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976EA17" w14:textId="35196C68" w:rsidR="008416C2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noProof/>
          <w:lang w:eastAsia="lt-LT"/>
        </w:rPr>
        <w:drawing>
          <wp:inline distT="0" distB="0" distL="0" distR="0" wp14:anchorId="1DA78C7B" wp14:editId="3FC51217">
            <wp:extent cx="523875" cy="619125"/>
            <wp:effectExtent l="0" t="0" r="9525" b="9525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0D04" w14:textId="77777777" w:rsidR="00145C8C" w:rsidRPr="00017438" w:rsidRDefault="00145C8C" w:rsidP="00145C8C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426D175" w14:textId="77777777" w:rsidR="00145C8C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0E7A8D2" w14:textId="103E78EE" w:rsidR="00145C8C" w:rsidRPr="00017438" w:rsidRDefault="000907A1" w:rsidP="00145C8C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F014447" w14:textId="78290AEF" w:rsidR="00B04B67" w:rsidRPr="00017438" w:rsidRDefault="00EB3039" w:rsidP="00B410DC">
      <w:pPr>
        <w:widowControl w:val="0"/>
        <w:suppressAutoHyphens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 xml:space="preserve">DĖL LIETUVOS RESPUBLIKOS APLINKOS MINISTRO </w:t>
      </w:r>
      <w:r w:rsidR="00B410DC" w:rsidRPr="00017438">
        <w:rPr>
          <w:b/>
          <w:color w:val="000000"/>
          <w:szCs w:val="24"/>
          <w:lang w:eastAsia="lt-LT"/>
        </w:rPr>
        <w:t>202</w:t>
      </w:r>
      <w:r w:rsidR="00B410DC">
        <w:rPr>
          <w:b/>
          <w:color w:val="000000"/>
          <w:szCs w:val="24"/>
          <w:lang w:eastAsia="lt-LT"/>
        </w:rPr>
        <w:t>3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M. </w:t>
      </w:r>
      <w:r w:rsidR="00B410DC">
        <w:rPr>
          <w:b/>
          <w:color w:val="000000"/>
          <w:szCs w:val="24"/>
          <w:lang w:eastAsia="lt-LT"/>
        </w:rPr>
        <w:t>VASARIO 14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 w:rsidR="00B410DC"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 w:rsidR="00B410DC">
        <w:rPr>
          <w:b/>
          <w:color w:val="000000"/>
          <w:szCs w:val="24"/>
          <w:lang w:eastAsia="lt-LT"/>
        </w:rPr>
        <w:t>19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>„</w:t>
      </w:r>
      <w:r w:rsidR="00B410DC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B410DC">
        <w:rPr>
          <w:b/>
          <w:szCs w:val="24"/>
        </w:rPr>
        <w:t xml:space="preserve">ATLIEKŲ PREVENCIJOS IR TVARKYMO PROGRAMOS LĖŠŲ </w:t>
      </w:r>
      <w:r w:rsidR="00B410DC">
        <w:rPr>
          <w:rFonts w:eastAsia="Andale Sans UI" w:cs="Tahoma"/>
          <w:b/>
          <w:bCs/>
          <w:szCs w:val="24"/>
          <w:lang w:bidi="en-US"/>
        </w:rPr>
        <w:t>PASKIRSTYMO PRIEMONIŲ PLANO 2023</w:t>
      </w:r>
      <w:r w:rsidR="00B410DC">
        <w:rPr>
          <w:rFonts w:eastAsia="Calibri"/>
          <w:b/>
          <w:szCs w:val="24"/>
        </w:rPr>
        <w:t>–</w:t>
      </w:r>
      <w:r w:rsidR="00B410DC">
        <w:rPr>
          <w:rFonts w:eastAsia="Andale Sans UI" w:cs="Tahoma"/>
          <w:b/>
          <w:bCs/>
          <w:szCs w:val="24"/>
          <w:lang w:bidi="en-US"/>
        </w:rPr>
        <w:t>2025 METAMS PATVIRTINIMO“</w:t>
      </w:r>
      <w:r w:rsidR="00B410DC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0EA52DAA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71D58C60" w14:textId="545ECB6F" w:rsidR="00B04B67" w:rsidRPr="00017438" w:rsidRDefault="00B410DC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>
        <w:rPr>
          <w:color w:val="000000"/>
          <w:szCs w:val="24"/>
          <w:lang w:eastAsia="lt-LT"/>
        </w:rPr>
        <w:t>3</w:t>
      </w:r>
      <w:r w:rsidRPr="00017438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>m.</w:t>
      </w:r>
      <w:r w:rsidR="00357F5A">
        <w:rPr>
          <w:color w:val="000000"/>
          <w:szCs w:val="24"/>
          <w:lang w:eastAsia="lt-LT"/>
        </w:rPr>
        <w:t xml:space="preserve"> </w:t>
      </w:r>
      <w:r w:rsidR="005B6763">
        <w:rPr>
          <w:color w:val="000000"/>
          <w:szCs w:val="24"/>
          <w:lang w:eastAsia="lt-LT"/>
        </w:rPr>
        <w:t>kovo 17</w:t>
      </w:r>
      <w:r w:rsidR="00481D19">
        <w:rPr>
          <w:color w:val="000000"/>
          <w:szCs w:val="24"/>
          <w:lang w:eastAsia="lt-LT"/>
        </w:rPr>
        <w:t xml:space="preserve">  </w:t>
      </w:r>
      <w:r w:rsidR="000907A1"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</w:t>
      </w:r>
      <w:r w:rsidR="00016343">
        <w:rPr>
          <w:color w:val="000000"/>
          <w:szCs w:val="24"/>
          <w:lang w:eastAsia="lt-LT"/>
        </w:rPr>
        <w:t>-</w:t>
      </w:r>
      <w:r w:rsidR="005B6763">
        <w:rPr>
          <w:color w:val="000000"/>
          <w:szCs w:val="24"/>
          <w:lang w:eastAsia="lt-LT"/>
        </w:rPr>
        <w:t>30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7FE72904" w14:textId="77777777" w:rsidR="00B04B67" w:rsidRPr="00017438" w:rsidRDefault="00B04B67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C9F035B" w14:textId="79EDE009" w:rsidR="00B410DC" w:rsidRPr="0087745E" w:rsidRDefault="00B410DC" w:rsidP="0087745E">
      <w:pPr>
        <w:widowControl w:val="0"/>
        <w:suppressAutoHyphens/>
        <w:spacing w:line="360" w:lineRule="auto"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2023 m. kovo 14 d. </w:t>
      </w:r>
      <w:r w:rsidRPr="0087745E">
        <w:rPr>
          <w:spacing w:val="-4"/>
          <w:szCs w:val="24"/>
        </w:rPr>
        <w:t>Atliekų prevencijos ir tvarkymo programos lėšų naudojimo stebėsenos komiteto</w:t>
      </w:r>
      <w:r w:rsidRPr="0087745E">
        <w:rPr>
          <w:rFonts w:eastAsia="Andale Sans UI"/>
          <w:spacing w:val="-4"/>
          <w:szCs w:val="24"/>
          <w:lang w:bidi="en-US"/>
        </w:rPr>
        <w:t xml:space="preserve"> posėdžio, </w:t>
      </w:r>
      <w:r w:rsidRPr="0087745E">
        <w:rPr>
          <w:spacing w:val="-4"/>
          <w:szCs w:val="24"/>
          <w:lang w:eastAsia="lt-LT"/>
        </w:rPr>
        <w:t>vykusio 2023 m. kovo 13 d., protokolo Nr. D4-60</w:t>
      </w:r>
      <w:r w:rsidR="00D11460" w:rsidRPr="0087745E">
        <w:rPr>
          <w:spacing w:val="-4"/>
          <w:szCs w:val="24"/>
          <w:lang w:eastAsia="lt-LT"/>
        </w:rPr>
        <w:t xml:space="preserve"> 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1"/>
    <w:p w14:paraId="1DAE0618" w14:textId="5C421028" w:rsidR="009F793B" w:rsidRPr="00D11460" w:rsidRDefault="009F793B" w:rsidP="0087745E">
      <w:pPr>
        <w:suppressAutoHyphens/>
        <w:spacing w:line="360" w:lineRule="auto"/>
        <w:ind w:firstLine="567"/>
        <w:jc w:val="both"/>
        <w:rPr>
          <w:spacing w:val="-8"/>
          <w:szCs w:val="24"/>
          <w:lang w:eastAsia="lt-LT"/>
        </w:rPr>
      </w:pPr>
      <w:r w:rsidRPr="00D11460">
        <w:rPr>
          <w:spacing w:val="-8"/>
          <w:szCs w:val="24"/>
          <w:lang w:eastAsia="lt-LT"/>
        </w:rPr>
        <w:t xml:space="preserve">p a k e i č i u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9D2E8C" w:rsidRPr="00D11460">
        <w:rPr>
          <w:spacing w:val="-8"/>
          <w:szCs w:val="24"/>
          <w:lang w:eastAsia="lt-LT"/>
        </w:rPr>
        <w:t xml:space="preserve"> planą</w:t>
      </w:r>
      <w:r w:rsidRPr="00D11460">
        <w:rPr>
          <w:spacing w:val="-8"/>
          <w:szCs w:val="24"/>
          <w:lang w:eastAsia="lt-LT"/>
        </w:rPr>
        <w:t xml:space="preserve">, patvirtintą Lietuvos Respublikos aplinkos ministro </w:t>
      </w:r>
      <w:r w:rsidR="00B410DC" w:rsidRPr="00D11460">
        <w:rPr>
          <w:spacing w:val="-8"/>
          <w:szCs w:val="24"/>
          <w:lang w:eastAsia="lt-LT"/>
        </w:rPr>
        <w:t xml:space="preserve">2023 </w:t>
      </w:r>
      <w:r w:rsidRPr="00D11460">
        <w:rPr>
          <w:spacing w:val="-8"/>
          <w:szCs w:val="24"/>
          <w:lang w:eastAsia="lt-LT"/>
        </w:rPr>
        <w:t xml:space="preserve">m. </w:t>
      </w:r>
      <w:r w:rsidR="00B410DC" w:rsidRPr="00D11460">
        <w:rPr>
          <w:spacing w:val="-8"/>
          <w:szCs w:val="24"/>
          <w:lang w:eastAsia="lt-LT"/>
        </w:rPr>
        <w:t>vasario 14</w:t>
      </w:r>
      <w:r w:rsidRPr="00D11460">
        <w:rPr>
          <w:spacing w:val="-8"/>
          <w:szCs w:val="24"/>
          <w:lang w:eastAsia="lt-LT"/>
        </w:rPr>
        <w:t xml:space="preserve"> d. įsakymu Nr. </w:t>
      </w:r>
      <w:r w:rsidR="00B410DC" w:rsidRPr="00D11460">
        <w:rPr>
          <w:spacing w:val="-8"/>
          <w:szCs w:val="24"/>
          <w:lang w:eastAsia="lt-LT"/>
        </w:rPr>
        <w:t>V</w:t>
      </w:r>
      <w:r w:rsidRPr="00D11460">
        <w:rPr>
          <w:spacing w:val="-8"/>
          <w:szCs w:val="24"/>
          <w:lang w:eastAsia="lt-LT"/>
        </w:rPr>
        <w:t>-</w:t>
      </w:r>
      <w:r w:rsidR="00B410DC" w:rsidRPr="00D11460">
        <w:rPr>
          <w:spacing w:val="-8"/>
          <w:szCs w:val="24"/>
          <w:lang w:eastAsia="lt-LT"/>
        </w:rPr>
        <w:t xml:space="preserve">19 </w:t>
      </w:r>
      <w:r w:rsidRPr="00D11460">
        <w:rPr>
          <w:spacing w:val="-8"/>
          <w:szCs w:val="24"/>
          <w:lang w:eastAsia="lt-LT"/>
        </w:rPr>
        <w:t xml:space="preserve">„Dėl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plano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B410DC" w:rsidRPr="00D11460" w:rsidDel="00B410DC">
        <w:rPr>
          <w:spacing w:val="-8"/>
          <w:szCs w:val="24"/>
          <w:lang w:eastAsia="lt-LT"/>
        </w:rPr>
        <w:t xml:space="preserve"> </w:t>
      </w:r>
      <w:r w:rsidRPr="00D11460">
        <w:rPr>
          <w:spacing w:val="-8"/>
          <w:szCs w:val="24"/>
          <w:lang w:eastAsia="lt-LT"/>
        </w:rPr>
        <w:t>patvirtinimo“:</w:t>
      </w:r>
    </w:p>
    <w:p w14:paraId="1C8F5D77" w14:textId="62A02D3B" w:rsidR="00FD2A1D" w:rsidRPr="00FA0036" w:rsidRDefault="00E64E44" w:rsidP="00D1146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D2A1D" w:rsidRPr="00FA0036">
        <w:rPr>
          <w:szCs w:val="24"/>
          <w:lang w:eastAsia="lt-LT"/>
        </w:rPr>
        <w:t xml:space="preserve">. Papildau </w:t>
      </w:r>
      <w:r w:rsidR="00B410DC">
        <w:rPr>
          <w:szCs w:val="24"/>
          <w:lang w:eastAsia="lt-LT"/>
        </w:rPr>
        <w:t>2.2.3</w:t>
      </w:r>
      <w:r w:rsidR="00FD2A1D" w:rsidRPr="00FA0036">
        <w:rPr>
          <w:szCs w:val="24"/>
          <w:lang w:eastAsia="lt-LT"/>
        </w:rPr>
        <w:t xml:space="preserve"> 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021"/>
        <w:gridCol w:w="1418"/>
        <w:gridCol w:w="1416"/>
        <w:gridCol w:w="851"/>
        <w:gridCol w:w="1843"/>
      </w:tblGrid>
      <w:tr w:rsidR="00A821D3" w:rsidRPr="00FA0036" w14:paraId="6D59A9DD" w14:textId="77777777" w:rsidTr="0071470E">
        <w:tc>
          <w:tcPr>
            <w:tcW w:w="550" w:type="pct"/>
          </w:tcPr>
          <w:p w14:paraId="43015AD9" w14:textId="171DAB62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 w:rsidRPr="00FD2A1D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2.2.3</w:t>
            </w:r>
            <w:r w:rsidRPr="00FD2A1D">
              <w:rPr>
                <w:szCs w:val="24"/>
                <w:lang w:eastAsia="en-GB"/>
              </w:rPr>
              <w:t>.</w:t>
            </w:r>
          </w:p>
        </w:tc>
        <w:tc>
          <w:tcPr>
            <w:tcW w:w="1572" w:type="pct"/>
          </w:tcPr>
          <w:p w14:paraId="26070EA6" w14:textId="35F422B3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 w:rsidRPr="00401508">
              <w:rPr>
                <w:color w:val="000000"/>
                <w:szCs w:val="24"/>
                <w:lang w:eastAsia="lt-LT"/>
              </w:rPr>
              <w:t>Visuomenės informavimo žiedinės ekonomikos, atliekų prevencijos ir tvarkymo, atsakingo vartojimo klausimais kampanija</w:t>
            </w:r>
          </w:p>
        </w:tc>
        <w:tc>
          <w:tcPr>
            <w:tcW w:w="738" w:type="pct"/>
          </w:tcPr>
          <w:p w14:paraId="77C9CBA5" w14:textId="77777777" w:rsidR="00A821D3" w:rsidRPr="00FD2A1D" w:rsidRDefault="00A821D3" w:rsidP="00D11460">
            <w:pPr>
              <w:spacing w:line="276" w:lineRule="auto"/>
              <w:rPr>
                <w:szCs w:val="24"/>
              </w:rPr>
            </w:pPr>
            <w:r w:rsidRPr="00FD2A1D">
              <w:rPr>
                <w:szCs w:val="24"/>
              </w:rPr>
              <w:t>Aplinkos ministerija</w:t>
            </w:r>
          </w:p>
          <w:p w14:paraId="139674E0" w14:textId="77777777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</w:p>
        </w:tc>
        <w:tc>
          <w:tcPr>
            <w:tcW w:w="737" w:type="pct"/>
          </w:tcPr>
          <w:p w14:paraId="0E0E79A3" w14:textId="43837655" w:rsidR="00A821D3" w:rsidRPr="00FD2A1D" w:rsidRDefault="00A821D3" w:rsidP="00D11460">
            <w:pPr>
              <w:spacing w:line="276" w:lineRule="auto"/>
              <w:jc w:val="righ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35 000</w:t>
            </w:r>
            <w:r w:rsidRPr="00FD2A1D">
              <w:rPr>
                <w:szCs w:val="24"/>
                <w:lang w:eastAsia="en-GB"/>
              </w:rPr>
              <w:tab/>
            </w:r>
          </w:p>
          <w:p w14:paraId="5C5D27E6" w14:textId="77777777" w:rsidR="00A821D3" w:rsidRPr="00FD2A1D" w:rsidRDefault="00A821D3" w:rsidP="00D11460">
            <w:pPr>
              <w:spacing w:line="276" w:lineRule="auto"/>
              <w:jc w:val="right"/>
              <w:rPr>
                <w:szCs w:val="24"/>
                <w:lang w:eastAsia="en-GB"/>
              </w:rPr>
            </w:pPr>
          </w:p>
        </w:tc>
        <w:tc>
          <w:tcPr>
            <w:tcW w:w="443" w:type="pct"/>
          </w:tcPr>
          <w:p w14:paraId="7CD0798B" w14:textId="5D2BFD0A" w:rsidR="00A821D3" w:rsidRPr="00FD2A1D" w:rsidRDefault="00A821D3" w:rsidP="00D11460">
            <w:pPr>
              <w:spacing w:line="276" w:lineRule="auto"/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59" w:type="pct"/>
          </w:tcPr>
          <w:p w14:paraId="64D3C547" w14:textId="3A8874BD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 w:rsidRPr="00FD2A1D">
              <w:rPr>
                <w:szCs w:val="24"/>
                <w:lang w:eastAsia="en-GB"/>
              </w:rPr>
              <w:t>Aplinkos ministerija“.</w:t>
            </w:r>
          </w:p>
        </w:tc>
      </w:tr>
    </w:tbl>
    <w:p w14:paraId="24CC2484" w14:textId="77777777" w:rsidR="00D11460" w:rsidRDefault="00D11460" w:rsidP="00D1146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</w:p>
    <w:p w14:paraId="17756148" w14:textId="5ACDD0B2" w:rsidR="00A96C8D" w:rsidRPr="00FA0036" w:rsidRDefault="00A96C8D" w:rsidP="00D1146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Pr="00FA0036">
        <w:rPr>
          <w:szCs w:val="24"/>
          <w:lang w:eastAsia="lt-LT"/>
        </w:rPr>
        <w:t xml:space="preserve">. Papildau </w:t>
      </w:r>
      <w:r>
        <w:rPr>
          <w:szCs w:val="24"/>
          <w:lang w:eastAsia="lt-LT"/>
        </w:rPr>
        <w:t>2.3.2</w:t>
      </w:r>
      <w:r w:rsidRPr="00FA0036">
        <w:rPr>
          <w:szCs w:val="24"/>
          <w:lang w:eastAsia="lt-LT"/>
        </w:rPr>
        <w:t xml:space="preserve"> 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"/>
        <w:gridCol w:w="2879"/>
        <w:gridCol w:w="1558"/>
        <w:gridCol w:w="1416"/>
        <w:gridCol w:w="851"/>
        <w:gridCol w:w="1843"/>
      </w:tblGrid>
      <w:tr w:rsidR="00A821D3" w:rsidRPr="00FA0036" w14:paraId="3AD294CE" w14:textId="77777777" w:rsidTr="0071470E">
        <w:tc>
          <w:tcPr>
            <w:tcW w:w="551" w:type="pct"/>
          </w:tcPr>
          <w:p w14:paraId="0D21D636" w14:textId="762F8CFF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 w:rsidRPr="00FD2A1D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2.3.2</w:t>
            </w:r>
            <w:r w:rsidRPr="00FD2A1D">
              <w:rPr>
                <w:szCs w:val="24"/>
                <w:lang w:eastAsia="en-GB"/>
              </w:rPr>
              <w:t>.</w:t>
            </w:r>
          </w:p>
        </w:tc>
        <w:tc>
          <w:tcPr>
            <w:tcW w:w="1498" w:type="pct"/>
          </w:tcPr>
          <w:p w14:paraId="66237AEE" w14:textId="136746B7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 w:rsidRPr="00401508">
              <w:rPr>
                <w:color w:val="1A1919"/>
                <w:szCs w:val="24"/>
                <w:lang w:eastAsia="lt-LT"/>
              </w:rPr>
              <w:t>Tyrimai dėl tvaraus kietojo biokuro pelenų panaudojimo tręšiamųjų produktų ir papildomųjų cementinių medžiagų gamybai</w:t>
            </w:r>
          </w:p>
        </w:tc>
        <w:tc>
          <w:tcPr>
            <w:tcW w:w="811" w:type="pct"/>
          </w:tcPr>
          <w:p w14:paraId="7A2FE7D4" w14:textId="77777777" w:rsidR="00A821D3" w:rsidRPr="00FD2A1D" w:rsidRDefault="00A821D3" w:rsidP="00D11460">
            <w:pPr>
              <w:spacing w:line="276" w:lineRule="auto"/>
              <w:rPr>
                <w:szCs w:val="24"/>
              </w:rPr>
            </w:pPr>
            <w:r w:rsidRPr="00FD2A1D">
              <w:rPr>
                <w:szCs w:val="24"/>
              </w:rPr>
              <w:t>Aplinkos ministerija</w:t>
            </w:r>
          </w:p>
          <w:p w14:paraId="1ADDBB63" w14:textId="77777777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</w:p>
        </w:tc>
        <w:tc>
          <w:tcPr>
            <w:tcW w:w="737" w:type="pct"/>
          </w:tcPr>
          <w:p w14:paraId="476A72BF" w14:textId="52247A8D" w:rsidR="00A821D3" w:rsidRPr="00FD2A1D" w:rsidRDefault="00A821D3" w:rsidP="00D11460">
            <w:pPr>
              <w:spacing w:line="276" w:lineRule="auto"/>
              <w:jc w:val="righ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14 995</w:t>
            </w:r>
            <w:r w:rsidRPr="00FD2A1D">
              <w:rPr>
                <w:szCs w:val="24"/>
                <w:lang w:eastAsia="en-GB"/>
              </w:rPr>
              <w:tab/>
            </w:r>
          </w:p>
          <w:p w14:paraId="59C0E28D" w14:textId="77777777" w:rsidR="00A821D3" w:rsidRPr="00FD2A1D" w:rsidRDefault="00A821D3" w:rsidP="00D11460">
            <w:pPr>
              <w:spacing w:line="276" w:lineRule="auto"/>
              <w:jc w:val="right"/>
              <w:rPr>
                <w:szCs w:val="24"/>
                <w:lang w:eastAsia="en-GB"/>
              </w:rPr>
            </w:pPr>
          </w:p>
        </w:tc>
        <w:tc>
          <w:tcPr>
            <w:tcW w:w="443" w:type="pct"/>
          </w:tcPr>
          <w:p w14:paraId="57C01AE8" w14:textId="7B9747F0" w:rsidR="00A821D3" w:rsidRPr="00FD2A1D" w:rsidRDefault="00A821D3" w:rsidP="00D11460">
            <w:pPr>
              <w:spacing w:line="276" w:lineRule="auto"/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59" w:type="pct"/>
          </w:tcPr>
          <w:p w14:paraId="7FD50E65" w14:textId="77777777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 w:rsidRPr="00FD2A1D">
              <w:rPr>
                <w:szCs w:val="24"/>
                <w:lang w:eastAsia="en-GB"/>
              </w:rPr>
              <w:t>Aplinkos ministerija“.</w:t>
            </w:r>
          </w:p>
        </w:tc>
      </w:tr>
    </w:tbl>
    <w:p w14:paraId="7557FCF3" w14:textId="77777777" w:rsidR="00D11460" w:rsidRDefault="00D11460" w:rsidP="00D1146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</w:p>
    <w:p w14:paraId="237A95EC" w14:textId="7039D2C7" w:rsidR="00DF7B9F" w:rsidRPr="00FA0036" w:rsidRDefault="00DF7B9F" w:rsidP="00D1146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Pr="00FA0036">
        <w:rPr>
          <w:szCs w:val="24"/>
          <w:lang w:eastAsia="lt-LT"/>
        </w:rPr>
        <w:t xml:space="preserve">. Papildau </w:t>
      </w:r>
      <w:r>
        <w:rPr>
          <w:szCs w:val="24"/>
          <w:lang w:eastAsia="lt-LT"/>
        </w:rPr>
        <w:t>2.3.3</w:t>
      </w:r>
      <w:r w:rsidRPr="00FA0036">
        <w:rPr>
          <w:szCs w:val="24"/>
          <w:lang w:eastAsia="lt-LT"/>
        </w:rPr>
        <w:t xml:space="preserve"> 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3039"/>
        <w:gridCol w:w="1602"/>
        <w:gridCol w:w="1436"/>
        <w:gridCol w:w="857"/>
        <w:gridCol w:w="1769"/>
      </w:tblGrid>
      <w:tr w:rsidR="005A7564" w:rsidRPr="00FA0036" w14:paraId="7D6BDCDC" w14:textId="77777777" w:rsidTr="005A7564">
        <w:trPr>
          <w:trHeight w:val="868"/>
        </w:trPr>
        <w:tc>
          <w:tcPr>
            <w:tcW w:w="484" w:type="pct"/>
          </w:tcPr>
          <w:p w14:paraId="30D64CA9" w14:textId="4D13609E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 w:rsidRPr="00FD2A1D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2.3.3</w:t>
            </w:r>
            <w:r w:rsidRPr="00FD2A1D">
              <w:rPr>
                <w:szCs w:val="24"/>
                <w:lang w:eastAsia="en-GB"/>
              </w:rPr>
              <w:t>.</w:t>
            </w:r>
          </w:p>
        </w:tc>
        <w:tc>
          <w:tcPr>
            <w:tcW w:w="1595" w:type="pct"/>
            <w:vAlign w:val="center"/>
          </w:tcPr>
          <w:p w14:paraId="2847C5A4" w14:textId="45E0C6DF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 w:rsidRPr="00401508">
              <w:rPr>
                <w:color w:val="000000"/>
                <w:szCs w:val="24"/>
                <w:lang w:eastAsia="lt-LT"/>
              </w:rPr>
              <w:t>Aplinkos taršos atliekomis tyrimai</w:t>
            </w:r>
          </w:p>
        </w:tc>
        <w:tc>
          <w:tcPr>
            <w:tcW w:w="781" w:type="pct"/>
          </w:tcPr>
          <w:p w14:paraId="1852FE3C" w14:textId="078936BF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>
              <w:rPr>
                <w:szCs w:val="24"/>
              </w:rPr>
              <w:t>Aplinkos apsaugos departamentas</w:t>
            </w:r>
          </w:p>
        </w:tc>
        <w:tc>
          <w:tcPr>
            <w:tcW w:w="761" w:type="pct"/>
          </w:tcPr>
          <w:p w14:paraId="42F0000A" w14:textId="52691857" w:rsidR="00A821D3" w:rsidRPr="00FD2A1D" w:rsidRDefault="00D8765B" w:rsidP="00D11460">
            <w:pPr>
              <w:spacing w:line="276" w:lineRule="auto"/>
              <w:jc w:val="right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30 000</w:t>
            </w:r>
            <w:r w:rsidR="00A821D3" w:rsidRPr="00FD2A1D">
              <w:rPr>
                <w:szCs w:val="24"/>
                <w:lang w:eastAsia="en-GB"/>
              </w:rPr>
              <w:tab/>
            </w:r>
          </w:p>
          <w:p w14:paraId="0C3E5AF9" w14:textId="77777777" w:rsidR="00A821D3" w:rsidRPr="00FD2A1D" w:rsidRDefault="00A821D3" w:rsidP="00D11460">
            <w:pPr>
              <w:spacing w:line="276" w:lineRule="auto"/>
              <w:jc w:val="right"/>
              <w:rPr>
                <w:szCs w:val="24"/>
                <w:lang w:eastAsia="en-GB"/>
              </w:rPr>
            </w:pPr>
          </w:p>
        </w:tc>
        <w:tc>
          <w:tcPr>
            <w:tcW w:w="459" w:type="pct"/>
          </w:tcPr>
          <w:p w14:paraId="4F34C60B" w14:textId="26CA891C" w:rsidR="00A821D3" w:rsidRPr="00FD2A1D" w:rsidRDefault="00A821D3" w:rsidP="00D11460">
            <w:pPr>
              <w:spacing w:line="276" w:lineRule="auto"/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21" w:type="pct"/>
          </w:tcPr>
          <w:p w14:paraId="369E67B1" w14:textId="4CD614C5" w:rsidR="00A821D3" w:rsidRPr="00FD2A1D" w:rsidRDefault="00A821D3" w:rsidP="00D11460">
            <w:pPr>
              <w:spacing w:line="276" w:lineRule="auto"/>
              <w:rPr>
                <w:szCs w:val="24"/>
                <w:lang w:eastAsia="en-GB"/>
              </w:rPr>
            </w:pPr>
            <w:r>
              <w:rPr>
                <w:szCs w:val="24"/>
              </w:rPr>
              <w:t>Aplinkos apsaugos departamentas</w:t>
            </w:r>
            <w:r w:rsidRPr="00FD2A1D">
              <w:rPr>
                <w:szCs w:val="24"/>
                <w:lang w:eastAsia="en-GB"/>
              </w:rPr>
              <w:t>“.</w:t>
            </w:r>
          </w:p>
        </w:tc>
      </w:tr>
    </w:tbl>
    <w:p w14:paraId="773951CC" w14:textId="77777777" w:rsidR="00D11460" w:rsidRDefault="00D11460" w:rsidP="00D11460">
      <w:pPr>
        <w:suppressAutoHyphens/>
        <w:spacing w:line="276" w:lineRule="auto"/>
        <w:ind w:firstLine="567"/>
        <w:rPr>
          <w:szCs w:val="24"/>
        </w:rPr>
      </w:pPr>
    </w:p>
    <w:p w14:paraId="16E04B82" w14:textId="68B4B2B9" w:rsidR="00FD2A1D" w:rsidRPr="00FA0036" w:rsidRDefault="005A7564" w:rsidP="00D1146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4</w:t>
      </w:r>
      <w:r w:rsidR="00FD2A1D" w:rsidRPr="00FA0036">
        <w:rPr>
          <w:szCs w:val="24"/>
        </w:rPr>
        <w:t>.</w:t>
      </w:r>
      <w:r w:rsidR="00FD2A1D" w:rsidRPr="00FA0036">
        <w:rPr>
          <w:szCs w:val="24"/>
          <w:lang w:eastAsia="lt-LT"/>
        </w:rPr>
        <w:t xml:space="preserve"> </w:t>
      </w:r>
      <w:r w:rsidR="00DF7B9F" w:rsidRPr="00FA0036">
        <w:rPr>
          <w:szCs w:val="24"/>
          <w:lang w:eastAsia="lt-LT"/>
        </w:rPr>
        <w:t xml:space="preserve">Pakeičiu </w:t>
      </w:r>
      <w:r w:rsidR="00DF7B9F">
        <w:rPr>
          <w:szCs w:val="24"/>
          <w:lang w:eastAsia="lt-LT"/>
        </w:rPr>
        <w:t>3</w:t>
      </w:r>
      <w:r w:rsidR="00DF7B9F" w:rsidRPr="00FA0036">
        <w:rPr>
          <w:szCs w:val="24"/>
          <w:lang w:eastAsia="lt-LT"/>
        </w:rPr>
        <w:t xml:space="preserve">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961"/>
        <w:gridCol w:w="3118"/>
        <w:gridCol w:w="2832"/>
        <w:gridCol w:w="851"/>
        <w:gridCol w:w="1845"/>
      </w:tblGrid>
      <w:tr w:rsidR="005A7564" w:rsidRPr="00FA0036" w14:paraId="27518159" w14:textId="77777777" w:rsidTr="005A7564">
        <w:tc>
          <w:tcPr>
            <w:tcW w:w="500" w:type="pct"/>
          </w:tcPr>
          <w:p w14:paraId="35BD6BD4" w14:textId="7C3BFF2C" w:rsidR="005A7564" w:rsidRPr="00FA0036" w:rsidRDefault="005A7564" w:rsidP="00D11460">
            <w:pPr>
              <w:spacing w:line="276" w:lineRule="auto"/>
              <w:rPr>
                <w:szCs w:val="24"/>
                <w:lang w:eastAsia="en-GB"/>
              </w:rPr>
            </w:pPr>
            <w:r w:rsidRPr="00FA0036">
              <w:rPr>
                <w:szCs w:val="24"/>
                <w:lang w:eastAsia="en-GB"/>
              </w:rPr>
              <w:t>„</w:t>
            </w:r>
            <w:r>
              <w:rPr>
                <w:szCs w:val="24"/>
                <w:lang w:eastAsia="en-GB"/>
              </w:rPr>
              <w:t>3.</w:t>
            </w:r>
          </w:p>
        </w:tc>
        <w:tc>
          <w:tcPr>
            <w:tcW w:w="1623" w:type="pct"/>
          </w:tcPr>
          <w:p w14:paraId="3EDE874C" w14:textId="305CF2F2" w:rsidR="005A7564" w:rsidRPr="00FA0036" w:rsidRDefault="005A7564" w:rsidP="00D11460">
            <w:pPr>
              <w:spacing w:line="276" w:lineRule="auto"/>
              <w:rPr>
                <w:szCs w:val="24"/>
                <w:lang w:eastAsia="en-GB"/>
              </w:rPr>
            </w:pPr>
            <w:r w:rsidRPr="00DF7B9F">
              <w:rPr>
                <w:color w:val="000000" w:themeColor="text1"/>
                <w:szCs w:val="24"/>
              </w:rPr>
              <w:t>Iš viso paskirstyta lėšų</w:t>
            </w:r>
          </w:p>
        </w:tc>
        <w:tc>
          <w:tcPr>
            <w:tcW w:w="1474" w:type="pct"/>
            <w:vAlign w:val="center"/>
          </w:tcPr>
          <w:p w14:paraId="697D2B0B" w14:textId="113BE4FA" w:rsidR="005A7564" w:rsidRPr="00FD2A1D" w:rsidRDefault="00F76EC8" w:rsidP="00D114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7 728 088</w:t>
            </w:r>
            <w:r w:rsidR="005A7564" w:rsidRPr="00FD2A1D">
              <w:rPr>
                <w:bCs/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26D6AE04" w14:textId="77777777" w:rsidR="005A7564" w:rsidRPr="00FA0036" w:rsidRDefault="005A7564" w:rsidP="00D11460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2C38A4DB" w14:textId="16C88D05" w:rsidR="005A7564" w:rsidRPr="00FA0036" w:rsidRDefault="005A7564" w:rsidP="00D11460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</w:tbl>
    <w:p w14:paraId="5CEF5B24" w14:textId="2DA124CA" w:rsidR="00D11460" w:rsidRDefault="00D11460" w:rsidP="00D11460">
      <w:pPr>
        <w:suppressAutoHyphens/>
        <w:spacing w:line="276" w:lineRule="auto"/>
        <w:ind w:firstLine="567"/>
        <w:rPr>
          <w:szCs w:val="24"/>
        </w:rPr>
      </w:pPr>
    </w:p>
    <w:p w14:paraId="0256481D" w14:textId="77777777" w:rsidR="0087745E" w:rsidRDefault="0087745E" w:rsidP="00D11460">
      <w:pPr>
        <w:suppressAutoHyphens/>
        <w:spacing w:line="276" w:lineRule="auto"/>
        <w:ind w:firstLine="567"/>
        <w:rPr>
          <w:szCs w:val="24"/>
        </w:rPr>
      </w:pPr>
    </w:p>
    <w:p w14:paraId="20EC62EB" w14:textId="5E2F702D" w:rsidR="00FD2A1D" w:rsidRPr="00FA0036" w:rsidRDefault="005A7564" w:rsidP="00D11460">
      <w:pPr>
        <w:suppressAutoHyphens/>
        <w:spacing w:line="276" w:lineRule="auto"/>
        <w:ind w:firstLine="567"/>
        <w:rPr>
          <w:szCs w:val="24"/>
        </w:rPr>
      </w:pPr>
      <w:r>
        <w:rPr>
          <w:szCs w:val="24"/>
        </w:rPr>
        <w:t>5</w:t>
      </w:r>
      <w:r w:rsidR="00FD2A1D" w:rsidRPr="00FA0036">
        <w:rPr>
          <w:szCs w:val="24"/>
        </w:rPr>
        <w:t>.</w:t>
      </w:r>
      <w:r w:rsidR="00FD2A1D" w:rsidRPr="00FA0036">
        <w:rPr>
          <w:szCs w:val="24"/>
          <w:lang w:eastAsia="lt-LT"/>
        </w:rPr>
        <w:t xml:space="preserve"> Pakeičiu 4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515"/>
        <w:gridCol w:w="3566"/>
        <w:gridCol w:w="2830"/>
        <w:gridCol w:w="851"/>
        <w:gridCol w:w="1845"/>
      </w:tblGrid>
      <w:tr w:rsidR="005A7564" w:rsidRPr="00FA0036" w14:paraId="273AEBA2" w14:textId="77777777" w:rsidTr="005A7564">
        <w:tc>
          <w:tcPr>
            <w:tcW w:w="268" w:type="pct"/>
          </w:tcPr>
          <w:p w14:paraId="279B8CA4" w14:textId="77777777" w:rsidR="005A7564" w:rsidRPr="00FA0036" w:rsidRDefault="005A7564" w:rsidP="00D11460">
            <w:pPr>
              <w:spacing w:line="276" w:lineRule="auto"/>
              <w:rPr>
                <w:szCs w:val="24"/>
                <w:lang w:eastAsia="en-GB"/>
              </w:rPr>
            </w:pPr>
            <w:r w:rsidRPr="00FA0036">
              <w:rPr>
                <w:szCs w:val="24"/>
                <w:lang w:eastAsia="en-GB"/>
              </w:rPr>
              <w:t>„4.</w:t>
            </w:r>
          </w:p>
        </w:tc>
        <w:tc>
          <w:tcPr>
            <w:tcW w:w="1856" w:type="pct"/>
          </w:tcPr>
          <w:p w14:paraId="156F3D0F" w14:textId="4E047677" w:rsidR="005A7564" w:rsidRPr="00FA0036" w:rsidRDefault="005A7564" w:rsidP="00D11460">
            <w:pPr>
              <w:spacing w:line="276" w:lineRule="auto"/>
              <w:rPr>
                <w:szCs w:val="24"/>
                <w:lang w:eastAsia="en-GB"/>
              </w:rPr>
            </w:pPr>
            <w:r w:rsidRPr="00FA0036">
              <w:rPr>
                <w:szCs w:val="24"/>
                <w:lang w:eastAsia="en-GB"/>
              </w:rPr>
              <w:t xml:space="preserve">Nepaskirstytos lėšos </w:t>
            </w:r>
          </w:p>
          <w:p w14:paraId="678614E1" w14:textId="31A06C73" w:rsidR="005A7564" w:rsidRPr="00FA0036" w:rsidRDefault="005A7564" w:rsidP="00D11460">
            <w:pPr>
              <w:spacing w:line="276" w:lineRule="auto"/>
              <w:rPr>
                <w:szCs w:val="24"/>
                <w:lang w:eastAsia="en-GB"/>
              </w:rPr>
            </w:pPr>
          </w:p>
        </w:tc>
        <w:tc>
          <w:tcPr>
            <w:tcW w:w="1473" w:type="pct"/>
          </w:tcPr>
          <w:p w14:paraId="0BEE7C2C" w14:textId="394F39F3" w:rsidR="005A7564" w:rsidRPr="00FD2A1D" w:rsidRDefault="00F76EC8" w:rsidP="00D11460">
            <w:pPr>
              <w:spacing w:line="276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585 912</w:t>
            </w:r>
            <w:r w:rsidR="005A7564" w:rsidRPr="00FD2A1D">
              <w:rPr>
                <w:bCs/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389B0F20" w14:textId="77777777" w:rsidR="005A7564" w:rsidRPr="00FA0036" w:rsidRDefault="005A7564" w:rsidP="00D11460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6B1EC3DE" w14:textId="1FCA8D4A" w:rsidR="005A7564" w:rsidRPr="00FA0036" w:rsidRDefault="005A7564" w:rsidP="00D11460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</w:tbl>
    <w:p w14:paraId="25C26DDD" w14:textId="397579AD" w:rsidR="009F793B" w:rsidRDefault="009F793B" w:rsidP="00FD2A1D">
      <w:pPr>
        <w:suppressAutoHyphens/>
        <w:spacing w:line="276" w:lineRule="auto"/>
        <w:rPr>
          <w:szCs w:val="24"/>
        </w:rPr>
      </w:pPr>
    </w:p>
    <w:bookmarkEnd w:id="0"/>
    <w:p w14:paraId="6AC9A4D5" w14:textId="54C5680E" w:rsidR="00AF5D15" w:rsidRDefault="00AF5D15" w:rsidP="00FD2A1D">
      <w:pPr>
        <w:suppressAutoHyphens/>
        <w:spacing w:line="276" w:lineRule="auto"/>
        <w:rPr>
          <w:szCs w:val="24"/>
        </w:rPr>
      </w:pPr>
    </w:p>
    <w:p w14:paraId="3435B17C" w14:textId="0AE6B811" w:rsidR="00AF5D15" w:rsidRDefault="00AF5D15" w:rsidP="00FD2A1D">
      <w:pPr>
        <w:suppressAutoHyphens/>
        <w:spacing w:line="276" w:lineRule="auto"/>
        <w:rPr>
          <w:szCs w:val="24"/>
        </w:rPr>
      </w:pPr>
    </w:p>
    <w:p w14:paraId="51DD45EE" w14:textId="225E38D5" w:rsidR="00AF5D15" w:rsidRPr="008E1288" w:rsidRDefault="00AF5D15" w:rsidP="00FD2A1D">
      <w:pPr>
        <w:suppressAutoHyphens/>
        <w:spacing w:line="276" w:lineRule="auto"/>
        <w:rPr>
          <w:szCs w:val="24"/>
        </w:rPr>
      </w:pPr>
      <w:r>
        <w:rPr>
          <w:szCs w:val="24"/>
        </w:rPr>
        <w:t>Aplinkos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Simonas Gentvilas</w:t>
      </w:r>
    </w:p>
    <w:sectPr w:rsidR="00AF5D15" w:rsidRPr="008E1288" w:rsidSect="002F7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E07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779DBB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3BE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300318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1124ED">
      <w:rPr>
        <w:rFonts w:ascii="Times New Roman" w:hAnsi="Times New Roman" w:cs="Times New Roman"/>
        <w:noProof/>
      </w:rPr>
      <w:t>2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3DB86B3B" w:rsidR="00B04B67" w:rsidRPr="008C2B99" w:rsidRDefault="00B04B67" w:rsidP="00145C8C">
    <w:pPr>
      <w:tabs>
        <w:tab w:val="center" w:pos="4680"/>
        <w:tab w:val="right" w:pos="9360"/>
      </w:tabs>
      <w:jc w:val="center"/>
      <w:rPr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35C61"/>
    <w:multiLevelType w:val="hybridMultilevel"/>
    <w:tmpl w:val="ADCE3D22"/>
    <w:lvl w:ilvl="0" w:tplc="9250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26834737">
    <w:abstractNumId w:val="3"/>
  </w:num>
  <w:num w:numId="2" w16cid:durableId="1040713354">
    <w:abstractNumId w:val="2"/>
  </w:num>
  <w:num w:numId="3" w16cid:durableId="1365443734">
    <w:abstractNumId w:val="0"/>
  </w:num>
  <w:num w:numId="4" w16cid:durableId="1687711527">
    <w:abstractNumId w:val="1"/>
  </w:num>
  <w:num w:numId="5" w16cid:durableId="1243292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293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725"/>
    <w:rsid w:val="000001DB"/>
    <w:rsid w:val="000154F1"/>
    <w:rsid w:val="00016343"/>
    <w:rsid w:val="00017438"/>
    <w:rsid w:val="000175EC"/>
    <w:rsid w:val="0002050E"/>
    <w:rsid w:val="00035E11"/>
    <w:rsid w:val="00042DA8"/>
    <w:rsid w:val="0004491C"/>
    <w:rsid w:val="00045767"/>
    <w:rsid w:val="00057004"/>
    <w:rsid w:val="00057AE3"/>
    <w:rsid w:val="000607AC"/>
    <w:rsid w:val="000712A1"/>
    <w:rsid w:val="00072AE1"/>
    <w:rsid w:val="000752D0"/>
    <w:rsid w:val="000829BD"/>
    <w:rsid w:val="00082ECE"/>
    <w:rsid w:val="000907A1"/>
    <w:rsid w:val="000A6996"/>
    <w:rsid w:val="000F06E3"/>
    <w:rsid w:val="0010035B"/>
    <w:rsid w:val="0011186A"/>
    <w:rsid w:val="001124ED"/>
    <w:rsid w:val="00113AEE"/>
    <w:rsid w:val="001147CC"/>
    <w:rsid w:val="00115F64"/>
    <w:rsid w:val="0014382F"/>
    <w:rsid w:val="00144805"/>
    <w:rsid w:val="00145C8C"/>
    <w:rsid w:val="00153DD6"/>
    <w:rsid w:val="00155E26"/>
    <w:rsid w:val="00164976"/>
    <w:rsid w:val="00172D0D"/>
    <w:rsid w:val="00183590"/>
    <w:rsid w:val="001936B1"/>
    <w:rsid w:val="001A2C40"/>
    <w:rsid w:val="001B4251"/>
    <w:rsid w:val="001C2EDF"/>
    <w:rsid w:val="001C3C19"/>
    <w:rsid w:val="001C7588"/>
    <w:rsid w:val="001D5295"/>
    <w:rsid w:val="001E15D9"/>
    <w:rsid w:val="001E3DC1"/>
    <w:rsid w:val="001E4C8A"/>
    <w:rsid w:val="001F6793"/>
    <w:rsid w:val="002037EF"/>
    <w:rsid w:val="00215A75"/>
    <w:rsid w:val="002263CB"/>
    <w:rsid w:val="0023761E"/>
    <w:rsid w:val="0024143D"/>
    <w:rsid w:val="0026703F"/>
    <w:rsid w:val="00267F97"/>
    <w:rsid w:val="00287A60"/>
    <w:rsid w:val="002941C2"/>
    <w:rsid w:val="00296775"/>
    <w:rsid w:val="002A6E31"/>
    <w:rsid w:val="002B4C76"/>
    <w:rsid w:val="002B670E"/>
    <w:rsid w:val="002D1469"/>
    <w:rsid w:val="002F0360"/>
    <w:rsid w:val="002F529E"/>
    <w:rsid w:val="002F79BB"/>
    <w:rsid w:val="003057B8"/>
    <w:rsid w:val="00307853"/>
    <w:rsid w:val="0032033A"/>
    <w:rsid w:val="003312FD"/>
    <w:rsid w:val="00332FB2"/>
    <w:rsid w:val="003342CC"/>
    <w:rsid w:val="0034132D"/>
    <w:rsid w:val="00342CD6"/>
    <w:rsid w:val="0034484D"/>
    <w:rsid w:val="00356756"/>
    <w:rsid w:val="00357F5A"/>
    <w:rsid w:val="003619E3"/>
    <w:rsid w:val="00371857"/>
    <w:rsid w:val="00371DB9"/>
    <w:rsid w:val="003B2DC6"/>
    <w:rsid w:val="003C5EB0"/>
    <w:rsid w:val="003D04AC"/>
    <w:rsid w:val="003D2DFE"/>
    <w:rsid w:val="003D56BE"/>
    <w:rsid w:val="003D5903"/>
    <w:rsid w:val="003D59A2"/>
    <w:rsid w:val="003E3735"/>
    <w:rsid w:val="003E4404"/>
    <w:rsid w:val="003F54D5"/>
    <w:rsid w:val="00407C3B"/>
    <w:rsid w:val="00430F96"/>
    <w:rsid w:val="00440609"/>
    <w:rsid w:val="00441F90"/>
    <w:rsid w:val="00443AE4"/>
    <w:rsid w:val="00460114"/>
    <w:rsid w:val="00481A02"/>
    <w:rsid w:val="00481D19"/>
    <w:rsid w:val="00481E69"/>
    <w:rsid w:val="004855AC"/>
    <w:rsid w:val="004A3BE6"/>
    <w:rsid w:val="004A630A"/>
    <w:rsid w:val="004B02CC"/>
    <w:rsid w:val="004B0F0E"/>
    <w:rsid w:val="004B5EEE"/>
    <w:rsid w:val="004E273A"/>
    <w:rsid w:val="00502E3F"/>
    <w:rsid w:val="0050518C"/>
    <w:rsid w:val="0050559C"/>
    <w:rsid w:val="00521F2F"/>
    <w:rsid w:val="00527353"/>
    <w:rsid w:val="00531ADF"/>
    <w:rsid w:val="005466E3"/>
    <w:rsid w:val="0054771A"/>
    <w:rsid w:val="00575032"/>
    <w:rsid w:val="00577066"/>
    <w:rsid w:val="0058660D"/>
    <w:rsid w:val="005A21BD"/>
    <w:rsid w:val="005A7564"/>
    <w:rsid w:val="005B1390"/>
    <w:rsid w:val="005B6763"/>
    <w:rsid w:val="005C0481"/>
    <w:rsid w:val="005C25E8"/>
    <w:rsid w:val="005C31D7"/>
    <w:rsid w:val="005C3539"/>
    <w:rsid w:val="005C405B"/>
    <w:rsid w:val="005D004F"/>
    <w:rsid w:val="00612830"/>
    <w:rsid w:val="00616DDB"/>
    <w:rsid w:val="0063247C"/>
    <w:rsid w:val="0064485F"/>
    <w:rsid w:val="00650364"/>
    <w:rsid w:val="00651B56"/>
    <w:rsid w:val="006561AF"/>
    <w:rsid w:val="00660498"/>
    <w:rsid w:val="00665ED7"/>
    <w:rsid w:val="006759D5"/>
    <w:rsid w:val="00685234"/>
    <w:rsid w:val="00696B07"/>
    <w:rsid w:val="006B23C0"/>
    <w:rsid w:val="006C58BC"/>
    <w:rsid w:val="006D452E"/>
    <w:rsid w:val="006E6855"/>
    <w:rsid w:val="006F20F4"/>
    <w:rsid w:val="006F4E07"/>
    <w:rsid w:val="006F661B"/>
    <w:rsid w:val="007022E1"/>
    <w:rsid w:val="00702CCC"/>
    <w:rsid w:val="007078CA"/>
    <w:rsid w:val="0071470E"/>
    <w:rsid w:val="00717171"/>
    <w:rsid w:val="0072341D"/>
    <w:rsid w:val="00730DC7"/>
    <w:rsid w:val="00740F79"/>
    <w:rsid w:val="00743884"/>
    <w:rsid w:val="00744A3E"/>
    <w:rsid w:val="007600BE"/>
    <w:rsid w:val="00776684"/>
    <w:rsid w:val="00783319"/>
    <w:rsid w:val="007941B8"/>
    <w:rsid w:val="007A53D5"/>
    <w:rsid w:val="007B62E3"/>
    <w:rsid w:val="007B7B10"/>
    <w:rsid w:val="007D00FB"/>
    <w:rsid w:val="007D0725"/>
    <w:rsid w:val="007D2C33"/>
    <w:rsid w:val="007D7031"/>
    <w:rsid w:val="007E25F1"/>
    <w:rsid w:val="007E38D0"/>
    <w:rsid w:val="007E3D2C"/>
    <w:rsid w:val="00800FBF"/>
    <w:rsid w:val="008110A8"/>
    <w:rsid w:val="0082664C"/>
    <w:rsid w:val="008416C2"/>
    <w:rsid w:val="0084206A"/>
    <w:rsid w:val="00850AD5"/>
    <w:rsid w:val="00850E35"/>
    <w:rsid w:val="00857ADB"/>
    <w:rsid w:val="00867303"/>
    <w:rsid w:val="00870525"/>
    <w:rsid w:val="00873F3D"/>
    <w:rsid w:val="0087616E"/>
    <w:rsid w:val="0087745E"/>
    <w:rsid w:val="0088397E"/>
    <w:rsid w:val="0088462B"/>
    <w:rsid w:val="008862C5"/>
    <w:rsid w:val="008925BA"/>
    <w:rsid w:val="00893FCD"/>
    <w:rsid w:val="008C1760"/>
    <w:rsid w:val="008C1DCD"/>
    <w:rsid w:val="008C2B99"/>
    <w:rsid w:val="008C73C0"/>
    <w:rsid w:val="008C7790"/>
    <w:rsid w:val="008E1288"/>
    <w:rsid w:val="008E35A3"/>
    <w:rsid w:val="008E78E7"/>
    <w:rsid w:val="0091102C"/>
    <w:rsid w:val="00912D31"/>
    <w:rsid w:val="009247F6"/>
    <w:rsid w:val="009329D6"/>
    <w:rsid w:val="00933257"/>
    <w:rsid w:val="009415C9"/>
    <w:rsid w:val="00941A03"/>
    <w:rsid w:val="00942A1B"/>
    <w:rsid w:val="00945BBB"/>
    <w:rsid w:val="00947A82"/>
    <w:rsid w:val="00950901"/>
    <w:rsid w:val="009612EC"/>
    <w:rsid w:val="00962ACA"/>
    <w:rsid w:val="00965E6D"/>
    <w:rsid w:val="00971A91"/>
    <w:rsid w:val="009727EF"/>
    <w:rsid w:val="0097642D"/>
    <w:rsid w:val="0098506D"/>
    <w:rsid w:val="009A02FA"/>
    <w:rsid w:val="009D2626"/>
    <w:rsid w:val="009D2E8C"/>
    <w:rsid w:val="009D3E2D"/>
    <w:rsid w:val="009E647A"/>
    <w:rsid w:val="009F68F4"/>
    <w:rsid w:val="009F793B"/>
    <w:rsid w:val="00A11459"/>
    <w:rsid w:val="00A13DBA"/>
    <w:rsid w:val="00A20089"/>
    <w:rsid w:val="00A35AD4"/>
    <w:rsid w:val="00A4007E"/>
    <w:rsid w:val="00A44F67"/>
    <w:rsid w:val="00A45EFE"/>
    <w:rsid w:val="00A46531"/>
    <w:rsid w:val="00A47DDF"/>
    <w:rsid w:val="00A65D17"/>
    <w:rsid w:val="00A7308F"/>
    <w:rsid w:val="00A821D3"/>
    <w:rsid w:val="00A93F44"/>
    <w:rsid w:val="00A94908"/>
    <w:rsid w:val="00A96C8D"/>
    <w:rsid w:val="00A97E1D"/>
    <w:rsid w:val="00AA3A05"/>
    <w:rsid w:val="00AB18A5"/>
    <w:rsid w:val="00AB4ADB"/>
    <w:rsid w:val="00AB50A5"/>
    <w:rsid w:val="00AB6A39"/>
    <w:rsid w:val="00AC23F3"/>
    <w:rsid w:val="00AF42A5"/>
    <w:rsid w:val="00AF5D15"/>
    <w:rsid w:val="00AF7963"/>
    <w:rsid w:val="00B03CE2"/>
    <w:rsid w:val="00B04B67"/>
    <w:rsid w:val="00B1521F"/>
    <w:rsid w:val="00B21F77"/>
    <w:rsid w:val="00B33BA7"/>
    <w:rsid w:val="00B350E2"/>
    <w:rsid w:val="00B36D1B"/>
    <w:rsid w:val="00B410DC"/>
    <w:rsid w:val="00B415E8"/>
    <w:rsid w:val="00B47E96"/>
    <w:rsid w:val="00B539C1"/>
    <w:rsid w:val="00B54BAA"/>
    <w:rsid w:val="00B674BC"/>
    <w:rsid w:val="00B71E1B"/>
    <w:rsid w:val="00B81599"/>
    <w:rsid w:val="00B84742"/>
    <w:rsid w:val="00B86132"/>
    <w:rsid w:val="00B96CB5"/>
    <w:rsid w:val="00BB0DD0"/>
    <w:rsid w:val="00BB6BF7"/>
    <w:rsid w:val="00BC31F8"/>
    <w:rsid w:val="00BC637E"/>
    <w:rsid w:val="00BD15EF"/>
    <w:rsid w:val="00BF728C"/>
    <w:rsid w:val="00C06D07"/>
    <w:rsid w:val="00C06D75"/>
    <w:rsid w:val="00C0709D"/>
    <w:rsid w:val="00C15C50"/>
    <w:rsid w:val="00C26F95"/>
    <w:rsid w:val="00C37011"/>
    <w:rsid w:val="00C5264E"/>
    <w:rsid w:val="00C60B0E"/>
    <w:rsid w:val="00C664EC"/>
    <w:rsid w:val="00C67EB3"/>
    <w:rsid w:val="00C72586"/>
    <w:rsid w:val="00C730B3"/>
    <w:rsid w:val="00CA65B1"/>
    <w:rsid w:val="00CC164E"/>
    <w:rsid w:val="00CC16D4"/>
    <w:rsid w:val="00CD2DB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1460"/>
    <w:rsid w:val="00D13C29"/>
    <w:rsid w:val="00D13D2A"/>
    <w:rsid w:val="00D22385"/>
    <w:rsid w:val="00D22F8B"/>
    <w:rsid w:val="00D4545E"/>
    <w:rsid w:val="00D63BB8"/>
    <w:rsid w:val="00D64078"/>
    <w:rsid w:val="00D8765B"/>
    <w:rsid w:val="00D970B4"/>
    <w:rsid w:val="00DA1C5A"/>
    <w:rsid w:val="00DA4DA4"/>
    <w:rsid w:val="00DA542F"/>
    <w:rsid w:val="00DB5241"/>
    <w:rsid w:val="00DB63CD"/>
    <w:rsid w:val="00DC3FF4"/>
    <w:rsid w:val="00DC6C2C"/>
    <w:rsid w:val="00DD1B11"/>
    <w:rsid w:val="00DD2E61"/>
    <w:rsid w:val="00DD7E27"/>
    <w:rsid w:val="00DE166E"/>
    <w:rsid w:val="00DE46E9"/>
    <w:rsid w:val="00DF7B9F"/>
    <w:rsid w:val="00E01E3D"/>
    <w:rsid w:val="00E242AA"/>
    <w:rsid w:val="00E2532A"/>
    <w:rsid w:val="00E272DC"/>
    <w:rsid w:val="00E36AF6"/>
    <w:rsid w:val="00E528B9"/>
    <w:rsid w:val="00E5314E"/>
    <w:rsid w:val="00E566A7"/>
    <w:rsid w:val="00E64E44"/>
    <w:rsid w:val="00E66874"/>
    <w:rsid w:val="00E91702"/>
    <w:rsid w:val="00E9171F"/>
    <w:rsid w:val="00E927A0"/>
    <w:rsid w:val="00EA5047"/>
    <w:rsid w:val="00EB3039"/>
    <w:rsid w:val="00ED65FC"/>
    <w:rsid w:val="00ED6D08"/>
    <w:rsid w:val="00EF6C3E"/>
    <w:rsid w:val="00F00C0C"/>
    <w:rsid w:val="00F1082A"/>
    <w:rsid w:val="00F1104D"/>
    <w:rsid w:val="00F11108"/>
    <w:rsid w:val="00F11711"/>
    <w:rsid w:val="00F21A71"/>
    <w:rsid w:val="00F35832"/>
    <w:rsid w:val="00F46866"/>
    <w:rsid w:val="00F52F12"/>
    <w:rsid w:val="00F542BB"/>
    <w:rsid w:val="00F733CF"/>
    <w:rsid w:val="00F76EC8"/>
    <w:rsid w:val="00F77056"/>
    <w:rsid w:val="00F82997"/>
    <w:rsid w:val="00FA3497"/>
    <w:rsid w:val="00FA5081"/>
    <w:rsid w:val="00FD2A1D"/>
    <w:rsid w:val="00FD5D88"/>
    <w:rsid w:val="00FE0CC1"/>
    <w:rsid w:val="00FE6141"/>
    <w:rsid w:val="00FE785D"/>
    <w:rsid w:val="00FF0E34"/>
    <w:rsid w:val="00FF3D95"/>
    <w:rsid w:val="00FF53FE"/>
    <w:rsid w:val="0909156D"/>
    <w:rsid w:val="18772BC9"/>
    <w:rsid w:val="23A8D56F"/>
    <w:rsid w:val="2875C710"/>
    <w:rsid w:val="4913D13F"/>
    <w:rsid w:val="682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  <w14:docId w14:val="1693BFF0"/>
  <w15:docId w15:val="{CA3E611A-E4AC-4AA7-9209-175C48BD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3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B5C7742-FD15-49D6-BD4B-008C1EC0C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81197-C342-490D-B220-3F5F3924E6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D7B44B-B2C2-4FC4-A3DF-6B21D39D49D8}">
  <ds:schemaRefs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1061</Words>
  <Characters>605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Gražina Rapkauskienė</cp:lastModifiedBy>
  <cp:revision>6</cp:revision>
  <cp:lastPrinted>2019-05-21T11:55:00Z</cp:lastPrinted>
  <dcterms:created xsi:type="dcterms:W3CDTF">2023-03-15T15:02:00Z</dcterms:created>
  <dcterms:modified xsi:type="dcterms:W3CDTF">2023-03-20T10:02:00Z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