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477D57" w14:paraId="553D733D" w14:textId="77777777" w:rsidTr="00AB1BB6">
        <w:trPr>
          <w:trHeight w:val="846"/>
        </w:trPr>
        <w:tc>
          <w:tcPr>
            <w:tcW w:w="4110" w:type="dxa"/>
          </w:tcPr>
          <w:p w14:paraId="6BE3DD07" w14:textId="1D708585" w:rsidR="00477D57" w:rsidRDefault="00477D57" w:rsidP="00477D57">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0451A8EA" w:rsidR="00477D57" w:rsidRPr="00AB2A76" w:rsidRDefault="00477D57" w:rsidP="00477D57">
            <w:r>
              <w:t xml:space="preserve">Miestuose oro kokybės tyrimo stočių, kuriose aplinkos oro užterštumo kietosiomis dalelėmis KD2,5 lygis neviršija Pasaulio sveikatos organizacijos rekomenduojamo metinio užterštumo lygio, dalis </w:t>
            </w:r>
          </w:p>
        </w:tc>
      </w:tr>
      <w:tr w:rsidR="00477D57" w14:paraId="0E021A60" w14:textId="77777777" w:rsidTr="00AB1BB6">
        <w:trPr>
          <w:trHeight w:val="269"/>
        </w:trPr>
        <w:tc>
          <w:tcPr>
            <w:tcW w:w="4110" w:type="dxa"/>
          </w:tcPr>
          <w:p w14:paraId="317ADEB3" w14:textId="3A1E9447" w:rsidR="00477D57" w:rsidRDefault="00477D57" w:rsidP="00477D57">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1948F09E" w:rsidR="00477D57" w:rsidRPr="00AB2A76" w:rsidRDefault="00477D57" w:rsidP="00477D57">
            <w:r>
              <w:t>proc.</w:t>
            </w:r>
          </w:p>
        </w:tc>
      </w:tr>
      <w:tr w:rsidR="00477D57" w14:paraId="3BB3FAEB" w14:textId="77777777" w:rsidTr="00AB1BB6">
        <w:trPr>
          <w:trHeight w:val="282"/>
        </w:trPr>
        <w:tc>
          <w:tcPr>
            <w:tcW w:w="4110" w:type="dxa"/>
          </w:tcPr>
          <w:p w14:paraId="01BA8A27" w14:textId="1105FB0B" w:rsidR="00477D57" w:rsidRDefault="00477D57" w:rsidP="00477D57">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20CEF669" w:rsidR="00477D57" w:rsidRPr="00AB2A76" w:rsidRDefault="00477D57" w:rsidP="00477D57">
            <w:r>
              <w:t>Didėjimas</w:t>
            </w:r>
          </w:p>
        </w:tc>
      </w:tr>
      <w:tr w:rsidR="00477D57" w14:paraId="02618A85" w14:textId="77777777" w:rsidTr="00AB1BB6">
        <w:trPr>
          <w:trHeight w:val="282"/>
        </w:trPr>
        <w:tc>
          <w:tcPr>
            <w:tcW w:w="4110" w:type="dxa"/>
          </w:tcPr>
          <w:p w14:paraId="02ADD13B" w14:textId="1C9DC65E" w:rsidR="00477D57" w:rsidRDefault="00477D57" w:rsidP="00477D57">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98DEAB4" w:rsidR="00477D57" w:rsidRPr="00AB2A76" w:rsidRDefault="00477D57" w:rsidP="00477D57">
            <w:r>
              <w:t>Skaitinės</w:t>
            </w:r>
          </w:p>
        </w:tc>
      </w:tr>
      <w:tr w:rsidR="00477D57" w14:paraId="0E794FF7" w14:textId="77777777" w:rsidTr="00AB1BB6">
        <w:trPr>
          <w:trHeight w:val="282"/>
        </w:trPr>
        <w:tc>
          <w:tcPr>
            <w:tcW w:w="4110" w:type="dxa"/>
          </w:tcPr>
          <w:p w14:paraId="730BC1FE" w14:textId="1A376D23" w:rsidR="00477D57" w:rsidRDefault="00477D57" w:rsidP="00477D57">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E2AC8CF" w:rsidR="00477D57" w:rsidRPr="00AB2A76" w:rsidRDefault="00477D57" w:rsidP="00477D57">
            <w:r>
              <w:t>Rezultato</w:t>
            </w:r>
          </w:p>
        </w:tc>
      </w:tr>
      <w:tr w:rsidR="00477D57" w14:paraId="503D84A3" w14:textId="77777777" w:rsidTr="00AB1BB6">
        <w:trPr>
          <w:trHeight w:val="282"/>
        </w:trPr>
        <w:tc>
          <w:tcPr>
            <w:tcW w:w="4110" w:type="dxa"/>
          </w:tcPr>
          <w:p w14:paraId="5EFD79DD" w14:textId="6FF857A8" w:rsidR="00477D57" w:rsidRDefault="00477D57" w:rsidP="00477D57">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F989FDA" w:rsidR="00477D57" w:rsidRPr="00AB2A76" w:rsidRDefault="00477D57" w:rsidP="00477D57">
            <w:r>
              <w:t xml:space="preserve">R-02-001-06-11-01-01  </w:t>
            </w:r>
          </w:p>
        </w:tc>
      </w:tr>
      <w:tr w:rsidR="00477D57" w14:paraId="2878D385" w14:textId="77777777" w:rsidTr="00AB1BB6">
        <w:trPr>
          <w:trHeight w:val="564"/>
        </w:trPr>
        <w:tc>
          <w:tcPr>
            <w:tcW w:w="4110" w:type="dxa"/>
          </w:tcPr>
          <w:p w14:paraId="63163103" w14:textId="4DFBF5FE" w:rsidR="00477D57" w:rsidRDefault="00477D57" w:rsidP="00477D57">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1EB4B795" w:rsidR="00477D57" w:rsidRPr="00AB2A76" w:rsidRDefault="00477D57" w:rsidP="00477D57">
            <w:r>
              <w:t>Ne</w:t>
            </w:r>
          </w:p>
        </w:tc>
      </w:tr>
      <w:tr w:rsidR="00477D57" w14:paraId="384BE381" w14:textId="77777777" w:rsidTr="00AB1BB6">
        <w:trPr>
          <w:trHeight w:val="1681"/>
        </w:trPr>
        <w:tc>
          <w:tcPr>
            <w:tcW w:w="4110" w:type="dxa"/>
          </w:tcPr>
          <w:p w14:paraId="3E5757B4" w14:textId="14513119" w:rsidR="00477D57" w:rsidRDefault="00477D57" w:rsidP="00477D57">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DD458B8" w:rsidR="00477D57" w:rsidRPr="00AB2A76" w:rsidRDefault="00477D57" w:rsidP="00477D57">
            <w:r>
              <w:t>Kietosios dalelės KD2,5 – kietosios dalelės, kurių 50 procentų praeina pro 2,5 µm aerodinaminio skersmens angą, kaip nustatyta pamatiniu kietųjų dalelių KD2,5 ėminių ėmimo ir matavimo metodu, nurodytu perimtajame standarte LST EN 12341 „Aplinkos oro kokybė. Standartinis gravimetrinis matavimo metodas tvyrančių kietųjų dalelių KD10 arba KD2,5 masės koncentracijai nustatyti“ (Aplinkos oro apsaugos įstatymas);</w:t>
            </w:r>
            <w:r>
              <w:br/>
            </w:r>
            <w:r>
              <w:br/>
              <w:t>Aplinkos oras – troposferos oras (ne patalpų), išskyrus darbo aplinkos darbovietėse orą, kuriam taikomi socialinės apsaugos ir darbo ministro ir sveikatos apsaugos ministro nustatyti darbuotojų saugos ir sveikatos reikalavimai ir su kuriuo kiti visuomenės nariai įprastai sąlyčio neturi (Aplinkos oro apsaugos įstatymas).</w:t>
            </w:r>
            <w:r>
              <w:br/>
            </w:r>
            <w:r>
              <w:br/>
              <w:t>Aplinkos oro užterštumo lygis – teršalo koncentracija aplinkos ore arba jo nuosėdų kiekis, susidarantis paviršiuje per tam tikrą laiką (Aplinkos oro apsaugos įstatymas).</w:t>
            </w:r>
            <w:r>
              <w:br/>
            </w:r>
            <w:r>
              <w:br/>
              <w:t>Oro kokybės tyrimo stotis (toliau – OKT stotis) – Aplinkos apsaugos agentūros vykdomo valstybinio aplinkos monitoringo stotis, kurioje matuojama kietųjų dalelių KD2,5 koncentracija aplinkos ore.</w:t>
            </w:r>
            <w:r>
              <w:br/>
            </w:r>
            <w:r>
              <w:br/>
              <w:t>Miestuose yra 6 tokios OKT stotys: Vilniuje 2 (Žirmūnai ir Lazdynai), Kaune 2 (Petrašiūnai (Dainava) ir Noreikiškės), Klaipėdoje 1 (Šilutės pl.) ir 1 Naujojoje Akmenėje. Pasaulio sveikatos organizacijos (toliau – PSO) rekomenduojamas metinis užterštumo lygis – PSO 2005 m. Oro kokybės gairėse nurodytas rekomenduojamas lygis (10 µg/m3). Rodiklis atspindi, kokiame procente iš šių 6 stočių neviršijamas nurodytas PSO rekomenduojamas lygis.</w:t>
            </w:r>
          </w:p>
        </w:tc>
      </w:tr>
      <w:tr w:rsidR="00477D57" w14:paraId="7A176F51" w14:textId="77777777" w:rsidTr="00AB1BB6">
        <w:trPr>
          <w:trHeight w:val="564"/>
        </w:trPr>
        <w:tc>
          <w:tcPr>
            <w:tcW w:w="4110" w:type="dxa"/>
          </w:tcPr>
          <w:p w14:paraId="526397EA" w14:textId="58105ECC" w:rsidR="00477D57" w:rsidRDefault="00477D57" w:rsidP="00477D57">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E0E8798" w:rsidR="00477D57" w:rsidRPr="00AB2A76" w:rsidRDefault="00477D57" w:rsidP="00477D57">
            <w:r>
              <w:t>Įvedamasis stebėsenos rodiklis</w:t>
            </w:r>
          </w:p>
        </w:tc>
      </w:tr>
      <w:tr w:rsidR="00477D57" w14:paraId="1C2475F0" w14:textId="77777777" w:rsidTr="00AB1BB6">
        <w:trPr>
          <w:trHeight w:val="1128"/>
        </w:trPr>
        <w:tc>
          <w:tcPr>
            <w:tcW w:w="4110" w:type="dxa"/>
          </w:tcPr>
          <w:p w14:paraId="701672CE" w14:textId="496EF98F" w:rsidR="00477D57" w:rsidRDefault="00477D57" w:rsidP="00477D57">
            <w:r w:rsidRPr="002956E2">
              <w:lastRenderedPageBreak/>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1FDF2BD5" w:rsidR="00477D57" w:rsidRPr="00AB2A76" w:rsidRDefault="00477D57" w:rsidP="00477D57">
            <w:r>
              <w:t>Vertinama kokioje dalyje (procentais) miestų OKT stočių vidutinė metinė KD2,5 koncentracija neviršijo PSO 2005 m. Oro kokybės gairėse nustatytos normos (10 µg/m³).</w:t>
            </w:r>
            <w:r>
              <w:br/>
              <w:t>Formulė: X/Y*100, kur</w:t>
            </w:r>
            <w:r>
              <w:br/>
              <w:t xml:space="preserve"> X – miestų OKT stočių, kuriose vidutinė metinė KD2,5 koncentracija &lt;=10µg/m³, skaičius;</w:t>
            </w:r>
            <w:r>
              <w:br/>
              <w:t xml:space="preserve"> Y – miestų OKT stočių, kuriose matuojama KD2,5 koncentracija, skaičius.</w:t>
            </w:r>
          </w:p>
        </w:tc>
      </w:tr>
      <w:tr w:rsidR="00477D57" w14:paraId="3AA10008" w14:textId="77777777" w:rsidTr="00AB1BB6">
        <w:trPr>
          <w:trHeight w:val="1128"/>
        </w:trPr>
        <w:tc>
          <w:tcPr>
            <w:tcW w:w="4110" w:type="dxa"/>
          </w:tcPr>
          <w:p w14:paraId="3DCD3A46" w14:textId="6B4D3579" w:rsidR="00477D57" w:rsidRDefault="00477D57" w:rsidP="00477D57">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7A6C8E18" w:rsidR="00477D57" w:rsidRPr="00AB2A76" w:rsidRDefault="00477D57" w:rsidP="00477D57">
            <w:r>
              <w:t>Aplinkos apsaugos agentūros kasmet vykdomo valstybinio aplinkos oro monitoringo duomenys</w:t>
            </w:r>
          </w:p>
        </w:tc>
      </w:tr>
      <w:tr w:rsidR="00477D57" w14:paraId="3DCF3025" w14:textId="77777777" w:rsidTr="00AB1BB6">
        <w:trPr>
          <w:trHeight w:val="564"/>
        </w:trPr>
        <w:tc>
          <w:tcPr>
            <w:tcW w:w="4110" w:type="dxa"/>
          </w:tcPr>
          <w:p w14:paraId="4D8AFD76" w14:textId="5D81A0FC" w:rsidR="00477D57" w:rsidRDefault="00477D57" w:rsidP="00477D57">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1C9C8846" w:rsidR="00477D57" w:rsidRPr="00AB2A76" w:rsidRDefault="00477D57" w:rsidP="00477D57">
            <w:r>
              <w:t>kas metus</w:t>
            </w:r>
          </w:p>
        </w:tc>
      </w:tr>
      <w:tr w:rsidR="00477D57" w14:paraId="3BC7B4EA" w14:textId="77777777" w:rsidTr="00AB1BB6">
        <w:trPr>
          <w:trHeight w:val="282"/>
        </w:trPr>
        <w:tc>
          <w:tcPr>
            <w:tcW w:w="4110" w:type="dxa"/>
          </w:tcPr>
          <w:p w14:paraId="5076C9F7" w14:textId="7FC158F7" w:rsidR="00477D57" w:rsidRDefault="00477D57" w:rsidP="00477D57">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6688C5BB" w:rsidR="00477D57" w:rsidRPr="00AB2A76" w:rsidRDefault="00477D57" w:rsidP="00477D57">
            <w:r>
              <w:t>stebėsenos rodiklis laikomas pasiektu, kai padidėja iki siektinos reikšmės (100 proc.)</w:t>
            </w:r>
          </w:p>
        </w:tc>
      </w:tr>
      <w:tr w:rsidR="00477D57" w14:paraId="072BA5B9" w14:textId="77777777" w:rsidTr="00AB1BB6">
        <w:trPr>
          <w:trHeight w:val="552"/>
        </w:trPr>
        <w:tc>
          <w:tcPr>
            <w:tcW w:w="4110" w:type="dxa"/>
          </w:tcPr>
          <w:p w14:paraId="77745789" w14:textId="1F799BA4" w:rsidR="00477D57" w:rsidRDefault="00477D57" w:rsidP="00477D57">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346E732" w:rsidR="00477D57" w:rsidRPr="00AB2A76" w:rsidRDefault="00477D57" w:rsidP="00477D57">
            <w:r>
              <w:t>Lietuvos Respublikos aplinkos ministerija (AM)</w:t>
            </w:r>
          </w:p>
        </w:tc>
      </w:tr>
      <w:tr w:rsidR="00477D57" w14:paraId="635D4173" w14:textId="77777777" w:rsidTr="00AB1BB6">
        <w:trPr>
          <w:trHeight w:val="846"/>
        </w:trPr>
        <w:tc>
          <w:tcPr>
            <w:tcW w:w="4110" w:type="dxa"/>
            <w:tcBorders>
              <w:right w:val="single" w:sz="4" w:space="0" w:color="auto"/>
            </w:tcBorders>
          </w:tcPr>
          <w:p w14:paraId="3081651A" w14:textId="27D8D18A" w:rsidR="00477D57" w:rsidRDefault="00477D57" w:rsidP="00477D57">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35732BB1" w:rsidR="00477D57" w:rsidRPr="00AB2A76" w:rsidRDefault="00477D57" w:rsidP="00477D57">
            <w:r>
              <w:t>Taršos prevencijos politikos grupė, tel.37064522458</w:t>
            </w:r>
          </w:p>
        </w:tc>
      </w:tr>
      <w:tr w:rsidR="00477D57" w14:paraId="616A13C1" w14:textId="77777777" w:rsidTr="00AB1BB6">
        <w:trPr>
          <w:trHeight w:val="282"/>
        </w:trPr>
        <w:tc>
          <w:tcPr>
            <w:tcW w:w="4110" w:type="dxa"/>
          </w:tcPr>
          <w:p w14:paraId="0BA4CC18" w14:textId="35E2E075" w:rsidR="00477D57" w:rsidRDefault="00477D57" w:rsidP="00477D57">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639DDBD1" w:rsidR="00477D57" w:rsidRPr="00AB2A76" w:rsidRDefault="00477D57" w:rsidP="00477D57">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7B72"/>
    <w:rsid w:val="00263ED2"/>
    <w:rsid w:val="002941B6"/>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77D57"/>
    <w:rsid w:val="00484841"/>
    <w:rsid w:val="00490470"/>
    <w:rsid w:val="0053155E"/>
    <w:rsid w:val="00562F03"/>
    <w:rsid w:val="00566231"/>
    <w:rsid w:val="00580EB0"/>
    <w:rsid w:val="005A166D"/>
    <w:rsid w:val="005E698C"/>
    <w:rsid w:val="00602C30"/>
    <w:rsid w:val="00603C1B"/>
    <w:rsid w:val="00604DDD"/>
    <w:rsid w:val="00650B01"/>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9054ED"/>
    <w:rsid w:val="00922E0E"/>
    <w:rsid w:val="00970EC0"/>
    <w:rsid w:val="00976236"/>
    <w:rsid w:val="00991B7B"/>
    <w:rsid w:val="009A3F75"/>
    <w:rsid w:val="009C7011"/>
    <w:rsid w:val="009D4872"/>
    <w:rsid w:val="00A110C1"/>
    <w:rsid w:val="00A16581"/>
    <w:rsid w:val="00A420BB"/>
    <w:rsid w:val="00A4308B"/>
    <w:rsid w:val="00A51FD0"/>
    <w:rsid w:val="00A53C3C"/>
    <w:rsid w:val="00A77E16"/>
    <w:rsid w:val="00AB1BB6"/>
    <w:rsid w:val="00AB2A76"/>
    <w:rsid w:val="00AB58A2"/>
    <w:rsid w:val="00AC01FF"/>
    <w:rsid w:val="00AC57DB"/>
    <w:rsid w:val="00AF0824"/>
    <w:rsid w:val="00AF0CB9"/>
    <w:rsid w:val="00B11CF1"/>
    <w:rsid w:val="00B130D9"/>
    <w:rsid w:val="00B24450"/>
    <w:rsid w:val="00B25171"/>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E4388"/>
    <w:rsid w:val="00D01977"/>
    <w:rsid w:val="00D72285"/>
    <w:rsid w:val="00D85826"/>
    <w:rsid w:val="00DB2756"/>
    <w:rsid w:val="00DC35F2"/>
    <w:rsid w:val="00DD2A9B"/>
    <w:rsid w:val="00DD4CB7"/>
    <w:rsid w:val="00DE0904"/>
    <w:rsid w:val="00E01701"/>
    <w:rsid w:val="00E03F77"/>
    <w:rsid w:val="00E0454F"/>
    <w:rsid w:val="00E13570"/>
    <w:rsid w:val="00E209DE"/>
    <w:rsid w:val="00E533CD"/>
    <w:rsid w:val="00EB4379"/>
    <w:rsid w:val="00ED2A2F"/>
    <w:rsid w:val="00EE13F0"/>
    <w:rsid w:val="00F20BBB"/>
    <w:rsid w:val="00F40563"/>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2019</Words>
  <Characters>1151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80</cp:revision>
  <dcterms:created xsi:type="dcterms:W3CDTF">2024-05-29T15:47:00Z</dcterms:created>
  <dcterms:modified xsi:type="dcterms:W3CDTF">2024-05-29T18:13:00Z</dcterms:modified>
</cp:coreProperties>
</file>