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305D95" w14:paraId="553D733D" w14:textId="77777777" w:rsidTr="00AB1BB6">
        <w:trPr>
          <w:trHeight w:val="846"/>
        </w:trPr>
        <w:tc>
          <w:tcPr>
            <w:tcW w:w="4110" w:type="dxa"/>
          </w:tcPr>
          <w:p w14:paraId="6BE3DD07" w14:textId="1D708585" w:rsidR="00305D95" w:rsidRDefault="00305D95" w:rsidP="00305D95">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09A2EC02" w:rsidR="00305D95" w:rsidRPr="00AB2A76" w:rsidRDefault="00305D95" w:rsidP="00305D95">
            <w:r>
              <w:t xml:space="preserve">Administruojamiems 2014–2020 m. ES investicijų veiksmų programos 4.3.1 uždavinio „Sumažinti energijos suvartojimą viešojoje infrastruktūroje ir daugiabučiuose namuose“ projektams skirtų asignavimų išmokėjimas ne mažiau nei 100 procentų </w:t>
            </w:r>
          </w:p>
        </w:tc>
      </w:tr>
      <w:tr w:rsidR="00305D95" w14:paraId="0E021A60" w14:textId="77777777" w:rsidTr="00AB1BB6">
        <w:trPr>
          <w:trHeight w:val="269"/>
        </w:trPr>
        <w:tc>
          <w:tcPr>
            <w:tcW w:w="4110" w:type="dxa"/>
          </w:tcPr>
          <w:p w14:paraId="317ADEB3" w14:textId="3A1E9447" w:rsidR="00305D95" w:rsidRDefault="00305D95" w:rsidP="00305D95">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4A9BA110" w:rsidR="00305D95" w:rsidRPr="00AB2A76" w:rsidRDefault="00305D95" w:rsidP="00305D95">
            <w:r>
              <w:t>Procentai</w:t>
            </w:r>
          </w:p>
        </w:tc>
      </w:tr>
      <w:tr w:rsidR="00305D95" w14:paraId="3BB3FAEB" w14:textId="77777777" w:rsidTr="00AB1BB6">
        <w:trPr>
          <w:trHeight w:val="282"/>
        </w:trPr>
        <w:tc>
          <w:tcPr>
            <w:tcW w:w="4110" w:type="dxa"/>
          </w:tcPr>
          <w:p w14:paraId="01BA8A27" w14:textId="1105FB0B" w:rsidR="00305D95" w:rsidRDefault="00305D95" w:rsidP="00305D95">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4AB3B460" w:rsidR="00305D95" w:rsidRPr="00AB2A76" w:rsidRDefault="00305D95" w:rsidP="00305D95">
            <w:r>
              <w:t>Palaikymas</w:t>
            </w:r>
          </w:p>
        </w:tc>
      </w:tr>
      <w:tr w:rsidR="00305D95" w14:paraId="02618A85" w14:textId="77777777" w:rsidTr="00AB1BB6">
        <w:trPr>
          <w:trHeight w:val="282"/>
        </w:trPr>
        <w:tc>
          <w:tcPr>
            <w:tcW w:w="4110" w:type="dxa"/>
          </w:tcPr>
          <w:p w14:paraId="02ADD13B" w14:textId="1C9DC65E" w:rsidR="00305D95" w:rsidRDefault="00305D95" w:rsidP="00305D95">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1FB789B9" w:rsidR="00305D95" w:rsidRPr="00AB2A76" w:rsidRDefault="00305D95" w:rsidP="00305D95">
            <w:r>
              <w:t>Skaitinės</w:t>
            </w:r>
          </w:p>
        </w:tc>
      </w:tr>
      <w:tr w:rsidR="00305D95" w14:paraId="0E794FF7" w14:textId="77777777" w:rsidTr="0070258B">
        <w:trPr>
          <w:trHeight w:val="377"/>
        </w:trPr>
        <w:tc>
          <w:tcPr>
            <w:tcW w:w="4110" w:type="dxa"/>
          </w:tcPr>
          <w:p w14:paraId="730BC1FE" w14:textId="1A376D23" w:rsidR="00305D95" w:rsidRDefault="00305D95" w:rsidP="00305D95">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1734D737" w:rsidR="00305D95" w:rsidRPr="00AB2A76" w:rsidRDefault="00305D95" w:rsidP="00305D95">
            <w:r>
              <w:t>Rezultato</w:t>
            </w:r>
          </w:p>
        </w:tc>
      </w:tr>
      <w:tr w:rsidR="00305D95" w14:paraId="503D84A3" w14:textId="77777777" w:rsidTr="00AB1BB6">
        <w:trPr>
          <w:trHeight w:val="282"/>
        </w:trPr>
        <w:tc>
          <w:tcPr>
            <w:tcW w:w="4110" w:type="dxa"/>
          </w:tcPr>
          <w:p w14:paraId="5EFD79DD" w14:textId="6FF857A8" w:rsidR="00305D95" w:rsidRDefault="00305D95" w:rsidP="00305D95">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32756DA4" w:rsidR="00305D95" w:rsidRPr="00AB2A76" w:rsidRDefault="00305D95" w:rsidP="00305D95">
            <w:r>
              <w:t>R-02-001-13-02-02-01</w:t>
            </w:r>
          </w:p>
        </w:tc>
      </w:tr>
      <w:tr w:rsidR="00305D95" w14:paraId="2878D385" w14:textId="77777777" w:rsidTr="00AB1BB6">
        <w:trPr>
          <w:trHeight w:val="564"/>
        </w:trPr>
        <w:tc>
          <w:tcPr>
            <w:tcW w:w="4110" w:type="dxa"/>
          </w:tcPr>
          <w:p w14:paraId="63163103" w14:textId="4DFBF5FE" w:rsidR="00305D95" w:rsidRDefault="00305D95" w:rsidP="00305D95">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7F98F45" w:rsidR="00305D95" w:rsidRPr="00AB2A76" w:rsidRDefault="00305D95" w:rsidP="00305D95">
            <w:r>
              <w:t>Ne</w:t>
            </w:r>
          </w:p>
        </w:tc>
      </w:tr>
      <w:tr w:rsidR="00305D95" w14:paraId="384BE381" w14:textId="77777777" w:rsidTr="00AB1BB6">
        <w:trPr>
          <w:trHeight w:val="1681"/>
        </w:trPr>
        <w:tc>
          <w:tcPr>
            <w:tcW w:w="4110" w:type="dxa"/>
          </w:tcPr>
          <w:p w14:paraId="3E5757B4" w14:textId="14513119" w:rsidR="00305D95" w:rsidRDefault="00305D95" w:rsidP="00305D95">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33CDA926" w:rsidR="00305D95" w:rsidRPr="00AB2A76" w:rsidRDefault="00305D95" w:rsidP="00305D95">
            <w:r>
              <w:t xml:space="preserve">Techninė parama – tai dalis valstybės paramos, teikiamos pasirašius Valstybės paramos daugiabučiams namams atnaujinti (modernizuoti) teikimo sutartį (toliau – Valstybės paramos sutartis) pagal Lietuvos Respublikos valstybės paramos daugiabučiams namams atnaujinti (modernizuoti) įstatymo 3 straipsnio 1 dalį: </w:t>
            </w:r>
            <w:r>
              <w:br/>
              <w:t xml:space="preserve">- pagal 2 punktą – daugiabučio namo atnaujinimo (modernizavimo) investicijų plano ir techninio darbo projekto rengimui, įskaitant projekto vykdymo priežiūrą ir ekspertizę; </w:t>
            </w:r>
            <w:r>
              <w:br/>
              <w:t xml:space="preserve">- pagal 3 punktą – projekto įgyvendinimo administravimui ir (ar) statybos techninei priežiūrai. Administruojamiems 2014–2020 m. ES investicijų veiksmų programos 4.3.1 uždavinio „Sumažinti energijos suvartojimą viešojoje infrastruktūroje ir daugiabučiuose namuose“ projektams skirtų asignavimų išmokėjimas ne mažiau nei 100 procentų </w:t>
            </w:r>
          </w:p>
        </w:tc>
      </w:tr>
      <w:tr w:rsidR="00305D95" w14:paraId="7A176F51" w14:textId="77777777" w:rsidTr="00AB1BB6">
        <w:trPr>
          <w:trHeight w:val="564"/>
        </w:trPr>
        <w:tc>
          <w:tcPr>
            <w:tcW w:w="4110" w:type="dxa"/>
          </w:tcPr>
          <w:p w14:paraId="526397EA" w14:textId="58105ECC" w:rsidR="00305D95" w:rsidRDefault="00305D95" w:rsidP="00305D95">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4758E2EE" w:rsidR="00305D95" w:rsidRPr="00AB2A76" w:rsidRDefault="00305D95" w:rsidP="00305D95">
            <w:r>
              <w:t>Įvedamasis stebėsenos rodiklis</w:t>
            </w:r>
          </w:p>
        </w:tc>
      </w:tr>
      <w:tr w:rsidR="00305D95" w14:paraId="1C2475F0" w14:textId="77777777" w:rsidTr="00AB1BB6">
        <w:trPr>
          <w:trHeight w:val="1128"/>
        </w:trPr>
        <w:tc>
          <w:tcPr>
            <w:tcW w:w="4110" w:type="dxa"/>
          </w:tcPr>
          <w:p w14:paraId="701672CE" w14:textId="496EF98F" w:rsidR="00305D95" w:rsidRDefault="00305D95" w:rsidP="00305D95">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6EEE58EC" w:rsidR="00305D95" w:rsidRPr="00AB2A76" w:rsidRDefault="00305D95" w:rsidP="00305D95">
            <w:r>
              <w:t>Apskaičiavimas atliekamas įvertinant einamųjų metų valstybės biudžeto lėšomis finansuojamų  daugiabučių namų atnaujinimo (modernizavimo) projektų techninės paramos lėšų poreikius, užfiksuojant numatomą išmokėti lėšų sumą. Vertinama per einamuosius metus išmokėta lėšų suma visiems einamaisiais metais   užbaigtiems projektams, kuriems buvo pateikti mokėjimo prašymai (iki gruodžio 1 d.).</w:t>
            </w:r>
          </w:p>
        </w:tc>
      </w:tr>
      <w:tr w:rsidR="00305D95" w14:paraId="3AA10008" w14:textId="77777777" w:rsidTr="00051A28">
        <w:trPr>
          <w:trHeight w:val="1128"/>
        </w:trPr>
        <w:tc>
          <w:tcPr>
            <w:tcW w:w="4110" w:type="dxa"/>
          </w:tcPr>
          <w:p w14:paraId="3DCD3A46" w14:textId="6B4D3579" w:rsidR="00305D95" w:rsidRDefault="00305D95" w:rsidP="00305D95">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DC916AE" w:rsidR="00305D95" w:rsidRPr="00AB2A76" w:rsidRDefault="00305D95" w:rsidP="00305D95">
            <w:r>
              <w:t xml:space="preserve">Informacijos vedimas apie gautus mokėjimo prašymus bei atliktus mokėjimus duomenų bazėse: </w:t>
            </w:r>
            <w:r>
              <w:br/>
              <w:t xml:space="preserve">DNAMP IS ir APVIS IS </w:t>
            </w:r>
          </w:p>
        </w:tc>
      </w:tr>
      <w:tr w:rsidR="00305D95" w14:paraId="3DCF3025" w14:textId="77777777" w:rsidTr="00051A28">
        <w:trPr>
          <w:trHeight w:val="564"/>
        </w:trPr>
        <w:tc>
          <w:tcPr>
            <w:tcW w:w="4110" w:type="dxa"/>
          </w:tcPr>
          <w:p w14:paraId="4D8AFD76" w14:textId="5D81A0FC" w:rsidR="00305D95" w:rsidRDefault="00305D95" w:rsidP="00305D95">
            <w:r w:rsidRPr="002956E2">
              <w:t>Stebėsenos rodiklio reikšmės skaičiavimo periodiškumas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43726D05" w:rsidR="00305D95" w:rsidRPr="00AB2A76" w:rsidRDefault="00305D95" w:rsidP="00305D95">
            <w:r>
              <w:t>Kartą per kalendorinius metus</w:t>
            </w:r>
          </w:p>
        </w:tc>
      </w:tr>
      <w:tr w:rsidR="00305D95" w14:paraId="3BC7B4EA" w14:textId="77777777" w:rsidTr="00C25107">
        <w:trPr>
          <w:trHeight w:val="282"/>
        </w:trPr>
        <w:tc>
          <w:tcPr>
            <w:tcW w:w="4110" w:type="dxa"/>
          </w:tcPr>
          <w:p w14:paraId="5076C9F7" w14:textId="7FC158F7" w:rsidR="00305D95" w:rsidRDefault="00305D95" w:rsidP="00305D95">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38702DEF" w:rsidR="00305D95" w:rsidRPr="00AB2A76" w:rsidRDefault="00305D95" w:rsidP="00305D95">
            <w:r>
              <w:t xml:space="preserve">Stebėsenos rodiklio pasiekimo momentas - užbaigti finansiniai metai, t.y. einamųjų metų gruodžio 31 d. </w:t>
            </w:r>
          </w:p>
        </w:tc>
      </w:tr>
      <w:tr w:rsidR="00305D95" w14:paraId="072BA5B9" w14:textId="77777777" w:rsidTr="00305D95">
        <w:trPr>
          <w:trHeight w:val="552"/>
        </w:trPr>
        <w:tc>
          <w:tcPr>
            <w:tcW w:w="4110" w:type="dxa"/>
          </w:tcPr>
          <w:p w14:paraId="77745789" w14:textId="1F799BA4" w:rsidR="00305D95" w:rsidRDefault="00305D95" w:rsidP="00305D95">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7EF52DA" w:rsidR="00305D95" w:rsidRPr="00AB2A76" w:rsidRDefault="00305D95" w:rsidP="00305D95">
            <w:r>
              <w:t>Lietuvos Respublikos aplinkos ministerijos Aplinkos projektų valdymo agentūra  (APVA)</w:t>
            </w:r>
          </w:p>
        </w:tc>
      </w:tr>
      <w:tr w:rsidR="00305D95" w14:paraId="635D4173" w14:textId="77777777" w:rsidTr="00305D95">
        <w:trPr>
          <w:trHeight w:val="846"/>
        </w:trPr>
        <w:tc>
          <w:tcPr>
            <w:tcW w:w="4110" w:type="dxa"/>
            <w:tcBorders>
              <w:bottom w:val="single" w:sz="4" w:space="0" w:color="auto"/>
              <w:right w:val="single" w:sz="4" w:space="0" w:color="auto"/>
            </w:tcBorders>
          </w:tcPr>
          <w:p w14:paraId="3081651A" w14:textId="27D8D18A" w:rsidR="00305D95" w:rsidRDefault="00305D95" w:rsidP="00305D95">
            <w:r w:rsidRPr="002956E2">
              <w:lastRenderedPageBreak/>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3867542B" w:rsidR="00305D95" w:rsidRPr="00AB2A76" w:rsidRDefault="00305D95" w:rsidP="00305D95">
            <w:r>
              <w:t>Lietuvos Respublikos aplinkos ministerijos Aplinkos projektų valdymo agentūra  (APVA) tel.862088591</w:t>
            </w:r>
          </w:p>
        </w:tc>
      </w:tr>
      <w:tr w:rsidR="00305D95" w14:paraId="616A13C1" w14:textId="77777777" w:rsidTr="00C25107">
        <w:trPr>
          <w:trHeight w:val="282"/>
        </w:trPr>
        <w:tc>
          <w:tcPr>
            <w:tcW w:w="4110" w:type="dxa"/>
            <w:tcBorders>
              <w:top w:val="single" w:sz="4" w:space="0" w:color="auto"/>
              <w:right w:val="single" w:sz="4" w:space="0" w:color="auto"/>
            </w:tcBorders>
          </w:tcPr>
          <w:p w14:paraId="0BA4CC18" w14:textId="35E2E075" w:rsidR="00305D95" w:rsidRDefault="00305D95" w:rsidP="00305D95">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0E140046" w:rsidR="00305D95" w:rsidRPr="00AB2A76" w:rsidRDefault="00305D95" w:rsidP="00305D95">
            <w:r>
              <w:t xml:space="preserve">Rodiklio stebėsena taikoma tik 5-8 kvietimų projektams. </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6EC8"/>
    <w:rsid w:val="000226B9"/>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63ED2"/>
    <w:rsid w:val="002659B8"/>
    <w:rsid w:val="002744C6"/>
    <w:rsid w:val="002941B6"/>
    <w:rsid w:val="002A0DF6"/>
    <w:rsid w:val="002D38E9"/>
    <w:rsid w:val="002D731C"/>
    <w:rsid w:val="002E32B1"/>
    <w:rsid w:val="002E3BE3"/>
    <w:rsid w:val="002E6EFA"/>
    <w:rsid w:val="002F0A0B"/>
    <w:rsid w:val="002F7999"/>
    <w:rsid w:val="00305D95"/>
    <w:rsid w:val="003149C3"/>
    <w:rsid w:val="00322D6E"/>
    <w:rsid w:val="00331F73"/>
    <w:rsid w:val="00334E11"/>
    <w:rsid w:val="00351603"/>
    <w:rsid w:val="00365238"/>
    <w:rsid w:val="00370ED9"/>
    <w:rsid w:val="00372211"/>
    <w:rsid w:val="003747F8"/>
    <w:rsid w:val="0037662D"/>
    <w:rsid w:val="00383AB2"/>
    <w:rsid w:val="00391656"/>
    <w:rsid w:val="00396BC8"/>
    <w:rsid w:val="003A1241"/>
    <w:rsid w:val="003A7FD5"/>
    <w:rsid w:val="003C5027"/>
    <w:rsid w:val="003C726E"/>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92E"/>
    <w:rsid w:val="004A5E06"/>
    <w:rsid w:val="004F45E6"/>
    <w:rsid w:val="005153B4"/>
    <w:rsid w:val="0053155E"/>
    <w:rsid w:val="00543232"/>
    <w:rsid w:val="005504FE"/>
    <w:rsid w:val="005551D4"/>
    <w:rsid w:val="00557F05"/>
    <w:rsid w:val="00562F03"/>
    <w:rsid w:val="00566231"/>
    <w:rsid w:val="00580EB0"/>
    <w:rsid w:val="00581D66"/>
    <w:rsid w:val="005A09BB"/>
    <w:rsid w:val="005A0C9B"/>
    <w:rsid w:val="005A166D"/>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D101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B1FA8"/>
    <w:rsid w:val="007B638D"/>
    <w:rsid w:val="007C7D64"/>
    <w:rsid w:val="007E3F93"/>
    <w:rsid w:val="007F006B"/>
    <w:rsid w:val="007F5002"/>
    <w:rsid w:val="00817866"/>
    <w:rsid w:val="00835443"/>
    <w:rsid w:val="0084467D"/>
    <w:rsid w:val="00855734"/>
    <w:rsid w:val="00872FF7"/>
    <w:rsid w:val="008770A0"/>
    <w:rsid w:val="008773AA"/>
    <w:rsid w:val="008863EC"/>
    <w:rsid w:val="00887BDD"/>
    <w:rsid w:val="0089190B"/>
    <w:rsid w:val="008A6EC2"/>
    <w:rsid w:val="008B627F"/>
    <w:rsid w:val="008D1AE9"/>
    <w:rsid w:val="008D4015"/>
    <w:rsid w:val="009054ED"/>
    <w:rsid w:val="00917058"/>
    <w:rsid w:val="00922E0E"/>
    <w:rsid w:val="00927134"/>
    <w:rsid w:val="0093355F"/>
    <w:rsid w:val="00970EC0"/>
    <w:rsid w:val="00976236"/>
    <w:rsid w:val="00980C53"/>
    <w:rsid w:val="00981F32"/>
    <w:rsid w:val="00991B7B"/>
    <w:rsid w:val="009A3F75"/>
    <w:rsid w:val="009B1014"/>
    <w:rsid w:val="009C7011"/>
    <w:rsid w:val="009D005F"/>
    <w:rsid w:val="009D4872"/>
    <w:rsid w:val="00A110C1"/>
    <w:rsid w:val="00A11707"/>
    <w:rsid w:val="00A16581"/>
    <w:rsid w:val="00A17016"/>
    <w:rsid w:val="00A420BB"/>
    <w:rsid w:val="00A4308B"/>
    <w:rsid w:val="00A51FD0"/>
    <w:rsid w:val="00A53C3C"/>
    <w:rsid w:val="00A73D12"/>
    <w:rsid w:val="00A77E16"/>
    <w:rsid w:val="00AB1BB6"/>
    <w:rsid w:val="00AB2A76"/>
    <w:rsid w:val="00AB58A2"/>
    <w:rsid w:val="00AC01FF"/>
    <w:rsid w:val="00AC57DB"/>
    <w:rsid w:val="00AF0824"/>
    <w:rsid w:val="00AF0CB9"/>
    <w:rsid w:val="00AF44FB"/>
    <w:rsid w:val="00B101C3"/>
    <w:rsid w:val="00B11CF1"/>
    <w:rsid w:val="00B130D9"/>
    <w:rsid w:val="00B24450"/>
    <w:rsid w:val="00B25171"/>
    <w:rsid w:val="00B33EC4"/>
    <w:rsid w:val="00B46C41"/>
    <w:rsid w:val="00B57B15"/>
    <w:rsid w:val="00B6182A"/>
    <w:rsid w:val="00B62F98"/>
    <w:rsid w:val="00B65949"/>
    <w:rsid w:val="00B679A1"/>
    <w:rsid w:val="00B73F7C"/>
    <w:rsid w:val="00B76B48"/>
    <w:rsid w:val="00B86F91"/>
    <w:rsid w:val="00B95495"/>
    <w:rsid w:val="00BB5858"/>
    <w:rsid w:val="00BD20F0"/>
    <w:rsid w:val="00BD2938"/>
    <w:rsid w:val="00BD29D3"/>
    <w:rsid w:val="00BE3F3B"/>
    <w:rsid w:val="00C0708F"/>
    <w:rsid w:val="00C36A1C"/>
    <w:rsid w:val="00C420BF"/>
    <w:rsid w:val="00C60452"/>
    <w:rsid w:val="00C6284E"/>
    <w:rsid w:val="00C80F5C"/>
    <w:rsid w:val="00C85DF2"/>
    <w:rsid w:val="00C960B3"/>
    <w:rsid w:val="00C97661"/>
    <w:rsid w:val="00CA12BB"/>
    <w:rsid w:val="00CA4390"/>
    <w:rsid w:val="00CB62B6"/>
    <w:rsid w:val="00CC0F68"/>
    <w:rsid w:val="00CC3693"/>
    <w:rsid w:val="00CE4388"/>
    <w:rsid w:val="00CE4722"/>
    <w:rsid w:val="00CE694D"/>
    <w:rsid w:val="00CF2BDA"/>
    <w:rsid w:val="00CF6BF3"/>
    <w:rsid w:val="00D01977"/>
    <w:rsid w:val="00D20708"/>
    <w:rsid w:val="00D640FD"/>
    <w:rsid w:val="00D72285"/>
    <w:rsid w:val="00D80079"/>
    <w:rsid w:val="00D85826"/>
    <w:rsid w:val="00DB2756"/>
    <w:rsid w:val="00DC35F2"/>
    <w:rsid w:val="00DD23E4"/>
    <w:rsid w:val="00DD2A9B"/>
    <w:rsid w:val="00DD4CB7"/>
    <w:rsid w:val="00DE0904"/>
    <w:rsid w:val="00DF7DF3"/>
    <w:rsid w:val="00DF7F8B"/>
    <w:rsid w:val="00E01701"/>
    <w:rsid w:val="00E03F77"/>
    <w:rsid w:val="00E0454F"/>
    <w:rsid w:val="00E06A87"/>
    <w:rsid w:val="00E13570"/>
    <w:rsid w:val="00E209DE"/>
    <w:rsid w:val="00E226D7"/>
    <w:rsid w:val="00E533CD"/>
    <w:rsid w:val="00E65921"/>
    <w:rsid w:val="00E73D49"/>
    <w:rsid w:val="00E87253"/>
    <w:rsid w:val="00E93406"/>
    <w:rsid w:val="00EB4379"/>
    <w:rsid w:val="00ED2A2F"/>
    <w:rsid w:val="00EE13F0"/>
    <w:rsid w:val="00EE4520"/>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144</cp:revision>
  <dcterms:created xsi:type="dcterms:W3CDTF">2024-05-29T15:47:00Z</dcterms:created>
  <dcterms:modified xsi:type="dcterms:W3CDTF">2024-05-30T14:26:00Z</dcterms:modified>
</cp:coreProperties>
</file>