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D23E4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D23E4" w:rsidRDefault="00DD23E4" w:rsidP="00DD23E4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8227D06" w:rsidR="00DD23E4" w:rsidRPr="00AB2A76" w:rsidRDefault="00DD23E4" w:rsidP="00DD23E4">
            <w:r>
              <w:t xml:space="preserve">Surinktų ir saugiai pašalintų asbesto atliekų kiekis, skiriant dotacijas savivaldybėms </w:t>
            </w:r>
          </w:p>
        </w:tc>
      </w:tr>
      <w:tr w:rsidR="00DD23E4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D23E4" w:rsidRDefault="00DD23E4" w:rsidP="00DD23E4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193E869" w:rsidR="00DD23E4" w:rsidRPr="00AB2A76" w:rsidRDefault="00DD23E4" w:rsidP="00DD23E4">
            <w:r>
              <w:t>Tona</w:t>
            </w:r>
          </w:p>
        </w:tc>
      </w:tr>
      <w:tr w:rsidR="00DD23E4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D23E4" w:rsidRDefault="00DD23E4" w:rsidP="00DD23E4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6F7026E" w:rsidR="00DD23E4" w:rsidRPr="00AB2A76" w:rsidRDefault="00DD23E4" w:rsidP="00DD23E4">
            <w:r>
              <w:t>Didėjimas</w:t>
            </w:r>
          </w:p>
        </w:tc>
      </w:tr>
      <w:tr w:rsidR="00DD23E4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D23E4" w:rsidRDefault="00DD23E4" w:rsidP="00DD23E4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243787D" w:rsidR="00DD23E4" w:rsidRPr="00AB2A76" w:rsidRDefault="00DD23E4" w:rsidP="00DD23E4">
            <w:r>
              <w:t>Skaitinės</w:t>
            </w:r>
          </w:p>
        </w:tc>
      </w:tr>
      <w:tr w:rsidR="00DD23E4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DD23E4" w:rsidRDefault="00DD23E4" w:rsidP="00DD23E4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4F0F9E8" w:rsidR="00DD23E4" w:rsidRPr="00AB2A76" w:rsidRDefault="00DD23E4" w:rsidP="00DD23E4">
            <w:r>
              <w:t>Rezultato</w:t>
            </w:r>
          </w:p>
        </w:tc>
      </w:tr>
      <w:tr w:rsidR="00DD23E4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D23E4" w:rsidRDefault="00DD23E4" w:rsidP="00DD23E4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8FD8A6C" w:rsidR="00DD23E4" w:rsidRPr="00AB2A76" w:rsidRDefault="00DD23E4" w:rsidP="00DD23E4">
            <w:r>
              <w:t>R-02-001-11-06-01-02</w:t>
            </w:r>
          </w:p>
        </w:tc>
      </w:tr>
      <w:tr w:rsidR="00DD23E4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D23E4" w:rsidRDefault="00DD23E4" w:rsidP="00DD23E4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78F0D75" w:rsidR="00DD23E4" w:rsidRPr="00AB2A76" w:rsidRDefault="00DD23E4" w:rsidP="00DD23E4">
            <w:r>
              <w:t>Ne</w:t>
            </w:r>
          </w:p>
        </w:tc>
      </w:tr>
      <w:tr w:rsidR="00DD23E4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D23E4" w:rsidRDefault="00DD23E4" w:rsidP="00DD23E4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21084E3" w:rsidR="00DD23E4" w:rsidRPr="00AB2A76" w:rsidRDefault="00DD23E4" w:rsidP="00DD23E4">
            <w:r>
              <w:t xml:space="preserve">Savivaldybių administracijų ar regioninių atliekų tvarkymo centrų iš namų ūkių surinktų ir pašalintų asbesto atliekų kiekis. </w:t>
            </w:r>
          </w:p>
        </w:tc>
      </w:tr>
      <w:tr w:rsidR="00DD23E4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D23E4" w:rsidRDefault="00DD23E4" w:rsidP="00DD23E4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EB7F268" w:rsidR="00DD23E4" w:rsidRPr="00AB2A76" w:rsidRDefault="00DD23E4" w:rsidP="00DD23E4">
            <w:r>
              <w:t>Įvedamasis stebėsenos rodiklis</w:t>
            </w:r>
          </w:p>
        </w:tc>
      </w:tr>
      <w:tr w:rsidR="00DD23E4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D23E4" w:rsidRDefault="00DD23E4" w:rsidP="00DD23E4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FAC4F46" w:rsidR="00DD23E4" w:rsidRPr="00AB2A76" w:rsidRDefault="00DD23E4" w:rsidP="00DD23E4">
            <w:r>
              <w:t xml:space="preserve">Sumuojamas projektų su mokėjimo prašymais deklaruotas surinkto ir sąvartyne pašalinto asbestinio šiferio kiekis. Rodiklis skaičiuojamas kaupiamuoju būdu. </w:t>
            </w:r>
          </w:p>
        </w:tc>
      </w:tr>
      <w:tr w:rsidR="00DD23E4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DD23E4" w:rsidRDefault="00DD23E4" w:rsidP="00DD23E4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BF9AEB1" w:rsidR="00DD23E4" w:rsidRPr="00AB2A76" w:rsidRDefault="00DD23E4" w:rsidP="00DD23E4">
            <w:r>
              <w:t>Išlaidų pagrindimo dokumentai (priėmimo - perdavimo aktai, PVM sąskaitos faktūros), GPAIS sistema.</w:t>
            </w:r>
          </w:p>
        </w:tc>
      </w:tr>
      <w:tr w:rsidR="00DD23E4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DD23E4" w:rsidRDefault="00DD23E4" w:rsidP="00DD23E4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E453E95" w:rsidR="00DD23E4" w:rsidRPr="00AB2A76" w:rsidRDefault="00DD23E4" w:rsidP="00DD23E4">
            <w:r>
              <w:t xml:space="preserve">Ne dažniau kaip kartą per ketvirtį, bet ne vėliau kaip iki 2024 m. pabaigos. </w:t>
            </w:r>
          </w:p>
        </w:tc>
      </w:tr>
      <w:tr w:rsidR="00DD23E4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DD23E4" w:rsidRDefault="00DD23E4" w:rsidP="00DD23E4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FEB7AE4" w:rsidR="00DD23E4" w:rsidRPr="00AB2A76" w:rsidRDefault="00DD23E4" w:rsidP="00DD23E4">
            <w:r>
              <w:t xml:space="preserve">Stebėsenos rodiklio pasiekimas nustatomas po projekto mokėjimo prašymo pateikimo ir jo patvirtinimo. </w:t>
            </w:r>
          </w:p>
        </w:tc>
      </w:tr>
      <w:tr w:rsidR="00DD23E4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DD23E4" w:rsidRDefault="00DD23E4" w:rsidP="00DD23E4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8488772" w:rsidR="00DD23E4" w:rsidRPr="00AB2A76" w:rsidRDefault="00DD23E4" w:rsidP="00DD23E4">
            <w:r>
              <w:t>Lietuvos Respublikos aplinkos ministerijos Aplinkos projektų valdymo agentūra  (APVA)</w:t>
            </w:r>
          </w:p>
        </w:tc>
      </w:tr>
      <w:tr w:rsidR="00DD23E4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DD23E4" w:rsidRDefault="00DD23E4" w:rsidP="00DD23E4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9054434" w:rsidR="00DD23E4" w:rsidRPr="00AB2A76" w:rsidRDefault="00DD23E4" w:rsidP="00DD23E4">
            <w:r>
              <w:t>Lietuvos Respublikos aplinkos ministerijos Aplinkos projektų valdymo agentūra  (APVA) tel.861827848</w:t>
            </w:r>
          </w:p>
        </w:tc>
      </w:tr>
      <w:tr w:rsidR="00DD23E4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DD23E4" w:rsidRDefault="00DD23E4" w:rsidP="00DD23E4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64B5B95" w:rsidR="00DD23E4" w:rsidRPr="00AB2A76" w:rsidRDefault="00DD23E4" w:rsidP="00DD23E4">
            <w:r>
              <w:t>Stebėsenos rodiklio pasiekimas gali svyruoti į teigiamą arba neigiamą pusę, nes paraiškos teikimo metu asbestinio šiferio sutvarkymo stebėsenos rodiklis planuojamas preliminariai.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C0F68"/>
    <w:rsid w:val="00CE4388"/>
    <w:rsid w:val="00CE694D"/>
    <w:rsid w:val="00CF2BDA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99</cp:revision>
  <dcterms:created xsi:type="dcterms:W3CDTF">2024-05-29T15:47:00Z</dcterms:created>
  <dcterms:modified xsi:type="dcterms:W3CDTF">2024-05-29T18:34:00Z</dcterms:modified>
</cp:coreProperties>
</file>