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AC01FF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AC01FF" w:rsidRDefault="00AC01FF" w:rsidP="00AC01FF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0291ED66" w:rsidR="00AC01FF" w:rsidRPr="00AB2A76" w:rsidRDefault="00AC01FF" w:rsidP="00AC01FF">
            <w:r>
              <w:t>Gyventojai, galintys pasinaudoti apsaugos nuo miškų gaisrų priemonėmis</w:t>
            </w:r>
          </w:p>
        </w:tc>
      </w:tr>
      <w:tr w:rsidR="00AC01FF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AC01FF" w:rsidRDefault="00AC01FF" w:rsidP="00AC01FF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2F7391C1" w:rsidR="00AC01FF" w:rsidRPr="00AB2A76" w:rsidRDefault="00AC01FF" w:rsidP="00AC01FF">
            <w:r>
              <w:t>asmenys</w:t>
            </w:r>
          </w:p>
        </w:tc>
      </w:tr>
      <w:tr w:rsidR="00AC01FF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AC01FF" w:rsidRDefault="00AC01FF" w:rsidP="00AC01FF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6D690333" w:rsidR="00AC01FF" w:rsidRPr="00AB2A76" w:rsidRDefault="00AC01FF" w:rsidP="00AC01FF">
            <w:r>
              <w:t>Didėjimas</w:t>
            </w:r>
          </w:p>
        </w:tc>
      </w:tr>
      <w:tr w:rsidR="00AC01FF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AC01FF" w:rsidRDefault="00AC01FF" w:rsidP="00AC01FF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2DB0866C" w:rsidR="00AC01FF" w:rsidRPr="00AB2A76" w:rsidRDefault="00AC01FF" w:rsidP="00AC01FF">
            <w:r>
              <w:t>Skaitinės</w:t>
            </w:r>
          </w:p>
        </w:tc>
      </w:tr>
      <w:tr w:rsidR="00AC01FF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AC01FF" w:rsidRDefault="00AC01FF" w:rsidP="00AC01FF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7039E86B" w:rsidR="00AC01FF" w:rsidRPr="00AB2A76" w:rsidRDefault="00AC01FF" w:rsidP="00AC01FF">
            <w:r>
              <w:t>Rezultato</w:t>
            </w:r>
          </w:p>
        </w:tc>
      </w:tr>
      <w:tr w:rsidR="00AC01FF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AC01FF" w:rsidRDefault="00AC01FF" w:rsidP="00AC01FF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35F6C296" w:rsidR="00AC01FF" w:rsidRPr="00AB2A76" w:rsidRDefault="00AC01FF" w:rsidP="00AC01FF">
            <w:r>
              <w:t>R-02-001-06-08-04-03</w:t>
            </w:r>
          </w:p>
        </w:tc>
      </w:tr>
      <w:tr w:rsidR="00AC01FF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AC01FF" w:rsidRDefault="00AC01FF" w:rsidP="00AC01FF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7E6DEF69" w:rsidR="00AC01FF" w:rsidRPr="00AB2A76" w:rsidRDefault="00AC01FF" w:rsidP="00AC01FF">
            <w:r>
              <w:t>Taip</w:t>
            </w:r>
          </w:p>
        </w:tc>
      </w:tr>
      <w:tr w:rsidR="00AC01FF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AC01FF" w:rsidRDefault="00AC01FF" w:rsidP="00AC01FF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77475A4D" w:rsidR="00AC01FF" w:rsidRPr="00AB2A76" w:rsidRDefault="00AC01FF" w:rsidP="00AC01FF">
            <w:r>
              <w:t xml:space="preserve">Rodiklis parodo įdiegtos Vieningos miško gaisrų stebėjimo sistemos naudingumą socialiniu (gyventojų) požiūriu. </w:t>
            </w:r>
            <w:r>
              <w:br/>
              <w:t xml:space="preserve">VĮ Valstybinių miškų urėdijos duomenimis, vienas šios sistemos aptikimo taškas stebi apie 25 000 ha plotą. Planuojama, kad stebėjimo sistema apims 1.960.784 ha teritorijos. </w:t>
            </w:r>
            <w:r>
              <w:br/>
              <w:t>Remiantis statistiniais duomenimis, gyventojų tankumas miškingose ir kaimo vietovėse yra 15 žmonių/km2 arba 0,15 žmogaus/ha.</w:t>
            </w:r>
            <w:r>
              <w:br/>
              <w:t>Prognozuojama, kad aptikimo sistema apsaugos ne mažiau kaip 294 118 gyventojų (1 960 784 ha * 0,15 žm./ha = 294 118).</w:t>
            </w:r>
          </w:p>
        </w:tc>
      </w:tr>
      <w:tr w:rsidR="00AC01FF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AC01FF" w:rsidRDefault="00AC01FF" w:rsidP="00AC01FF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0F36DB73" w:rsidR="00AC01FF" w:rsidRPr="00AB2A76" w:rsidRDefault="00AC01FF" w:rsidP="00AC01FF">
            <w:r>
              <w:t>Įvedamasis stebėsenos rodiklis</w:t>
            </w:r>
          </w:p>
        </w:tc>
      </w:tr>
      <w:tr w:rsidR="00AC01FF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AC01FF" w:rsidRDefault="00AC01FF" w:rsidP="00AC01FF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3DB86F35" w:rsidR="00AC01FF" w:rsidRPr="00AB2A76" w:rsidRDefault="00AC01FF" w:rsidP="00AC01FF">
            <w:r>
              <w:t xml:space="preserve">X = S x N, </w:t>
            </w:r>
            <w:r>
              <w:br/>
              <w:t>kur:</w:t>
            </w:r>
            <w:r>
              <w:br/>
            </w:r>
            <w:r>
              <w:br/>
              <w:t>X – gyventojų, galinčių pasinaudoti apsaugos nuo miškų gaisrų priemonėmis (įdiegus Vieningą miško gaisrų stebėjimo sistemą), skaičius;</w:t>
            </w:r>
            <w:r>
              <w:br/>
              <w:t>S – teritorija, kurioje veikia Vieninga miško gaisrų stebėjimo sistema;</w:t>
            </w:r>
            <w:r>
              <w:br/>
              <w:t>N – gyventojų tankumas miškingose ir kaimo vietovėse;</w:t>
            </w:r>
            <w:r>
              <w:br/>
            </w:r>
          </w:p>
        </w:tc>
      </w:tr>
      <w:tr w:rsidR="00AC01FF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AC01FF" w:rsidRDefault="00AC01FF" w:rsidP="00AC01FF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78293466" w:rsidR="00AC01FF" w:rsidRPr="00AB2A76" w:rsidRDefault="00AC01FF" w:rsidP="00AC01FF">
            <w:r>
              <w:t>Rodiklio reikšmės apskaičiavimas pateiktas šiame dokumente – European Commission 8.7.2021 staff working document „Performance, monitoring and evaluation of the European Regional Development Fund, the Cohesion Fund and the Just Transition Fund in 2021-2027“</w:t>
            </w:r>
          </w:p>
        </w:tc>
      </w:tr>
      <w:tr w:rsidR="00AC01FF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AC01FF" w:rsidRDefault="00AC01FF" w:rsidP="00AC01FF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3305DBEF" w:rsidR="00AC01FF" w:rsidRPr="00AB2A76" w:rsidRDefault="00AC01FF" w:rsidP="00AC01FF">
            <w:r>
              <w:t xml:space="preserve">Užbaigus projektą (kai sistema pradeda veikti pilnu pajėgumu ir galima įvertinti jos veikimo mastą). Projektą planuojama užbaigti 2026 m. </w:t>
            </w:r>
          </w:p>
        </w:tc>
      </w:tr>
      <w:tr w:rsidR="00AC01FF" w14:paraId="3BC7B4EA" w14:textId="77777777" w:rsidTr="00AB1BB6">
        <w:trPr>
          <w:trHeight w:val="282"/>
        </w:trPr>
        <w:tc>
          <w:tcPr>
            <w:tcW w:w="4110" w:type="dxa"/>
          </w:tcPr>
          <w:p w14:paraId="5076C9F7" w14:textId="7FC158F7" w:rsidR="00AC01FF" w:rsidRDefault="00AC01FF" w:rsidP="00AC01FF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7B6F2AE7" w:rsidR="00AC01FF" w:rsidRPr="00AB2A76" w:rsidRDefault="00AC01FF" w:rsidP="00AC01FF">
            <w:r>
              <w:t xml:space="preserve">kai sistema pradės veikti pilnu pajėgumu ir bus galima įvertinti jos veikimo mastą. Projektą planuojama užbaigti 2026 m. </w:t>
            </w:r>
          </w:p>
        </w:tc>
      </w:tr>
      <w:tr w:rsidR="00AC01FF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AC01FF" w:rsidRDefault="00AC01FF" w:rsidP="00AC01FF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5D52E293" w:rsidR="00AC01FF" w:rsidRPr="00AB2A76" w:rsidRDefault="00AC01FF" w:rsidP="00AC01FF">
            <w:r>
              <w:t>Lietuvos Respublikos aplinkos ministerija (AM)</w:t>
            </w:r>
          </w:p>
        </w:tc>
      </w:tr>
      <w:tr w:rsidR="00AC01FF" w14:paraId="635D4173" w14:textId="77777777" w:rsidTr="00AB1BB6">
        <w:trPr>
          <w:trHeight w:val="846"/>
        </w:trPr>
        <w:tc>
          <w:tcPr>
            <w:tcW w:w="4110" w:type="dxa"/>
            <w:tcBorders>
              <w:right w:val="single" w:sz="4" w:space="0" w:color="auto"/>
            </w:tcBorders>
          </w:tcPr>
          <w:p w14:paraId="3081651A" w14:textId="27D8D18A" w:rsidR="00AC01FF" w:rsidRDefault="00AC01FF" w:rsidP="00AC01FF">
            <w:r w:rsidRPr="002956E2">
              <w:lastRenderedPageBreak/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392C4A29" w:rsidR="00AC01FF" w:rsidRPr="00AB2A76" w:rsidRDefault="00AC01FF" w:rsidP="00AC01FF">
            <w:r>
              <w:t>Miškų politikos grupė, tel.37062022365</w:t>
            </w:r>
          </w:p>
        </w:tc>
      </w:tr>
      <w:tr w:rsidR="00AC01FF" w14:paraId="616A13C1" w14:textId="77777777" w:rsidTr="00AB1BB6">
        <w:trPr>
          <w:trHeight w:val="282"/>
        </w:trPr>
        <w:tc>
          <w:tcPr>
            <w:tcW w:w="4110" w:type="dxa"/>
          </w:tcPr>
          <w:p w14:paraId="0BA4CC18" w14:textId="35E2E075" w:rsidR="00AC01FF" w:rsidRDefault="00AC01FF" w:rsidP="00AC01FF">
            <w:r w:rsidRPr="002956E2">
              <w:t>Kita svarbi informacija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0FE91570" w:rsidR="00AC01FF" w:rsidRPr="00AB2A76" w:rsidRDefault="00AC01FF" w:rsidP="00AC01FF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226B9"/>
    <w:rsid w:val="0003487C"/>
    <w:rsid w:val="000408DB"/>
    <w:rsid w:val="00083F5A"/>
    <w:rsid w:val="000902A1"/>
    <w:rsid w:val="000A279D"/>
    <w:rsid w:val="000B68C0"/>
    <w:rsid w:val="000C2D01"/>
    <w:rsid w:val="000C33DC"/>
    <w:rsid w:val="000E6FA6"/>
    <w:rsid w:val="000F1DD2"/>
    <w:rsid w:val="001167DD"/>
    <w:rsid w:val="00165224"/>
    <w:rsid w:val="00165ADF"/>
    <w:rsid w:val="001670C7"/>
    <w:rsid w:val="00181887"/>
    <w:rsid w:val="00184A3F"/>
    <w:rsid w:val="001974C6"/>
    <w:rsid w:val="001C4076"/>
    <w:rsid w:val="001C6B0E"/>
    <w:rsid w:val="001E09A4"/>
    <w:rsid w:val="001F310E"/>
    <w:rsid w:val="001F711F"/>
    <w:rsid w:val="002003A7"/>
    <w:rsid w:val="0020206E"/>
    <w:rsid w:val="00214D36"/>
    <w:rsid w:val="002277A1"/>
    <w:rsid w:val="00241D99"/>
    <w:rsid w:val="00247B72"/>
    <w:rsid w:val="00263ED2"/>
    <w:rsid w:val="002941B6"/>
    <w:rsid w:val="002A0DF6"/>
    <w:rsid w:val="002E3BE3"/>
    <w:rsid w:val="002E6EFA"/>
    <w:rsid w:val="003149C3"/>
    <w:rsid w:val="00331F73"/>
    <w:rsid w:val="00334E11"/>
    <w:rsid w:val="003747F8"/>
    <w:rsid w:val="0037662D"/>
    <w:rsid w:val="00396BC8"/>
    <w:rsid w:val="003A7FD5"/>
    <w:rsid w:val="003C5027"/>
    <w:rsid w:val="003C726E"/>
    <w:rsid w:val="003F6469"/>
    <w:rsid w:val="00400466"/>
    <w:rsid w:val="00410A9F"/>
    <w:rsid w:val="004234DB"/>
    <w:rsid w:val="004247BF"/>
    <w:rsid w:val="00441CBC"/>
    <w:rsid w:val="004449D7"/>
    <w:rsid w:val="00465523"/>
    <w:rsid w:val="00476C0A"/>
    <w:rsid w:val="00484841"/>
    <w:rsid w:val="00490470"/>
    <w:rsid w:val="0053155E"/>
    <w:rsid w:val="00562F03"/>
    <w:rsid w:val="00566231"/>
    <w:rsid w:val="00580EB0"/>
    <w:rsid w:val="005A166D"/>
    <w:rsid w:val="005E698C"/>
    <w:rsid w:val="00602C30"/>
    <w:rsid w:val="00603C1B"/>
    <w:rsid w:val="00604DDD"/>
    <w:rsid w:val="00657967"/>
    <w:rsid w:val="006605C4"/>
    <w:rsid w:val="0067000A"/>
    <w:rsid w:val="00677460"/>
    <w:rsid w:val="006A24E1"/>
    <w:rsid w:val="006C2485"/>
    <w:rsid w:val="006E249D"/>
    <w:rsid w:val="006E287D"/>
    <w:rsid w:val="006E5D7C"/>
    <w:rsid w:val="006F4938"/>
    <w:rsid w:val="00713205"/>
    <w:rsid w:val="007245CD"/>
    <w:rsid w:val="00730A67"/>
    <w:rsid w:val="0074474D"/>
    <w:rsid w:val="0076279A"/>
    <w:rsid w:val="00772A06"/>
    <w:rsid w:val="0077332B"/>
    <w:rsid w:val="007A2ED2"/>
    <w:rsid w:val="007B1FA8"/>
    <w:rsid w:val="007B638D"/>
    <w:rsid w:val="007C7D64"/>
    <w:rsid w:val="007F5002"/>
    <w:rsid w:val="00817866"/>
    <w:rsid w:val="00835443"/>
    <w:rsid w:val="00855734"/>
    <w:rsid w:val="008773AA"/>
    <w:rsid w:val="0089190B"/>
    <w:rsid w:val="008B627F"/>
    <w:rsid w:val="008D1AE9"/>
    <w:rsid w:val="009054ED"/>
    <w:rsid w:val="00922E0E"/>
    <w:rsid w:val="00970EC0"/>
    <w:rsid w:val="00976236"/>
    <w:rsid w:val="00991B7B"/>
    <w:rsid w:val="009C7011"/>
    <w:rsid w:val="009D4872"/>
    <w:rsid w:val="00A110C1"/>
    <w:rsid w:val="00A16581"/>
    <w:rsid w:val="00A420BB"/>
    <w:rsid w:val="00A4308B"/>
    <w:rsid w:val="00A51FD0"/>
    <w:rsid w:val="00A53C3C"/>
    <w:rsid w:val="00A77E16"/>
    <w:rsid w:val="00AB1BB6"/>
    <w:rsid w:val="00AB2A76"/>
    <w:rsid w:val="00AB58A2"/>
    <w:rsid w:val="00AC01FF"/>
    <w:rsid w:val="00AC57DB"/>
    <w:rsid w:val="00AF0824"/>
    <w:rsid w:val="00AF0CB9"/>
    <w:rsid w:val="00B11CF1"/>
    <w:rsid w:val="00B130D9"/>
    <w:rsid w:val="00B24450"/>
    <w:rsid w:val="00B25171"/>
    <w:rsid w:val="00B57B15"/>
    <w:rsid w:val="00B62F98"/>
    <w:rsid w:val="00B679A1"/>
    <w:rsid w:val="00B73F7C"/>
    <w:rsid w:val="00B76B48"/>
    <w:rsid w:val="00B86F91"/>
    <w:rsid w:val="00BD20F0"/>
    <w:rsid w:val="00BD2938"/>
    <w:rsid w:val="00BD29D3"/>
    <w:rsid w:val="00BE3F3B"/>
    <w:rsid w:val="00C0708F"/>
    <w:rsid w:val="00C36A1C"/>
    <w:rsid w:val="00C60452"/>
    <w:rsid w:val="00C6284E"/>
    <w:rsid w:val="00C960B3"/>
    <w:rsid w:val="00CE4388"/>
    <w:rsid w:val="00D01977"/>
    <w:rsid w:val="00D72285"/>
    <w:rsid w:val="00D85826"/>
    <w:rsid w:val="00DB2756"/>
    <w:rsid w:val="00DC35F2"/>
    <w:rsid w:val="00DD2A9B"/>
    <w:rsid w:val="00DD4CB7"/>
    <w:rsid w:val="00DE0904"/>
    <w:rsid w:val="00E01701"/>
    <w:rsid w:val="00E03F77"/>
    <w:rsid w:val="00E0454F"/>
    <w:rsid w:val="00E13570"/>
    <w:rsid w:val="00E209DE"/>
    <w:rsid w:val="00E533CD"/>
    <w:rsid w:val="00EB4379"/>
    <w:rsid w:val="00ED2A2F"/>
    <w:rsid w:val="00EE13F0"/>
    <w:rsid w:val="00F20BBB"/>
    <w:rsid w:val="00FA2CFA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1457</Words>
  <Characters>831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77</cp:revision>
  <dcterms:created xsi:type="dcterms:W3CDTF">2024-05-29T15:47:00Z</dcterms:created>
  <dcterms:modified xsi:type="dcterms:W3CDTF">2024-05-29T18:09:00Z</dcterms:modified>
</cp:coreProperties>
</file>