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1167DD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1167DD" w:rsidRDefault="001167DD" w:rsidP="001167DD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13E0B51A" w:rsidR="001167DD" w:rsidRPr="00AB2A76" w:rsidRDefault="001167DD" w:rsidP="001167DD">
            <w:r>
              <w:t>Lietuvos saugomų teritorijų ir kitų teritorijų, kuriose užtikrinamos efektyvios aplinkos apsaugos priemonės, ploto dalis palyginti su visu Lietuvos plotu (procentai)</w:t>
            </w:r>
          </w:p>
        </w:tc>
      </w:tr>
      <w:tr w:rsidR="001167DD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1167DD" w:rsidRDefault="001167DD" w:rsidP="001167DD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731E612C" w:rsidR="001167DD" w:rsidRPr="00AB2A76" w:rsidRDefault="001167DD" w:rsidP="001167DD">
            <w:r>
              <w:t>procentai</w:t>
            </w:r>
          </w:p>
        </w:tc>
      </w:tr>
      <w:tr w:rsidR="001167DD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1167DD" w:rsidRDefault="001167DD" w:rsidP="001167DD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0537326F" w:rsidR="001167DD" w:rsidRPr="00AB2A76" w:rsidRDefault="001167DD" w:rsidP="001167DD">
            <w:r>
              <w:t>Didėjimas</w:t>
            </w:r>
          </w:p>
        </w:tc>
      </w:tr>
      <w:tr w:rsidR="001167DD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1167DD" w:rsidRDefault="001167DD" w:rsidP="001167DD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73FCC0CD" w:rsidR="001167DD" w:rsidRPr="00AB2A76" w:rsidRDefault="001167DD" w:rsidP="001167DD">
            <w:r>
              <w:t>Skaitinės</w:t>
            </w:r>
          </w:p>
        </w:tc>
      </w:tr>
      <w:tr w:rsidR="001167DD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1167DD" w:rsidRDefault="001167DD" w:rsidP="001167DD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5E9D43DB" w:rsidR="001167DD" w:rsidRPr="00AB2A76" w:rsidRDefault="001167DD" w:rsidP="001167DD">
            <w:r>
              <w:t>Veiklos efektyvumo</w:t>
            </w:r>
          </w:p>
        </w:tc>
      </w:tr>
      <w:tr w:rsidR="001167DD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1167DD" w:rsidRDefault="001167DD" w:rsidP="001167DD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276F81E7" w:rsidR="001167DD" w:rsidRPr="00AB2A76" w:rsidRDefault="001167DD" w:rsidP="001167DD">
            <w:r>
              <w:t xml:space="preserve">E-02-001-11-08-01 </w:t>
            </w:r>
          </w:p>
        </w:tc>
      </w:tr>
      <w:tr w:rsidR="001167DD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1167DD" w:rsidRDefault="001167DD" w:rsidP="001167DD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0D8B1748" w:rsidR="001167DD" w:rsidRPr="00AB2A76" w:rsidRDefault="001167DD" w:rsidP="001167DD">
            <w:r>
              <w:t>Ne</w:t>
            </w:r>
          </w:p>
        </w:tc>
      </w:tr>
      <w:tr w:rsidR="001167DD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1167DD" w:rsidRDefault="001167DD" w:rsidP="001167DD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6DA1AB89" w:rsidR="001167DD" w:rsidRPr="00AB2A76" w:rsidRDefault="001167DD" w:rsidP="001167DD">
            <w:r>
              <w:t xml:space="preserve">Skaičiuojamas saugomų teritorijų plotas ir kitos teritorijos, kuriose teisės aktais reglamentuota veikla sudaro prielaidas biologinės įvairovės apsaugai, kurios yra atrinktos pagal ekologinius kriterijus ir kurių ribos pateikiamos oficialiose duomenų bazėse.   </w:t>
            </w:r>
            <w:r>
              <w:br/>
            </w:r>
            <w:r>
              <w:br/>
              <w:t xml:space="preserve">Saugomos teritorijos ir (ar) jų dalys įregistruotos Saugomų teritorijų valstybės kadastre. </w:t>
            </w:r>
            <w:r>
              <w:br/>
            </w:r>
            <w:r>
              <w:br/>
              <w:t xml:space="preserve">Kitos, saugomoms teritorijoms artimos teritorijos skirtos biologinės įvairovės apsaugai: kertinės miško buveinės esančios valstybinės reikšmės miškuose, natūralios pievos ir pelkės su specialiąją žemės naudojimo sąlyga, pakrančių apsaugos juostos, pajūrio juosta (be jūros ploto), IIB grupės miškai nepatenkantys į saugomas teritorijas. Skaičiuojama be persidengimų. Pagal Europos Komisijos parengtą techninį dokumentą:  </w:t>
            </w:r>
            <w:r>
              <w:br/>
            </w:r>
            <w:r>
              <w:br/>
              <w:t xml:space="preserve">Criteria and guidance for protected areas designations </w:t>
            </w:r>
          </w:p>
        </w:tc>
      </w:tr>
      <w:tr w:rsidR="001167DD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1167DD" w:rsidRDefault="001167DD" w:rsidP="001167DD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705FA0D4" w:rsidR="001167DD" w:rsidRPr="00AB2A76" w:rsidRDefault="001167DD" w:rsidP="001167DD">
            <w:r>
              <w:t>Automatiškai apskaičiuojamas stebėsenos rodiklis</w:t>
            </w:r>
          </w:p>
        </w:tc>
      </w:tr>
      <w:tr w:rsidR="001167DD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1167DD" w:rsidRDefault="001167DD" w:rsidP="001167DD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5147840F" w:rsidR="001167DD" w:rsidRPr="00AB2A76" w:rsidRDefault="001167DD" w:rsidP="001167DD">
            <w:r>
              <w:t xml:space="preserve">R = ((STVK +  KTB) x 100) / LTP  </w:t>
            </w:r>
            <w:r>
              <w:br/>
            </w:r>
            <w:r>
              <w:br/>
              <w:t xml:space="preserve">R – rodiklio reikšmė (proc.) </w:t>
            </w:r>
            <w:r>
              <w:br/>
            </w:r>
            <w:r>
              <w:br/>
              <w:t xml:space="preserve">STVK – saugomos teritorijos ir (ar) jų dalys įregistruotos Saugomų teritorijų valstybės kadastre </w:t>
            </w:r>
            <w:r>
              <w:br/>
            </w:r>
            <w:r>
              <w:br/>
              <w:t xml:space="preserve">KTB – kitos saugomoms teritorijoms artimos teritorijos, skirtos biologinės įvairovės apsaugai </w:t>
            </w:r>
            <w:r>
              <w:br/>
            </w:r>
            <w:r>
              <w:br/>
              <w:t xml:space="preserve">LTP – 6 530 000 ha (Lietuvos plotas (be jūrinės dalies, ha) </w:t>
            </w:r>
          </w:p>
        </w:tc>
      </w:tr>
      <w:tr w:rsidR="001167DD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1167DD" w:rsidRDefault="001167DD" w:rsidP="001167DD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483AB22A" w:rsidR="001167DD" w:rsidRPr="00AB2A76" w:rsidRDefault="001167DD" w:rsidP="001167DD">
            <w:r>
              <w:t xml:space="preserve">Saugomų teritorijų valstybės kadastras https://stvk.lt/map  </w:t>
            </w:r>
            <w:r>
              <w:br/>
            </w:r>
            <w:r>
              <w:br/>
              <w:t xml:space="preserve">Kitos, saugomoms teritorijoms artimos teritorijos skirtos biologinės įvairovės apsaugai:   </w:t>
            </w:r>
            <w:r>
              <w:br/>
            </w:r>
            <w:r>
              <w:br/>
              <w:t xml:space="preserve">1) žemėlapiai, kuriais nustatytos teritorijos, kuriose taikomos natūralių pievų ir ganyklių, pelkių ir šaltinynų, paviršinių </w:t>
            </w:r>
            <w:r>
              <w:lastRenderedPageBreak/>
              <w:t xml:space="preserve">vandens telkinių apsaugos zonų ir pakrančių apsaugos juostų specialiosios žemės naudojimo sąlygos;   </w:t>
            </w:r>
            <w:r>
              <w:br/>
            </w:r>
            <w:r>
              <w:br/>
              <w:t xml:space="preserve">2) Miškų kadastras. </w:t>
            </w:r>
          </w:p>
        </w:tc>
      </w:tr>
      <w:tr w:rsidR="001167DD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1167DD" w:rsidRDefault="001167DD" w:rsidP="001167DD">
            <w:r w:rsidRPr="002956E2">
              <w:lastRenderedPageBreak/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2330962D" w:rsidR="001167DD" w:rsidRPr="00AB2A76" w:rsidRDefault="001167DD" w:rsidP="001167DD">
            <w:r>
              <w:t>kas metus</w:t>
            </w:r>
          </w:p>
        </w:tc>
      </w:tr>
      <w:tr w:rsidR="001167DD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1167DD" w:rsidRDefault="001167DD" w:rsidP="001167DD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41F9B461" w:rsidR="001167DD" w:rsidRPr="00AB2A76" w:rsidRDefault="001167DD" w:rsidP="001167DD">
            <w:r>
              <w:t>Projekto veiklų įgyvendinimo metu</w:t>
            </w:r>
          </w:p>
        </w:tc>
      </w:tr>
      <w:tr w:rsidR="001167DD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1167DD" w:rsidRDefault="001167DD" w:rsidP="001167DD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779E7C53" w:rsidR="001167DD" w:rsidRPr="00AB2A76" w:rsidRDefault="001167DD" w:rsidP="001167DD">
            <w:r>
              <w:t>Valstybinė saugomų teritorijų tarnyba prie Aplinkos ministerijos (VSTT)</w:t>
            </w:r>
          </w:p>
        </w:tc>
      </w:tr>
      <w:tr w:rsidR="001167DD" w14:paraId="635D4173" w14:textId="77777777" w:rsidTr="00AB1BB6">
        <w:trPr>
          <w:trHeight w:val="846"/>
        </w:trPr>
        <w:tc>
          <w:tcPr>
            <w:tcW w:w="4110" w:type="dxa"/>
            <w:tcBorders>
              <w:right w:val="single" w:sz="4" w:space="0" w:color="auto"/>
            </w:tcBorders>
          </w:tcPr>
          <w:p w14:paraId="3081651A" w14:textId="27D8D18A" w:rsidR="001167DD" w:rsidRDefault="001167DD" w:rsidP="001167DD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26FCCE89" w:rsidR="001167DD" w:rsidRPr="00AB2A76" w:rsidRDefault="001167DD" w:rsidP="001167DD">
            <w:r>
              <w:t>Valstybinė saugomų teritorijų tarnyba prie Aplinkos ministerijos (VSTT) tel.865929176</w:t>
            </w:r>
          </w:p>
        </w:tc>
      </w:tr>
      <w:tr w:rsidR="001167DD" w14:paraId="616A13C1" w14:textId="77777777" w:rsidTr="00AB1BB6">
        <w:trPr>
          <w:trHeight w:val="282"/>
        </w:trPr>
        <w:tc>
          <w:tcPr>
            <w:tcW w:w="4110" w:type="dxa"/>
          </w:tcPr>
          <w:p w14:paraId="0BA4CC18" w14:textId="35E2E075" w:rsidR="001167DD" w:rsidRDefault="001167DD" w:rsidP="001167DD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590DFD95" w:rsidR="001167DD" w:rsidRPr="00AB2A76" w:rsidRDefault="001167DD" w:rsidP="001167DD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B68C0"/>
    <w:rsid w:val="000E6FA6"/>
    <w:rsid w:val="000F1DD2"/>
    <w:rsid w:val="001167DD"/>
    <w:rsid w:val="00165224"/>
    <w:rsid w:val="00165ADF"/>
    <w:rsid w:val="001670C7"/>
    <w:rsid w:val="00181887"/>
    <w:rsid w:val="00184A3F"/>
    <w:rsid w:val="001C4076"/>
    <w:rsid w:val="001E09A4"/>
    <w:rsid w:val="001F310E"/>
    <w:rsid w:val="001F711F"/>
    <w:rsid w:val="002003A7"/>
    <w:rsid w:val="0020206E"/>
    <w:rsid w:val="00214D36"/>
    <w:rsid w:val="00241D99"/>
    <w:rsid w:val="00247B72"/>
    <w:rsid w:val="002A0DF6"/>
    <w:rsid w:val="002E3BE3"/>
    <w:rsid w:val="002E6EFA"/>
    <w:rsid w:val="00334E11"/>
    <w:rsid w:val="003747F8"/>
    <w:rsid w:val="0037662D"/>
    <w:rsid w:val="00396BC8"/>
    <w:rsid w:val="003A7FD5"/>
    <w:rsid w:val="003C5027"/>
    <w:rsid w:val="003F6469"/>
    <w:rsid w:val="00400466"/>
    <w:rsid w:val="004234DB"/>
    <w:rsid w:val="004247BF"/>
    <w:rsid w:val="00441CBC"/>
    <w:rsid w:val="00465523"/>
    <w:rsid w:val="00484841"/>
    <w:rsid w:val="00490470"/>
    <w:rsid w:val="00603C1B"/>
    <w:rsid w:val="006605C4"/>
    <w:rsid w:val="0067000A"/>
    <w:rsid w:val="00677460"/>
    <w:rsid w:val="006A24E1"/>
    <w:rsid w:val="006E287D"/>
    <w:rsid w:val="006F4938"/>
    <w:rsid w:val="00713205"/>
    <w:rsid w:val="00730A67"/>
    <w:rsid w:val="0076279A"/>
    <w:rsid w:val="00772A06"/>
    <w:rsid w:val="0077332B"/>
    <w:rsid w:val="007B1FA8"/>
    <w:rsid w:val="007B638D"/>
    <w:rsid w:val="00817866"/>
    <w:rsid w:val="00855734"/>
    <w:rsid w:val="008773AA"/>
    <w:rsid w:val="0089190B"/>
    <w:rsid w:val="00970EC0"/>
    <w:rsid w:val="00A4308B"/>
    <w:rsid w:val="00A53C3C"/>
    <w:rsid w:val="00A77E16"/>
    <w:rsid w:val="00AB1BB6"/>
    <w:rsid w:val="00AB2A76"/>
    <w:rsid w:val="00AB58A2"/>
    <w:rsid w:val="00AC57DB"/>
    <w:rsid w:val="00AF0824"/>
    <w:rsid w:val="00B24450"/>
    <w:rsid w:val="00B62F98"/>
    <w:rsid w:val="00B73F7C"/>
    <w:rsid w:val="00B76B48"/>
    <w:rsid w:val="00BD20F0"/>
    <w:rsid w:val="00BD29D3"/>
    <w:rsid w:val="00BE3F3B"/>
    <w:rsid w:val="00C0708F"/>
    <w:rsid w:val="00C36A1C"/>
    <w:rsid w:val="00C60452"/>
    <w:rsid w:val="00C6284E"/>
    <w:rsid w:val="00C960B3"/>
    <w:rsid w:val="00CE4388"/>
    <w:rsid w:val="00D01977"/>
    <w:rsid w:val="00DD2A9B"/>
    <w:rsid w:val="00DE0904"/>
    <w:rsid w:val="00E01701"/>
    <w:rsid w:val="00E03F77"/>
    <w:rsid w:val="00E0454F"/>
    <w:rsid w:val="00E209DE"/>
    <w:rsid w:val="00E533CD"/>
    <w:rsid w:val="00ED2A2F"/>
    <w:rsid w:val="00F20BBB"/>
    <w:rsid w:val="00FA2CFA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1756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44</cp:revision>
  <dcterms:created xsi:type="dcterms:W3CDTF">2024-05-29T15:47:00Z</dcterms:created>
  <dcterms:modified xsi:type="dcterms:W3CDTF">2024-05-29T17:25:00Z</dcterms:modified>
</cp:coreProperties>
</file>