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E10DBA" w14:textId="77777777" w:rsidR="004E58E8" w:rsidRPr="0043012D" w:rsidRDefault="004E58E8" w:rsidP="004E58E8">
      <w:pPr>
        <w:autoSpaceDE w:val="0"/>
        <w:ind w:left="9072" w:firstLine="2268"/>
        <w:rPr>
          <w:lang w:val="pt-PT"/>
        </w:rPr>
      </w:pPr>
      <w:r w:rsidRPr="0043012D">
        <w:rPr>
          <w:lang w:val="pt-PT"/>
        </w:rPr>
        <w:t>PATVIRTINTA</w:t>
      </w:r>
    </w:p>
    <w:p w14:paraId="21D86BE5" w14:textId="77777777" w:rsidR="004E58E8" w:rsidRPr="0043012D" w:rsidRDefault="004E58E8" w:rsidP="004E58E8">
      <w:pPr>
        <w:autoSpaceDE w:val="0"/>
        <w:ind w:left="11340" w:right="-1306"/>
        <w:rPr>
          <w:lang w:val="pt-PT"/>
        </w:rPr>
      </w:pPr>
      <w:r w:rsidRPr="0043012D">
        <w:rPr>
          <w:lang w:val="pt-PT"/>
        </w:rPr>
        <w:t xml:space="preserve">Lietuvos Respublikos aplinkos ministro </w:t>
      </w:r>
    </w:p>
    <w:p w14:paraId="06AFE312" w14:textId="33918D0C" w:rsidR="004E58E8" w:rsidRPr="0043012D" w:rsidRDefault="004E58E8" w:rsidP="004E58E8">
      <w:pPr>
        <w:autoSpaceDE w:val="0"/>
        <w:ind w:left="11340" w:right="-1306"/>
        <w:rPr>
          <w:lang w:val="pt-PT"/>
        </w:rPr>
      </w:pPr>
      <w:r w:rsidRPr="0043012D">
        <w:rPr>
          <w:lang w:val="pt-PT"/>
        </w:rPr>
        <w:t xml:space="preserve">2024 m. </w:t>
      </w:r>
      <w:r w:rsidR="00407C07">
        <w:rPr>
          <w:lang w:val="pt-PT"/>
        </w:rPr>
        <w:t>liepos 12</w:t>
      </w:r>
      <w:r w:rsidRPr="0043012D">
        <w:rPr>
          <w:lang w:val="pt-PT"/>
        </w:rPr>
        <w:t xml:space="preserve"> d. </w:t>
      </w:r>
    </w:p>
    <w:p w14:paraId="24A6E9D4" w14:textId="25D24DA4" w:rsidR="004E58E8" w:rsidRPr="0043012D" w:rsidRDefault="004E58E8" w:rsidP="004E58E8">
      <w:pPr>
        <w:ind w:left="9072" w:firstLine="2268"/>
        <w:rPr>
          <w:lang w:val="pt-PT"/>
        </w:rPr>
      </w:pPr>
      <w:r w:rsidRPr="0043012D">
        <w:rPr>
          <w:lang w:val="pt-PT"/>
        </w:rPr>
        <w:t xml:space="preserve">įsakymu Nr. </w:t>
      </w:r>
      <w:r w:rsidR="00407C07">
        <w:rPr>
          <w:lang w:val="pt-PT"/>
        </w:rPr>
        <w:t>V-107</w:t>
      </w:r>
    </w:p>
    <w:p w14:paraId="44C1D8CD" w14:textId="77777777" w:rsidR="00AF35AD" w:rsidRPr="006D7519" w:rsidRDefault="00AF35AD" w:rsidP="004E58E8">
      <w:pPr>
        <w:ind w:left="12758" w:hanging="1418"/>
        <w:rPr>
          <w:color w:val="000000"/>
          <w:lang w:val="pt-PT"/>
        </w:rPr>
      </w:pPr>
    </w:p>
    <w:p w14:paraId="5BA6FC86" w14:textId="77777777" w:rsidR="00AF35AD" w:rsidRDefault="00AF35AD" w:rsidP="00AF35AD">
      <w:pPr>
        <w:pStyle w:val="Heading1"/>
        <w:keepNext w:val="0"/>
        <w:numPr>
          <w:ilvl w:val="0"/>
          <w:numId w:val="0"/>
        </w:numPr>
        <w:suppressAutoHyphens w:val="0"/>
        <w:rPr>
          <w:lang w:val="lt-LT"/>
        </w:rPr>
      </w:pPr>
    </w:p>
    <w:p w14:paraId="7BB520E4" w14:textId="77777777" w:rsidR="003213C6" w:rsidRPr="003213C6" w:rsidRDefault="003213C6" w:rsidP="003213C6">
      <w:pPr>
        <w:rPr>
          <w:lang w:val="lt-LT"/>
        </w:rPr>
      </w:pPr>
    </w:p>
    <w:p w14:paraId="1DAC99CF" w14:textId="77777777" w:rsidR="00AF35AD" w:rsidRPr="005C0079" w:rsidRDefault="00AF35AD" w:rsidP="00AF35AD">
      <w:pPr>
        <w:jc w:val="center"/>
        <w:rPr>
          <w:b/>
          <w:lang w:val="lt-LT"/>
        </w:rPr>
      </w:pPr>
      <w:r w:rsidRPr="001C6145">
        <w:rPr>
          <w:b/>
          <w:lang w:val="lt-LT"/>
        </w:rPr>
        <w:t>KURŠIŲ MARIŲ MONITORINGO 202</w:t>
      </w:r>
      <w:r>
        <w:rPr>
          <w:b/>
          <w:lang w:val="lt-LT"/>
        </w:rPr>
        <w:t>4</w:t>
      </w:r>
      <w:r w:rsidRPr="001C6145">
        <w:rPr>
          <w:b/>
          <w:lang w:val="lt-LT"/>
        </w:rPr>
        <w:t xml:space="preserve"> METŲ PLANAS</w:t>
      </w:r>
    </w:p>
    <w:tbl>
      <w:tblPr>
        <w:tblpPr w:leftFromText="180" w:rightFromText="180" w:vertAnchor="text" w:horzAnchor="margin" w:tblpXSpec="center" w:tblpY="803"/>
        <w:tblW w:w="15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2"/>
        <w:gridCol w:w="930"/>
        <w:gridCol w:w="1030"/>
        <w:gridCol w:w="643"/>
        <w:gridCol w:w="690"/>
        <w:gridCol w:w="818"/>
        <w:gridCol w:w="440"/>
        <w:gridCol w:w="415"/>
        <w:gridCol w:w="372"/>
        <w:gridCol w:w="514"/>
        <w:gridCol w:w="567"/>
        <w:gridCol w:w="598"/>
        <w:gridCol w:w="424"/>
        <w:gridCol w:w="834"/>
        <w:gridCol w:w="419"/>
        <w:gridCol w:w="702"/>
        <w:gridCol w:w="412"/>
        <w:gridCol w:w="1005"/>
        <w:gridCol w:w="567"/>
        <w:gridCol w:w="395"/>
        <w:gridCol w:w="371"/>
        <w:gridCol w:w="439"/>
        <w:gridCol w:w="726"/>
        <w:gridCol w:w="559"/>
        <w:gridCol w:w="560"/>
        <w:gridCol w:w="799"/>
      </w:tblGrid>
      <w:tr w:rsidR="000178BC" w:rsidRPr="0043012D" w14:paraId="36CE8551" w14:textId="77777777" w:rsidTr="00405B4F">
        <w:trPr>
          <w:cantSplit/>
          <w:trHeight w:val="416"/>
        </w:trPr>
        <w:tc>
          <w:tcPr>
            <w:tcW w:w="6374" w:type="dxa"/>
            <w:gridSpan w:val="10"/>
            <w:shd w:val="clear" w:color="auto" w:fill="auto"/>
            <w:noWrap/>
            <w:vAlign w:val="center"/>
          </w:tcPr>
          <w:p w14:paraId="019549DC" w14:textId="77777777" w:rsidR="000178BC" w:rsidRPr="00405B4F" w:rsidRDefault="000178BC" w:rsidP="004213C2">
            <w:pPr>
              <w:suppressAutoHyphens w:val="0"/>
              <w:ind w:left="-108" w:right="-102"/>
              <w:jc w:val="center"/>
              <w:rPr>
                <w:sz w:val="18"/>
                <w:szCs w:val="18"/>
                <w:lang w:val="lt-LT" w:eastAsia="lt-LT"/>
              </w:rPr>
            </w:pPr>
            <w:r w:rsidRPr="00405B4F">
              <w:rPr>
                <w:sz w:val="18"/>
                <w:szCs w:val="18"/>
                <w:lang w:val="lt-LT" w:eastAsia="lt-LT"/>
              </w:rPr>
              <w:t xml:space="preserve">Įgyvendinami Valstybinės aplinkos monitoringo </w:t>
            </w:r>
            <w:r w:rsidRPr="00405B4F">
              <w:rPr>
                <w:sz w:val="18"/>
                <w:szCs w:val="18"/>
                <w:lang w:val="pt-PT" w:eastAsia="lt-LT"/>
              </w:rPr>
              <w:t>2024-2029 m.</w:t>
            </w:r>
          </w:p>
          <w:p w14:paraId="573F1E1D" w14:textId="787D22F4" w:rsidR="000178BC" w:rsidRPr="000E10B4" w:rsidRDefault="000178BC" w:rsidP="004213C2">
            <w:pPr>
              <w:suppressAutoHyphens w:val="0"/>
              <w:ind w:left="-108" w:right="-102"/>
              <w:jc w:val="center"/>
              <w:rPr>
                <w:sz w:val="18"/>
                <w:szCs w:val="18"/>
                <w:lang w:val="lt-LT" w:eastAsia="lt-LT"/>
              </w:rPr>
            </w:pPr>
            <w:r w:rsidRPr="00405B4F">
              <w:rPr>
                <w:sz w:val="18"/>
                <w:szCs w:val="18"/>
                <w:lang w:val="lt-LT" w:eastAsia="lt-LT"/>
              </w:rPr>
              <w:t>programos uždaviniai</w:t>
            </w:r>
            <w:r w:rsidR="00BE3818">
              <w:rPr>
                <w:sz w:val="18"/>
                <w:szCs w:val="18"/>
                <w:lang w:val="lt-LT" w:eastAsia="lt-LT"/>
              </w:rPr>
              <w:t xml:space="preserve"> (4 priedas)</w:t>
            </w:r>
            <w:r w:rsidRPr="00405B4F">
              <w:rPr>
                <w:sz w:val="18"/>
                <w:szCs w:val="18"/>
                <w:lang w:val="lt-LT" w:eastAsia="lt-LT"/>
              </w:rPr>
              <w:t>:</w:t>
            </w:r>
          </w:p>
        </w:tc>
        <w:tc>
          <w:tcPr>
            <w:tcW w:w="5528" w:type="dxa"/>
            <w:gridSpan w:val="9"/>
          </w:tcPr>
          <w:p w14:paraId="4FEE7E0A" w14:textId="27859DC3" w:rsidR="00244AD8" w:rsidRPr="00043C9F" w:rsidRDefault="00A96A54" w:rsidP="00244AD8">
            <w:pPr>
              <w:suppressAutoHyphens w:val="0"/>
              <w:ind w:left="4" w:right="-102" w:hanging="4"/>
              <w:jc w:val="both"/>
              <w:rPr>
                <w:sz w:val="20"/>
                <w:szCs w:val="20"/>
                <w:lang w:val="lt-LT" w:eastAsia="lt-LT"/>
              </w:rPr>
            </w:pPr>
            <w:r w:rsidRPr="00043C9F">
              <w:rPr>
                <w:sz w:val="18"/>
                <w:szCs w:val="18"/>
                <w:lang w:val="lt-LT" w:eastAsia="lt-LT"/>
              </w:rPr>
              <w:t>Priemonės</w:t>
            </w:r>
            <w:r w:rsidR="00244AD8" w:rsidRPr="0043012D">
              <w:rPr>
                <w:color w:val="000000"/>
                <w:kern w:val="2"/>
                <w:sz w:val="20"/>
                <w:szCs w:val="20"/>
                <w:lang w:val="lt-LT"/>
              </w:rPr>
              <w:t>:</w:t>
            </w:r>
          </w:p>
          <w:p w14:paraId="7C29F919" w14:textId="0B66192E" w:rsidR="000178BC" w:rsidRPr="00043C9F" w:rsidRDefault="000178BC" w:rsidP="00043C9F">
            <w:pPr>
              <w:suppressAutoHyphens w:val="0"/>
              <w:ind w:right="-102"/>
              <w:rPr>
                <w:sz w:val="20"/>
                <w:szCs w:val="20"/>
                <w:lang w:val="lt-LT" w:eastAsia="lt-LT"/>
              </w:rPr>
            </w:pPr>
            <w:r w:rsidRPr="00043C9F">
              <w:rPr>
                <w:sz w:val="18"/>
                <w:szCs w:val="18"/>
                <w:lang w:val="lt-LT" w:eastAsia="lt-LT"/>
              </w:rPr>
              <w:t xml:space="preserve">2.3. atlikti </w:t>
            </w:r>
            <w:r w:rsidRPr="00043C9F">
              <w:rPr>
                <w:sz w:val="20"/>
                <w:szCs w:val="20"/>
                <w:lang w:val="lt-LT" w:eastAsia="lt-LT"/>
              </w:rPr>
              <w:t>Kuršių marių veiklos monitoringą.</w:t>
            </w:r>
          </w:p>
          <w:p w14:paraId="71463854" w14:textId="2D5C2E74" w:rsidR="000178BC" w:rsidRPr="00617619" w:rsidRDefault="00043C9F" w:rsidP="00E30AC8">
            <w:pPr>
              <w:suppressAutoHyphens w:val="0"/>
              <w:ind w:right="129"/>
              <w:jc w:val="both"/>
              <w:rPr>
                <w:sz w:val="18"/>
                <w:szCs w:val="18"/>
                <w:highlight w:val="yellow"/>
                <w:lang w:val="lt-LT" w:eastAsia="lt-LT"/>
              </w:rPr>
            </w:pPr>
            <w:r w:rsidRPr="00043C9F">
              <w:rPr>
                <w:sz w:val="20"/>
                <w:szCs w:val="20"/>
                <w:lang w:val="lt-LT" w:eastAsia="lt-LT"/>
              </w:rPr>
              <w:t xml:space="preserve">2.4. </w:t>
            </w:r>
            <w:r w:rsidRPr="0043012D">
              <w:rPr>
                <w:sz w:val="20"/>
                <w:szCs w:val="20"/>
                <w:lang w:val="pt-PT" w:eastAsia="lt-LT"/>
              </w:rPr>
              <w:t>atlikti Kuršių marių vandenų išplitimo Baltijos jūroje zonos veiklos monitoringą</w:t>
            </w:r>
          </w:p>
        </w:tc>
        <w:tc>
          <w:tcPr>
            <w:tcW w:w="3849" w:type="dxa"/>
            <w:gridSpan w:val="7"/>
            <w:shd w:val="clear" w:color="auto" w:fill="auto"/>
            <w:noWrap/>
            <w:vAlign w:val="center"/>
          </w:tcPr>
          <w:p w14:paraId="4BC8B2FE" w14:textId="77777777" w:rsidR="000178BC" w:rsidRPr="000E10B4" w:rsidRDefault="000178BC" w:rsidP="00AD3BD2">
            <w:pPr>
              <w:suppressAutoHyphens w:val="0"/>
              <w:ind w:right="-102"/>
              <w:jc w:val="center"/>
              <w:rPr>
                <w:sz w:val="18"/>
                <w:szCs w:val="18"/>
                <w:lang w:val="lt-LT" w:eastAsia="lt-LT"/>
              </w:rPr>
            </w:pPr>
            <w:r w:rsidRPr="000E10B4">
              <w:rPr>
                <w:sz w:val="18"/>
                <w:szCs w:val="18"/>
                <w:lang w:val="lt-LT" w:eastAsia="lt-LT"/>
              </w:rPr>
              <w:t xml:space="preserve">Atsakingas vykdytojas – </w:t>
            </w:r>
          </w:p>
          <w:p w14:paraId="09F27DBE" w14:textId="6D878BDE" w:rsidR="000178BC" w:rsidRPr="000E10B4" w:rsidRDefault="000178BC" w:rsidP="00AD3BD2">
            <w:pPr>
              <w:suppressAutoHyphens w:val="0"/>
              <w:ind w:right="-102"/>
              <w:jc w:val="center"/>
              <w:rPr>
                <w:sz w:val="18"/>
                <w:szCs w:val="18"/>
                <w:lang w:val="lt-LT" w:eastAsia="lt-LT"/>
              </w:rPr>
            </w:pPr>
            <w:r w:rsidRPr="000E10B4">
              <w:rPr>
                <w:sz w:val="18"/>
                <w:szCs w:val="18"/>
                <w:lang w:val="lt-LT" w:eastAsia="lt-LT"/>
              </w:rPr>
              <w:t>Aplinkos apsaugos agentūra</w:t>
            </w:r>
          </w:p>
        </w:tc>
      </w:tr>
      <w:tr w:rsidR="007426E3" w:rsidRPr="003F4114" w14:paraId="1FF40303" w14:textId="77777777" w:rsidTr="00774D66">
        <w:trPr>
          <w:cantSplit/>
          <w:trHeight w:val="565"/>
        </w:trPr>
        <w:tc>
          <w:tcPr>
            <w:tcW w:w="522" w:type="dxa"/>
            <w:vMerge w:val="restart"/>
            <w:shd w:val="clear" w:color="auto" w:fill="auto"/>
            <w:noWrap/>
            <w:textDirection w:val="btLr"/>
            <w:vAlign w:val="center"/>
          </w:tcPr>
          <w:p w14:paraId="2BDD3D1C" w14:textId="77777777" w:rsidR="007426E3" w:rsidRPr="003F4114" w:rsidRDefault="007426E3" w:rsidP="00AD3BD2">
            <w:pPr>
              <w:ind w:left="-108" w:right="-102"/>
              <w:jc w:val="center"/>
              <w:rPr>
                <w:sz w:val="18"/>
                <w:szCs w:val="18"/>
                <w:lang w:val="en-US" w:eastAsia="lt-LT"/>
              </w:rPr>
            </w:pPr>
            <w:r>
              <w:rPr>
                <w:sz w:val="18"/>
                <w:szCs w:val="18"/>
                <w:lang w:val="en-US" w:eastAsia="lt-LT"/>
              </w:rPr>
              <w:t>Monitorringo vieta</w:t>
            </w:r>
          </w:p>
        </w:tc>
        <w:tc>
          <w:tcPr>
            <w:tcW w:w="1960" w:type="dxa"/>
            <w:gridSpan w:val="2"/>
            <w:vMerge w:val="restart"/>
            <w:shd w:val="clear" w:color="auto" w:fill="auto"/>
            <w:vAlign w:val="center"/>
          </w:tcPr>
          <w:p w14:paraId="617E15FD" w14:textId="77777777" w:rsidR="007426E3" w:rsidRPr="000E10B4" w:rsidRDefault="007426E3" w:rsidP="00AD3BD2">
            <w:pPr>
              <w:ind w:left="-108" w:right="-102"/>
              <w:jc w:val="center"/>
              <w:rPr>
                <w:sz w:val="18"/>
                <w:szCs w:val="18"/>
                <w:lang w:val="lt-LT" w:eastAsia="lt-LT"/>
              </w:rPr>
            </w:pPr>
            <w:r w:rsidRPr="000E10B4">
              <w:rPr>
                <w:sz w:val="18"/>
                <w:szCs w:val="18"/>
                <w:lang w:val="lt-LT" w:eastAsia="lt-LT"/>
              </w:rPr>
              <w:t>Monitoringo vietų koordinatės</w:t>
            </w:r>
          </w:p>
        </w:tc>
        <w:tc>
          <w:tcPr>
            <w:tcW w:w="643" w:type="dxa"/>
            <w:vMerge w:val="restart"/>
            <w:shd w:val="clear" w:color="auto" w:fill="auto"/>
            <w:noWrap/>
            <w:textDirection w:val="btLr"/>
            <w:vAlign w:val="center"/>
          </w:tcPr>
          <w:p w14:paraId="3D1E7B4E" w14:textId="77777777" w:rsidR="007426E3" w:rsidRPr="000E10B4" w:rsidRDefault="007426E3" w:rsidP="00AD3BD2">
            <w:pPr>
              <w:ind w:left="-108" w:right="-102"/>
              <w:jc w:val="center"/>
              <w:rPr>
                <w:sz w:val="18"/>
                <w:szCs w:val="18"/>
                <w:lang w:val="lt-LT" w:eastAsia="lt-LT"/>
              </w:rPr>
            </w:pPr>
            <w:r w:rsidRPr="000E10B4">
              <w:rPr>
                <w:sz w:val="18"/>
                <w:szCs w:val="18"/>
                <w:lang w:val="lt-LT" w:eastAsia="lt-LT"/>
              </w:rPr>
              <w:t>Gylis, m</w:t>
            </w:r>
          </w:p>
        </w:tc>
        <w:tc>
          <w:tcPr>
            <w:tcW w:w="8777" w:type="dxa"/>
            <w:gridSpan w:val="15"/>
          </w:tcPr>
          <w:p w14:paraId="2C36FD0A" w14:textId="77777777" w:rsidR="007426E3" w:rsidRDefault="007426E3" w:rsidP="00AD3BD2">
            <w:pPr>
              <w:suppressAutoHyphens w:val="0"/>
              <w:ind w:left="-108" w:right="-102"/>
              <w:jc w:val="center"/>
              <w:rPr>
                <w:sz w:val="18"/>
                <w:szCs w:val="18"/>
                <w:lang w:val="lt-LT" w:eastAsia="lt-LT"/>
              </w:rPr>
            </w:pPr>
          </w:p>
          <w:p w14:paraId="571DE8B6" w14:textId="2A6CD513" w:rsidR="007426E3" w:rsidRPr="000E10B4" w:rsidRDefault="007426E3" w:rsidP="00AD3BD2">
            <w:pPr>
              <w:suppressAutoHyphens w:val="0"/>
              <w:ind w:left="-108" w:right="-102"/>
              <w:jc w:val="center"/>
              <w:rPr>
                <w:sz w:val="18"/>
                <w:szCs w:val="18"/>
                <w:lang w:val="lt-LT" w:eastAsia="lt-LT"/>
              </w:rPr>
            </w:pPr>
            <w:r w:rsidRPr="000E10B4">
              <w:rPr>
                <w:sz w:val="18"/>
                <w:szCs w:val="18"/>
                <w:lang w:val="lt-LT" w:eastAsia="lt-LT"/>
              </w:rPr>
              <w:t>Fizikinių-cheminių kokybės elementų rodikliai</w:t>
            </w:r>
          </w:p>
        </w:tc>
        <w:tc>
          <w:tcPr>
            <w:tcW w:w="766" w:type="dxa"/>
            <w:gridSpan w:val="2"/>
            <w:vMerge w:val="restart"/>
            <w:shd w:val="clear" w:color="auto" w:fill="auto"/>
            <w:noWrap/>
            <w:textDirection w:val="btLr"/>
            <w:vAlign w:val="center"/>
          </w:tcPr>
          <w:p w14:paraId="31758062" w14:textId="1492189B" w:rsidR="007426E3" w:rsidRPr="007426E3" w:rsidRDefault="000D12E7" w:rsidP="000D12E7">
            <w:pPr>
              <w:ind w:left="113" w:right="113"/>
              <w:jc w:val="center"/>
              <w:rPr>
                <w:sz w:val="18"/>
                <w:szCs w:val="18"/>
                <w:lang w:val="en-US"/>
              </w:rPr>
            </w:pPr>
            <w:r>
              <w:rPr>
                <w:sz w:val="18"/>
                <w:szCs w:val="18"/>
                <w:lang w:val="en-US"/>
              </w:rPr>
              <w:t xml:space="preserve">** </w:t>
            </w:r>
            <w:r w:rsidR="007426E3" w:rsidRPr="00AF35AD">
              <w:rPr>
                <w:sz w:val="18"/>
                <w:szCs w:val="18"/>
              </w:rPr>
              <w:t>Dirbtiniai radionuklidai</w:t>
            </w:r>
          </w:p>
        </w:tc>
        <w:tc>
          <w:tcPr>
            <w:tcW w:w="3083" w:type="dxa"/>
            <w:gridSpan w:val="5"/>
            <w:vMerge w:val="restart"/>
            <w:shd w:val="clear" w:color="auto" w:fill="auto"/>
            <w:vAlign w:val="center"/>
          </w:tcPr>
          <w:p w14:paraId="328E7E17" w14:textId="77777777" w:rsidR="007426E3" w:rsidRPr="000E10B4" w:rsidRDefault="007426E3" w:rsidP="00AD3BD2">
            <w:pPr>
              <w:ind w:left="-108" w:right="-102"/>
              <w:jc w:val="center"/>
              <w:rPr>
                <w:sz w:val="18"/>
                <w:szCs w:val="18"/>
                <w:lang w:val="lt-LT" w:eastAsia="lt-LT"/>
              </w:rPr>
            </w:pPr>
            <w:r w:rsidRPr="000E10B4">
              <w:rPr>
                <w:sz w:val="18"/>
                <w:szCs w:val="18"/>
                <w:lang w:val="lt-LT" w:eastAsia="lt-LT"/>
              </w:rPr>
              <w:t xml:space="preserve">Biologinių kokybės elementų </w:t>
            </w:r>
          </w:p>
          <w:p w14:paraId="64CCCD7C" w14:textId="1F87F93F" w:rsidR="007426E3" w:rsidRPr="000E10B4" w:rsidRDefault="007426E3" w:rsidP="00AD3BD2">
            <w:pPr>
              <w:ind w:left="-108" w:right="-102"/>
              <w:jc w:val="center"/>
              <w:rPr>
                <w:sz w:val="18"/>
                <w:szCs w:val="18"/>
                <w:lang w:val="lt-LT" w:eastAsia="lt-LT"/>
              </w:rPr>
            </w:pPr>
            <w:r w:rsidRPr="000E10B4">
              <w:rPr>
                <w:sz w:val="18"/>
                <w:szCs w:val="18"/>
                <w:lang w:val="lt-LT" w:eastAsia="lt-LT"/>
              </w:rPr>
              <w:t>rodikliai</w:t>
            </w:r>
          </w:p>
        </w:tc>
      </w:tr>
      <w:tr w:rsidR="00AF35AD" w:rsidRPr="003F4114" w14:paraId="2A90DB88" w14:textId="77777777" w:rsidTr="00774D66">
        <w:trPr>
          <w:cantSplit/>
          <w:trHeight w:val="701"/>
        </w:trPr>
        <w:tc>
          <w:tcPr>
            <w:tcW w:w="522" w:type="dxa"/>
            <w:vMerge/>
            <w:shd w:val="clear" w:color="auto" w:fill="auto"/>
            <w:noWrap/>
            <w:vAlign w:val="center"/>
          </w:tcPr>
          <w:p w14:paraId="6F245251" w14:textId="77777777" w:rsidR="00AF35AD" w:rsidRPr="003F4114" w:rsidRDefault="00AF35AD" w:rsidP="00AD3BD2">
            <w:pPr>
              <w:ind w:left="-108" w:right="-102"/>
              <w:jc w:val="center"/>
              <w:rPr>
                <w:sz w:val="18"/>
                <w:szCs w:val="18"/>
                <w:lang w:val="en-US" w:eastAsia="lt-LT"/>
              </w:rPr>
            </w:pPr>
          </w:p>
        </w:tc>
        <w:tc>
          <w:tcPr>
            <w:tcW w:w="1960" w:type="dxa"/>
            <w:gridSpan w:val="2"/>
            <w:vMerge/>
            <w:shd w:val="clear" w:color="auto" w:fill="auto"/>
            <w:vAlign w:val="center"/>
          </w:tcPr>
          <w:p w14:paraId="5F76F186" w14:textId="77777777" w:rsidR="00AF35AD" w:rsidRPr="000E10B4" w:rsidRDefault="00AF35AD" w:rsidP="00AD3BD2">
            <w:pPr>
              <w:suppressAutoHyphens w:val="0"/>
              <w:ind w:left="-108" w:right="-102"/>
              <w:jc w:val="center"/>
              <w:rPr>
                <w:sz w:val="18"/>
                <w:szCs w:val="18"/>
                <w:lang w:val="lt-LT" w:eastAsia="lt-LT"/>
              </w:rPr>
            </w:pPr>
          </w:p>
        </w:tc>
        <w:tc>
          <w:tcPr>
            <w:tcW w:w="643" w:type="dxa"/>
            <w:vMerge/>
            <w:shd w:val="clear" w:color="auto" w:fill="auto"/>
            <w:noWrap/>
            <w:textDirection w:val="btLr"/>
            <w:vAlign w:val="center"/>
          </w:tcPr>
          <w:p w14:paraId="711C8482" w14:textId="77777777" w:rsidR="00AF35AD" w:rsidRPr="000E10B4" w:rsidRDefault="00AF35AD" w:rsidP="00AD3BD2">
            <w:pPr>
              <w:ind w:left="-108" w:right="-102"/>
              <w:jc w:val="center"/>
              <w:rPr>
                <w:sz w:val="18"/>
                <w:szCs w:val="18"/>
                <w:lang w:val="lt-LT" w:eastAsia="lt-LT"/>
              </w:rPr>
            </w:pPr>
          </w:p>
        </w:tc>
        <w:tc>
          <w:tcPr>
            <w:tcW w:w="690" w:type="dxa"/>
            <w:vMerge w:val="restart"/>
            <w:shd w:val="clear" w:color="auto" w:fill="auto"/>
            <w:noWrap/>
            <w:textDirection w:val="btLr"/>
            <w:vAlign w:val="center"/>
          </w:tcPr>
          <w:p w14:paraId="6E145F77" w14:textId="77777777" w:rsidR="00AF35AD" w:rsidRPr="000E10B4" w:rsidRDefault="00AF35AD" w:rsidP="00AD3BD2">
            <w:pPr>
              <w:ind w:left="-108" w:right="-102"/>
              <w:jc w:val="center"/>
              <w:rPr>
                <w:sz w:val="18"/>
                <w:szCs w:val="18"/>
                <w:lang w:val="lt-LT" w:eastAsia="lt-LT"/>
              </w:rPr>
            </w:pPr>
            <w:r w:rsidRPr="000E10B4">
              <w:rPr>
                <w:sz w:val="18"/>
                <w:szCs w:val="18"/>
                <w:lang w:val="lt-LT" w:eastAsia="lt-LT"/>
              </w:rPr>
              <w:t>Hidrometeorologiniai rodikliai</w:t>
            </w:r>
          </w:p>
        </w:tc>
        <w:tc>
          <w:tcPr>
            <w:tcW w:w="818" w:type="dxa"/>
            <w:shd w:val="clear" w:color="auto" w:fill="auto"/>
            <w:noWrap/>
            <w:vAlign w:val="center"/>
          </w:tcPr>
          <w:p w14:paraId="1E9F5C55"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Bendrieji duomenys</w:t>
            </w:r>
          </w:p>
        </w:tc>
        <w:tc>
          <w:tcPr>
            <w:tcW w:w="855" w:type="dxa"/>
            <w:gridSpan w:val="2"/>
            <w:shd w:val="clear" w:color="auto" w:fill="auto"/>
            <w:noWrap/>
            <w:vAlign w:val="center"/>
          </w:tcPr>
          <w:p w14:paraId="62A5E558" w14:textId="77777777" w:rsidR="00AF35AD" w:rsidRPr="000E10B4" w:rsidRDefault="00AF35AD" w:rsidP="00AD3BD2">
            <w:pPr>
              <w:ind w:left="-108" w:right="-102"/>
              <w:jc w:val="center"/>
              <w:rPr>
                <w:sz w:val="18"/>
                <w:szCs w:val="18"/>
                <w:lang w:val="lt-LT" w:eastAsia="lt-LT"/>
              </w:rPr>
            </w:pPr>
            <w:r w:rsidRPr="000E10B4">
              <w:rPr>
                <w:sz w:val="18"/>
                <w:szCs w:val="18"/>
                <w:lang w:val="lt-LT" w:eastAsia="lt-LT"/>
              </w:rPr>
              <w:t xml:space="preserve">Kiti </w:t>
            </w:r>
          </w:p>
          <w:p w14:paraId="115C5137"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rodikliai</w:t>
            </w:r>
          </w:p>
        </w:tc>
        <w:tc>
          <w:tcPr>
            <w:tcW w:w="372" w:type="dxa"/>
            <w:vMerge w:val="restart"/>
            <w:shd w:val="clear" w:color="auto" w:fill="auto"/>
            <w:noWrap/>
            <w:textDirection w:val="btLr"/>
            <w:vAlign w:val="center"/>
          </w:tcPr>
          <w:p w14:paraId="1DA46234" w14:textId="77777777" w:rsidR="00AF35AD" w:rsidRPr="000E10B4" w:rsidRDefault="00AF35AD" w:rsidP="00AD3BD2">
            <w:pPr>
              <w:ind w:left="-108" w:right="-102"/>
              <w:jc w:val="center"/>
              <w:rPr>
                <w:sz w:val="18"/>
                <w:szCs w:val="18"/>
                <w:lang w:val="lt-LT" w:eastAsia="lt-LT"/>
              </w:rPr>
            </w:pPr>
            <w:r w:rsidRPr="00AF35AD">
              <w:rPr>
                <w:sz w:val="18"/>
                <w:szCs w:val="18"/>
                <w:lang w:val="lt-LT" w:eastAsia="lt-LT"/>
              </w:rPr>
              <w:t>Dugno nuosėdų bendrieji rodikliai</w:t>
            </w:r>
          </w:p>
        </w:tc>
        <w:tc>
          <w:tcPr>
            <w:tcW w:w="2103" w:type="dxa"/>
            <w:gridSpan w:val="4"/>
            <w:shd w:val="clear" w:color="auto" w:fill="auto"/>
            <w:vAlign w:val="center"/>
          </w:tcPr>
          <w:p w14:paraId="465839B6"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 xml:space="preserve">Teršiančios medžiagos </w:t>
            </w:r>
          </w:p>
          <w:p w14:paraId="41AAC645"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vandenyje</w:t>
            </w:r>
          </w:p>
        </w:tc>
        <w:tc>
          <w:tcPr>
            <w:tcW w:w="2367" w:type="dxa"/>
            <w:gridSpan w:val="4"/>
            <w:shd w:val="clear" w:color="auto" w:fill="auto"/>
            <w:noWrap/>
            <w:vAlign w:val="center"/>
          </w:tcPr>
          <w:p w14:paraId="4F852606"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 xml:space="preserve">Teršiančios medžiagos </w:t>
            </w:r>
          </w:p>
          <w:p w14:paraId="42108FAB"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dugno nuosėdose</w:t>
            </w:r>
          </w:p>
        </w:tc>
        <w:tc>
          <w:tcPr>
            <w:tcW w:w="1572" w:type="dxa"/>
            <w:gridSpan w:val="2"/>
            <w:shd w:val="clear" w:color="auto" w:fill="auto"/>
            <w:vAlign w:val="center"/>
          </w:tcPr>
          <w:p w14:paraId="106464A5"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 xml:space="preserve">Teršiančios </w:t>
            </w:r>
          </w:p>
          <w:p w14:paraId="7675D964"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 xml:space="preserve">medžiagos </w:t>
            </w:r>
          </w:p>
          <w:p w14:paraId="2221CE29" w14:textId="77777777"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biotoje</w:t>
            </w:r>
          </w:p>
        </w:tc>
        <w:tc>
          <w:tcPr>
            <w:tcW w:w="766" w:type="dxa"/>
            <w:gridSpan w:val="2"/>
            <w:vMerge/>
            <w:shd w:val="clear" w:color="auto" w:fill="auto"/>
            <w:noWrap/>
            <w:vAlign w:val="center"/>
          </w:tcPr>
          <w:p w14:paraId="05EEC60D" w14:textId="77777777" w:rsidR="00AF35AD" w:rsidRPr="00AF35AD" w:rsidRDefault="00AF35AD" w:rsidP="00AD3BD2">
            <w:pPr>
              <w:suppressAutoHyphens w:val="0"/>
              <w:ind w:left="-108" w:right="-102"/>
              <w:jc w:val="center"/>
              <w:rPr>
                <w:sz w:val="18"/>
                <w:szCs w:val="18"/>
                <w:lang w:val="lt-LT" w:eastAsia="lt-LT"/>
              </w:rPr>
            </w:pPr>
          </w:p>
        </w:tc>
        <w:tc>
          <w:tcPr>
            <w:tcW w:w="3083" w:type="dxa"/>
            <w:gridSpan w:val="5"/>
            <w:vMerge/>
            <w:shd w:val="clear" w:color="auto" w:fill="auto"/>
            <w:vAlign w:val="center"/>
          </w:tcPr>
          <w:p w14:paraId="47C34DEA" w14:textId="77777777" w:rsidR="00AF35AD" w:rsidRPr="000E10B4" w:rsidRDefault="00AF35AD" w:rsidP="00AD3BD2">
            <w:pPr>
              <w:suppressAutoHyphens w:val="0"/>
              <w:ind w:left="-108" w:right="-102"/>
              <w:jc w:val="center"/>
              <w:rPr>
                <w:sz w:val="18"/>
                <w:szCs w:val="18"/>
                <w:lang w:val="lt-LT" w:eastAsia="lt-LT"/>
              </w:rPr>
            </w:pPr>
          </w:p>
        </w:tc>
      </w:tr>
      <w:tr w:rsidR="00A17253" w:rsidRPr="003F4114" w14:paraId="5F8210C2" w14:textId="77777777" w:rsidTr="002F3D4D">
        <w:trPr>
          <w:cantSplit/>
          <w:trHeight w:val="3825"/>
        </w:trPr>
        <w:tc>
          <w:tcPr>
            <w:tcW w:w="522" w:type="dxa"/>
            <w:vMerge/>
            <w:shd w:val="clear" w:color="auto" w:fill="auto"/>
            <w:noWrap/>
            <w:vAlign w:val="center"/>
          </w:tcPr>
          <w:p w14:paraId="1242BBDD" w14:textId="77777777" w:rsidR="00A17253" w:rsidRPr="003F4114" w:rsidRDefault="00A17253" w:rsidP="00AD3BD2">
            <w:pPr>
              <w:suppressAutoHyphens w:val="0"/>
              <w:ind w:left="-108" w:right="-102"/>
              <w:jc w:val="center"/>
              <w:rPr>
                <w:sz w:val="18"/>
                <w:szCs w:val="18"/>
                <w:lang w:val="en-US" w:eastAsia="lt-LT"/>
              </w:rPr>
            </w:pPr>
          </w:p>
        </w:tc>
        <w:tc>
          <w:tcPr>
            <w:tcW w:w="930" w:type="dxa"/>
            <w:shd w:val="clear" w:color="auto" w:fill="auto"/>
            <w:vAlign w:val="center"/>
          </w:tcPr>
          <w:p w14:paraId="252DBD6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Ilguma</w:t>
            </w:r>
          </w:p>
        </w:tc>
        <w:tc>
          <w:tcPr>
            <w:tcW w:w="1030" w:type="dxa"/>
            <w:shd w:val="clear" w:color="auto" w:fill="auto"/>
            <w:vAlign w:val="center"/>
          </w:tcPr>
          <w:p w14:paraId="66C7705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Platuma</w:t>
            </w:r>
          </w:p>
        </w:tc>
        <w:tc>
          <w:tcPr>
            <w:tcW w:w="643" w:type="dxa"/>
            <w:vMerge/>
            <w:shd w:val="clear" w:color="auto" w:fill="auto"/>
            <w:noWrap/>
            <w:textDirection w:val="btLr"/>
            <w:vAlign w:val="center"/>
          </w:tcPr>
          <w:p w14:paraId="0C2D3FE7" w14:textId="77777777" w:rsidR="00A17253" w:rsidRPr="000E10B4" w:rsidRDefault="00A17253" w:rsidP="00AD3BD2">
            <w:pPr>
              <w:suppressAutoHyphens w:val="0"/>
              <w:ind w:left="-108" w:right="-102"/>
              <w:jc w:val="center"/>
              <w:rPr>
                <w:sz w:val="18"/>
                <w:szCs w:val="18"/>
                <w:lang w:val="lt-LT" w:eastAsia="lt-LT"/>
              </w:rPr>
            </w:pPr>
          </w:p>
        </w:tc>
        <w:tc>
          <w:tcPr>
            <w:tcW w:w="690" w:type="dxa"/>
            <w:vMerge/>
            <w:shd w:val="clear" w:color="auto" w:fill="auto"/>
            <w:noWrap/>
            <w:textDirection w:val="btLr"/>
            <w:vAlign w:val="center"/>
          </w:tcPr>
          <w:p w14:paraId="3EF93E49" w14:textId="77777777" w:rsidR="00A17253" w:rsidRPr="000E10B4" w:rsidRDefault="00A17253" w:rsidP="00AD3BD2">
            <w:pPr>
              <w:suppressAutoHyphens w:val="0"/>
              <w:ind w:left="-108" w:right="-102"/>
              <w:jc w:val="center"/>
              <w:rPr>
                <w:sz w:val="18"/>
                <w:szCs w:val="18"/>
                <w:lang w:val="lt-LT" w:eastAsia="lt-LT"/>
              </w:rPr>
            </w:pPr>
          </w:p>
        </w:tc>
        <w:tc>
          <w:tcPr>
            <w:tcW w:w="818" w:type="dxa"/>
            <w:shd w:val="clear" w:color="auto" w:fill="auto"/>
            <w:noWrap/>
            <w:textDirection w:val="btLr"/>
            <w:vAlign w:val="center"/>
          </w:tcPr>
          <w:p w14:paraId="7AD7474A"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Vandens temperatūra, druskingumas, O</w:t>
            </w:r>
            <w:r w:rsidRPr="006D7519">
              <w:rPr>
                <w:sz w:val="18"/>
                <w:szCs w:val="18"/>
                <w:vertAlign w:val="subscript"/>
                <w:lang w:val="pt-PT" w:eastAsia="lt-LT"/>
              </w:rPr>
              <w:t>2</w:t>
            </w:r>
            <w:r w:rsidRPr="006D7519">
              <w:rPr>
                <w:sz w:val="18"/>
                <w:szCs w:val="18"/>
                <w:lang w:val="pt-PT" w:eastAsia="lt-LT"/>
              </w:rPr>
              <w:t>, pH, maistingosios med</w:t>
            </w:r>
            <w:r w:rsidRPr="000E10B4">
              <w:rPr>
                <w:sz w:val="18"/>
                <w:szCs w:val="18"/>
                <w:lang w:val="lt-LT" w:eastAsia="lt-LT"/>
              </w:rPr>
              <w:t>žiagos</w:t>
            </w:r>
          </w:p>
        </w:tc>
        <w:tc>
          <w:tcPr>
            <w:tcW w:w="440" w:type="dxa"/>
            <w:shd w:val="clear" w:color="auto" w:fill="auto"/>
            <w:noWrap/>
            <w:textDirection w:val="btLr"/>
            <w:vAlign w:val="center"/>
          </w:tcPr>
          <w:p w14:paraId="2FD6DAB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BDS</w:t>
            </w:r>
            <w:r w:rsidRPr="000E10B4">
              <w:rPr>
                <w:sz w:val="18"/>
                <w:szCs w:val="18"/>
                <w:lang w:val="en-US" w:eastAsia="lt-LT"/>
              </w:rPr>
              <w:t>7</w:t>
            </w:r>
          </w:p>
        </w:tc>
        <w:tc>
          <w:tcPr>
            <w:tcW w:w="415" w:type="dxa"/>
            <w:shd w:val="clear" w:color="auto" w:fill="auto"/>
            <w:noWrap/>
            <w:textDirection w:val="btLr"/>
            <w:vAlign w:val="center"/>
          </w:tcPr>
          <w:p w14:paraId="60928469"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Skendinčios medžiagos</w:t>
            </w:r>
          </w:p>
        </w:tc>
        <w:tc>
          <w:tcPr>
            <w:tcW w:w="372" w:type="dxa"/>
            <w:vMerge/>
            <w:shd w:val="clear" w:color="auto" w:fill="auto"/>
            <w:noWrap/>
            <w:textDirection w:val="btLr"/>
            <w:vAlign w:val="center"/>
          </w:tcPr>
          <w:p w14:paraId="6FEEA4BB"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textDirection w:val="btLr"/>
            <w:vAlign w:val="center"/>
          </w:tcPr>
          <w:p w14:paraId="31328C0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Naftos angliavandeniliai</w:t>
            </w:r>
          </w:p>
        </w:tc>
        <w:tc>
          <w:tcPr>
            <w:tcW w:w="567" w:type="dxa"/>
            <w:textDirection w:val="btLr"/>
            <w:vAlign w:val="center"/>
          </w:tcPr>
          <w:p w14:paraId="7B339AC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Sunkieji metalai</w:t>
            </w:r>
            <w:r>
              <w:rPr>
                <w:sz w:val="18"/>
                <w:szCs w:val="18"/>
                <w:lang w:val="lt-LT" w:eastAsia="lt-LT"/>
              </w:rPr>
              <w:t>-I, II</w:t>
            </w:r>
          </w:p>
        </w:tc>
        <w:tc>
          <w:tcPr>
            <w:tcW w:w="598" w:type="dxa"/>
            <w:shd w:val="clear" w:color="auto" w:fill="auto"/>
            <w:noWrap/>
            <w:textDirection w:val="btLr"/>
            <w:vAlign w:val="center"/>
          </w:tcPr>
          <w:p w14:paraId="05AA1A35" w14:textId="7DB16D64" w:rsidR="00A17253" w:rsidRPr="00CD7786" w:rsidRDefault="00A17253" w:rsidP="00AD3BD2">
            <w:pPr>
              <w:suppressAutoHyphens w:val="0"/>
              <w:ind w:left="-108" w:right="-102"/>
              <w:jc w:val="center"/>
              <w:rPr>
                <w:sz w:val="18"/>
                <w:szCs w:val="18"/>
                <w:lang w:val="lt-LT" w:eastAsia="lt-LT"/>
              </w:rPr>
            </w:pPr>
            <w:r w:rsidRPr="00E57F48">
              <w:rPr>
                <w:sz w:val="18"/>
                <w:szCs w:val="18"/>
                <w:lang w:val="en-US" w:eastAsia="lt-LT"/>
              </w:rPr>
              <w:t>PAA</w:t>
            </w:r>
            <w:r>
              <w:rPr>
                <w:sz w:val="18"/>
                <w:szCs w:val="18"/>
                <w:lang w:val="lt-LT" w:eastAsia="lt-LT"/>
              </w:rPr>
              <w:t>, Ftalatai</w:t>
            </w:r>
          </w:p>
        </w:tc>
        <w:tc>
          <w:tcPr>
            <w:tcW w:w="424" w:type="dxa"/>
            <w:textDirection w:val="btLr"/>
            <w:vAlign w:val="center"/>
          </w:tcPr>
          <w:p w14:paraId="69BC20D8" w14:textId="77777777" w:rsidR="00A17253" w:rsidRPr="007371EA" w:rsidRDefault="00A17253" w:rsidP="00AD3BD2">
            <w:pPr>
              <w:suppressAutoHyphens w:val="0"/>
              <w:ind w:left="-108" w:right="-102"/>
              <w:jc w:val="center"/>
              <w:rPr>
                <w:sz w:val="18"/>
                <w:szCs w:val="18"/>
                <w:lang w:val="en-US" w:eastAsia="lt-LT"/>
              </w:rPr>
            </w:pPr>
            <w:r>
              <w:rPr>
                <w:sz w:val="18"/>
                <w:szCs w:val="18"/>
                <w:lang w:val="en-US" w:eastAsia="lt-LT"/>
              </w:rPr>
              <w:t>TOA, kietumas karonatinis</w:t>
            </w:r>
          </w:p>
        </w:tc>
        <w:tc>
          <w:tcPr>
            <w:tcW w:w="834" w:type="dxa"/>
            <w:shd w:val="clear" w:color="auto" w:fill="auto"/>
            <w:noWrap/>
            <w:textDirection w:val="btLr"/>
            <w:vAlign w:val="center"/>
          </w:tcPr>
          <w:p w14:paraId="7AF14BEF" w14:textId="5EF65472" w:rsidR="00A17253" w:rsidRPr="00980EF2" w:rsidRDefault="00A17253" w:rsidP="00AD3BD2">
            <w:pPr>
              <w:suppressAutoHyphens w:val="0"/>
              <w:ind w:left="-108" w:right="-102"/>
              <w:jc w:val="center"/>
              <w:rPr>
                <w:sz w:val="18"/>
                <w:szCs w:val="18"/>
                <w:lang w:val="pt-PT" w:eastAsia="lt-LT"/>
              </w:rPr>
            </w:pPr>
            <w:r w:rsidRPr="00626DEC">
              <w:rPr>
                <w:sz w:val="18"/>
                <w:szCs w:val="18"/>
                <w:lang w:val="lt-LT" w:eastAsia="lt-LT"/>
              </w:rPr>
              <w:t>Naftos produktai, sunkieji metalai-I, II</w:t>
            </w:r>
          </w:p>
        </w:tc>
        <w:tc>
          <w:tcPr>
            <w:tcW w:w="419" w:type="dxa"/>
            <w:shd w:val="clear" w:color="auto" w:fill="auto"/>
            <w:noWrap/>
            <w:textDirection w:val="btLr"/>
            <w:vAlign w:val="center"/>
          </w:tcPr>
          <w:p w14:paraId="15FB10A1" w14:textId="77777777" w:rsidR="00A17253" w:rsidRPr="00626DEC" w:rsidRDefault="00A17253" w:rsidP="00AD3BD2">
            <w:pPr>
              <w:suppressAutoHyphens w:val="0"/>
              <w:ind w:left="113" w:right="-102"/>
              <w:jc w:val="center"/>
              <w:rPr>
                <w:sz w:val="18"/>
                <w:szCs w:val="18"/>
                <w:lang w:val="lt-LT" w:eastAsia="lt-LT"/>
              </w:rPr>
            </w:pPr>
            <w:r w:rsidRPr="00626DEC">
              <w:rPr>
                <w:sz w:val="18"/>
                <w:szCs w:val="18"/>
                <w:lang w:val="pt-PT" w:eastAsia="lt-LT"/>
              </w:rPr>
              <w:t xml:space="preserve">Organinė </w:t>
            </w:r>
            <w:r>
              <w:rPr>
                <w:sz w:val="18"/>
                <w:szCs w:val="18"/>
                <w:lang w:val="pt-PT" w:eastAsia="lt-LT"/>
              </w:rPr>
              <w:t>s</w:t>
            </w:r>
            <w:r w:rsidRPr="00626DEC">
              <w:rPr>
                <w:sz w:val="18"/>
                <w:szCs w:val="18"/>
                <w:lang w:val="pt-PT" w:eastAsia="lt-LT"/>
              </w:rPr>
              <w:t>angli</w:t>
            </w:r>
            <w:r>
              <w:rPr>
                <w:sz w:val="18"/>
                <w:szCs w:val="18"/>
                <w:lang w:val="pt-PT" w:eastAsia="lt-LT"/>
              </w:rPr>
              <w:t>es kiekis</w:t>
            </w:r>
          </w:p>
        </w:tc>
        <w:tc>
          <w:tcPr>
            <w:tcW w:w="702" w:type="dxa"/>
            <w:shd w:val="clear" w:color="auto" w:fill="auto"/>
            <w:noWrap/>
            <w:textDirection w:val="btLr"/>
            <w:vAlign w:val="center"/>
          </w:tcPr>
          <w:p w14:paraId="5BB9AD41" w14:textId="77777777" w:rsidR="00A17253" w:rsidRPr="00626DEC" w:rsidRDefault="00A17253" w:rsidP="00AD3BD2">
            <w:pPr>
              <w:suppressAutoHyphens w:val="0"/>
              <w:ind w:left="-108" w:right="-102"/>
              <w:jc w:val="center"/>
              <w:rPr>
                <w:sz w:val="18"/>
                <w:szCs w:val="18"/>
                <w:lang w:val="lt-LT" w:eastAsia="lt-LT"/>
              </w:rPr>
            </w:pPr>
            <w:r w:rsidRPr="00626DEC">
              <w:rPr>
                <w:sz w:val="18"/>
                <w:szCs w:val="18"/>
                <w:lang w:val="lt-LT" w:eastAsia="lt-LT"/>
              </w:rPr>
              <w:t>PAA</w:t>
            </w:r>
          </w:p>
        </w:tc>
        <w:tc>
          <w:tcPr>
            <w:tcW w:w="412" w:type="dxa"/>
            <w:textDirection w:val="btLr"/>
          </w:tcPr>
          <w:p w14:paraId="7D387C5D" w14:textId="77777777" w:rsidR="00A17253" w:rsidRPr="00E62815" w:rsidRDefault="00A17253" w:rsidP="00AD3BD2">
            <w:pPr>
              <w:suppressAutoHyphens w:val="0"/>
              <w:ind w:left="113" w:right="-102"/>
              <w:jc w:val="center"/>
              <w:rPr>
                <w:sz w:val="18"/>
                <w:szCs w:val="18"/>
                <w:lang w:val="lt-LT" w:eastAsia="lt-LT"/>
              </w:rPr>
            </w:pPr>
            <w:r>
              <w:rPr>
                <w:sz w:val="18"/>
                <w:szCs w:val="18"/>
                <w:lang w:val="lt-LT" w:eastAsia="lt-LT"/>
              </w:rPr>
              <w:t>LOJ (Heksachlorbutadienas (</w:t>
            </w:r>
            <w:r>
              <w:rPr>
                <w:sz w:val="18"/>
                <w:szCs w:val="18"/>
              </w:rPr>
              <w:t xml:space="preserve"> HCBD))</w:t>
            </w:r>
          </w:p>
        </w:tc>
        <w:tc>
          <w:tcPr>
            <w:tcW w:w="1005" w:type="dxa"/>
            <w:shd w:val="clear" w:color="auto" w:fill="auto"/>
            <w:textDirection w:val="btLr"/>
            <w:vAlign w:val="center"/>
          </w:tcPr>
          <w:p w14:paraId="09C0D2D8" w14:textId="77777777" w:rsidR="00A17253" w:rsidRDefault="00A17253" w:rsidP="00AD3BD2">
            <w:pPr>
              <w:suppressAutoHyphens w:val="0"/>
              <w:ind w:left="113" w:right="-102"/>
              <w:jc w:val="center"/>
              <w:rPr>
                <w:sz w:val="18"/>
                <w:szCs w:val="18"/>
                <w:lang w:val="lt-LT"/>
              </w:rPr>
            </w:pPr>
            <w:r w:rsidRPr="00AF35AD">
              <w:rPr>
                <w:sz w:val="18"/>
                <w:szCs w:val="18"/>
                <w:lang w:val="lt-LT" w:eastAsia="lt-LT"/>
              </w:rPr>
              <w:t xml:space="preserve">Sunkieji metalai, </w:t>
            </w:r>
            <w:r w:rsidRPr="00AF35AD">
              <w:rPr>
                <w:sz w:val="18"/>
                <w:szCs w:val="18"/>
                <w:lang w:val="lt-LT"/>
              </w:rPr>
              <w:t xml:space="preserve">BDE, dioksinai ir dioksinų tipo junginiai, HCBD, HBCDD, PFOS, </w:t>
            </w:r>
            <w:r>
              <w:rPr>
                <w:sz w:val="18"/>
                <w:szCs w:val="18"/>
                <w:lang w:val="lt-LT"/>
              </w:rPr>
              <w:t xml:space="preserve">LOJ, </w:t>
            </w:r>
            <w:r w:rsidRPr="00AF35AD">
              <w:rPr>
                <w:sz w:val="18"/>
                <w:szCs w:val="18"/>
                <w:lang w:val="lt-LT"/>
              </w:rPr>
              <w:t xml:space="preserve">dikofolis, heptachloras ir heptachloro epoksidas, </w:t>
            </w:r>
          </w:p>
          <w:p w14:paraId="7B07EF3F" w14:textId="3E136970" w:rsidR="00A17253" w:rsidRPr="00AF35AD" w:rsidRDefault="00A17253" w:rsidP="00AD3BD2">
            <w:pPr>
              <w:suppressAutoHyphens w:val="0"/>
              <w:ind w:left="113" w:right="-102"/>
              <w:jc w:val="center"/>
              <w:rPr>
                <w:sz w:val="18"/>
                <w:szCs w:val="18"/>
                <w:lang w:val="lt-LT" w:eastAsia="lt-LT"/>
              </w:rPr>
            </w:pPr>
            <w:r w:rsidRPr="00AF35AD">
              <w:rPr>
                <w:sz w:val="18"/>
                <w:szCs w:val="18"/>
                <w:lang w:val="lt-LT"/>
              </w:rPr>
              <w:t>lipidų kiekis</w:t>
            </w:r>
          </w:p>
        </w:tc>
        <w:tc>
          <w:tcPr>
            <w:tcW w:w="567" w:type="dxa"/>
            <w:shd w:val="clear" w:color="auto" w:fill="auto"/>
            <w:textDirection w:val="btLr"/>
            <w:vAlign w:val="center"/>
          </w:tcPr>
          <w:p w14:paraId="7A7240A4" w14:textId="77777777" w:rsidR="00A17253" w:rsidRPr="00E62815" w:rsidRDefault="00A17253" w:rsidP="00AD3BD2">
            <w:pPr>
              <w:suppressAutoHyphens w:val="0"/>
              <w:jc w:val="center"/>
              <w:rPr>
                <w:sz w:val="18"/>
                <w:szCs w:val="18"/>
                <w:lang w:val="lt-LT"/>
              </w:rPr>
            </w:pPr>
            <w:r w:rsidRPr="00E62815">
              <w:rPr>
                <w:sz w:val="18"/>
                <w:szCs w:val="18"/>
                <w:lang w:val="lt-LT"/>
              </w:rPr>
              <w:t>PAA</w:t>
            </w:r>
          </w:p>
        </w:tc>
        <w:tc>
          <w:tcPr>
            <w:tcW w:w="395" w:type="dxa"/>
            <w:shd w:val="clear" w:color="auto" w:fill="auto"/>
            <w:noWrap/>
            <w:textDirection w:val="btLr"/>
            <w:vAlign w:val="center"/>
          </w:tcPr>
          <w:p w14:paraId="0C26BE0E" w14:textId="77777777" w:rsidR="00A17253" w:rsidRPr="00AF35AD" w:rsidRDefault="00A17253" w:rsidP="00AD3BD2">
            <w:pPr>
              <w:suppressAutoHyphens w:val="0"/>
              <w:ind w:left="-108" w:right="-102"/>
              <w:jc w:val="center"/>
              <w:rPr>
                <w:sz w:val="18"/>
                <w:szCs w:val="18"/>
                <w:lang w:val="lt-LT" w:eastAsia="lt-LT"/>
              </w:rPr>
            </w:pPr>
            <w:r w:rsidRPr="00AF35AD">
              <w:rPr>
                <w:sz w:val="18"/>
                <w:szCs w:val="18"/>
                <w:lang w:val="lt-LT" w:eastAsia="lt-LT"/>
              </w:rPr>
              <w:t>vandenyje</w:t>
            </w:r>
          </w:p>
        </w:tc>
        <w:tc>
          <w:tcPr>
            <w:tcW w:w="371" w:type="dxa"/>
            <w:shd w:val="clear" w:color="auto" w:fill="auto"/>
            <w:textDirection w:val="btLr"/>
            <w:vAlign w:val="center"/>
          </w:tcPr>
          <w:p w14:paraId="4555D6E8" w14:textId="77777777" w:rsidR="00A17253" w:rsidRPr="00AF35AD" w:rsidRDefault="00A17253" w:rsidP="00AD3BD2">
            <w:pPr>
              <w:suppressAutoHyphens w:val="0"/>
              <w:ind w:left="-108" w:right="-102"/>
              <w:jc w:val="center"/>
              <w:rPr>
                <w:sz w:val="18"/>
                <w:szCs w:val="18"/>
                <w:lang w:val="lt-LT" w:eastAsia="lt-LT"/>
              </w:rPr>
            </w:pPr>
            <w:r w:rsidRPr="00AF35AD">
              <w:rPr>
                <w:sz w:val="18"/>
                <w:szCs w:val="18"/>
                <w:lang w:val="lt-LT" w:eastAsia="lt-LT"/>
              </w:rPr>
              <w:t>dugno nuosėdose</w:t>
            </w:r>
          </w:p>
        </w:tc>
        <w:tc>
          <w:tcPr>
            <w:tcW w:w="439" w:type="dxa"/>
            <w:shd w:val="clear" w:color="auto" w:fill="auto"/>
            <w:textDirection w:val="btLr"/>
            <w:vAlign w:val="center"/>
          </w:tcPr>
          <w:p w14:paraId="0922687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Fitoplanktonas</w:t>
            </w:r>
          </w:p>
        </w:tc>
        <w:tc>
          <w:tcPr>
            <w:tcW w:w="726" w:type="dxa"/>
            <w:shd w:val="clear" w:color="auto" w:fill="auto"/>
            <w:textDirection w:val="btLr"/>
            <w:vAlign w:val="center"/>
          </w:tcPr>
          <w:p w14:paraId="080F2D99"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Chlorofilas „a“</w:t>
            </w:r>
          </w:p>
        </w:tc>
        <w:tc>
          <w:tcPr>
            <w:tcW w:w="559" w:type="dxa"/>
            <w:shd w:val="clear" w:color="auto" w:fill="auto"/>
            <w:textDirection w:val="btLr"/>
            <w:vAlign w:val="center"/>
          </w:tcPr>
          <w:p w14:paraId="4955042C"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en-US" w:eastAsia="lt-LT"/>
              </w:rPr>
              <w:t>Zooplanktonas</w:t>
            </w:r>
          </w:p>
        </w:tc>
        <w:tc>
          <w:tcPr>
            <w:tcW w:w="560" w:type="dxa"/>
            <w:shd w:val="clear" w:color="auto" w:fill="auto"/>
            <w:textDirection w:val="btLr"/>
            <w:vAlign w:val="center"/>
          </w:tcPr>
          <w:p w14:paraId="5D8DF1A9"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Zoobentosas</w:t>
            </w:r>
          </w:p>
        </w:tc>
        <w:tc>
          <w:tcPr>
            <w:tcW w:w="799" w:type="dxa"/>
            <w:shd w:val="clear" w:color="auto" w:fill="auto"/>
            <w:textDirection w:val="btLr"/>
            <w:vAlign w:val="center"/>
          </w:tcPr>
          <w:p w14:paraId="33CD2145" w14:textId="65532A1D" w:rsidR="00A17253" w:rsidRPr="00F9644B" w:rsidRDefault="00A17253" w:rsidP="00AD3BD2">
            <w:pPr>
              <w:suppressAutoHyphens w:val="0"/>
              <w:ind w:left="-108" w:right="-102"/>
              <w:jc w:val="center"/>
              <w:rPr>
                <w:color w:val="FF0000"/>
                <w:sz w:val="18"/>
                <w:szCs w:val="18"/>
                <w:lang w:val="lt-LT" w:eastAsia="lt-LT"/>
              </w:rPr>
            </w:pPr>
            <w:r w:rsidRPr="003E7641">
              <w:rPr>
                <w:sz w:val="18"/>
                <w:szCs w:val="18"/>
                <w:lang w:val="lt-LT" w:eastAsia="lt-LT"/>
              </w:rPr>
              <w:t>Ichtiofauna</w:t>
            </w:r>
          </w:p>
        </w:tc>
      </w:tr>
      <w:tr w:rsidR="00A17253" w:rsidRPr="003F4114" w14:paraId="7E0A04CD" w14:textId="77777777" w:rsidTr="002F3D4D">
        <w:trPr>
          <w:trHeight w:val="249"/>
        </w:trPr>
        <w:tc>
          <w:tcPr>
            <w:tcW w:w="522" w:type="dxa"/>
            <w:shd w:val="clear" w:color="auto" w:fill="auto"/>
            <w:noWrap/>
            <w:vAlign w:val="center"/>
          </w:tcPr>
          <w:p w14:paraId="1BC9C143" w14:textId="77777777" w:rsidR="00A17253" w:rsidRPr="00AF35AD" w:rsidRDefault="00A17253" w:rsidP="00AD3BD2">
            <w:pPr>
              <w:suppressAutoHyphens w:val="0"/>
              <w:ind w:left="-108" w:right="-102"/>
              <w:jc w:val="center"/>
              <w:rPr>
                <w:b/>
                <w:bCs/>
                <w:sz w:val="18"/>
                <w:szCs w:val="18"/>
                <w:lang w:val="en-US" w:eastAsia="lt-LT"/>
              </w:rPr>
            </w:pPr>
            <w:r w:rsidRPr="00AF35AD">
              <w:rPr>
                <w:b/>
                <w:bCs/>
                <w:sz w:val="18"/>
                <w:szCs w:val="18"/>
                <w:lang w:val="en-US" w:eastAsia="lt-LT"/>
              </w:rPr>
              <w:t>1</w:t>
            </w:r>
          </w:p>
        </w:tc>
        <w:tc>
          <w:tcPr>
            <w:tcW w:w="930" w:type="dxa"/>
            <w:shd w:val="clear" w:color="auto" w:fill="auto"/>
            <w:vAlign w:val="center"/>
          </w:tcPr>
          <w:p w14:paraId="2607F890"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2</w:t>
            </w:r>
          </w:p>
        </w:tc>
        <w:tc>
          <w:tcPr>
            <w:tcW w:w="1030" w:type="dxa"/>
            <w:shd w:val="clear" w:color="auto" w:fill="auto"/>
            <w:vAlign w:val="center"/>
          </w:tcPr>
          <w:p w14:paraId="1AD78242"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3</w:t>
            </w:r>
          </w:p>
        </w:tc>
        <w:tc>
          <w:tcPr>
            <w:tcW w:w="643" w:type="dxa"/>
            <w:shd w:val="clear" w:color="auto" w:fill="auto"/>
            <w:noWrap/>
            <w:vAlign w:val="center"/>
          </w:tcPr>
          <w:p w14:paraId="58ACDE90"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4</w:t>
            </w:r>
          </w:p>
        </w:tc>
        <w:tc>
          <w:tcPr>
            <w:tcW w:w="690" w:type="dxa"/>
            <w:shd w:val="clear" w:color="auto" w:fill="auto"/>
            <w:noWrap/>
            <w:vAlign w:val="center"/>
          </w:tcPr>
          <w:p w14:paraId="7AE32A2D"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5</w:t>
            </w:r>
          </w:p>
        </w:tc>
        <w:tc>
          <w:tcPr>
            <w:tcW w:w="818" w:type="dxa"/>
            <w:shd w:val="clear" w:color="auto" w:fill="auto"/>
            <w:noWrap/>
            <w:vAlign w:val="center"/>
          </w:tcPr>
          <w:p w14:paraId="77D607D1"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6</w:t>
            </w:r>
          </w:p>
        </w:tc>
        <w:tc>
          <w:tcPr>
            <w:tcW w:w="440" w:type="dxa"/>
            <w:shd w:val="clear" w:color="auto" w:fill="auto"/>
            <w:noWrap/>
            <w:vAlign w:val="center"/>
          </w:tcPr>
          <w:p w14:paraId="68F6C659"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7</w:t>
            </w:r>
          </w:p>
        </w:tc>
        <w:tc>
          <w:tcPr>
            <w:tcW w:w="415" w:type="dxa"/>
            <w:shd w:val="clear" w:color="auto" w:fill="auto"/>
            <w:noWrap/>
            <w:vAlign w:val="center"/>
          </w:tcPr>
          <w:p w14:paraId="5E24340C"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8</w:t>
            </w:r>
          </w:p>
        </w:tc>
        <w:tc>
          <w:tcPr>
            <w:tcW w:w="372" w:type="dxa"/>
            <w:shd w:val="clear" w:color="auto" w:fill="auto"/>
            <w:noWrap/>
            <w:vAlign w:val="center"/>
          </w:tcPr>
          <w:p w14:paraId="2DEDA9E5"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9</w:t>
            </w:r>
          </w:p>
        </w:tc>
        <w:tc>
          <w:tcPr>
            <w:tcW w:w="514" w:type="dxa"/>
            <w:shd w:val="clear" w:color="auto" w:fill="auto"/>
            <w:noWrap/>
            <w:vAlign w:val="center"/>
          </w:tcPr>
          <w:p w14:paraId="119B817F"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10</w:t>
            </w:r>
          </w:p>
        </w:tc>
        <w:tc>
          <w:tcPr>
            <w:tcW w:w="567" w:type="dxa"/>
            <w:vAlign w:val="center"/>
          </w:tcPr>
          <w:p w14:paraId="15C3ADAC" w14:textId="7777777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en-US" w:eastAsia="lt-LT"/>
              </w:rPr>
              <w:t>11</w:t>
            </w:r>
          </w:p>
        </w:tc>
        <w:tc>
          <w:tcPr>
            <w:tcW w:w="598" w:type="dxa"/>
            <w:shd w:val="clear" w:color="auto" w:fill="auto"/>
            <w:noWrap/>
            <w:vAlign w:val="center"/>
          </w:tcPr>
          <w:p w14:paraId="4D80846B" w14:textId="761F2A83"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12</w:t>
            </w:r>
          </w:p>
        </w:tc>
        <w:tc>
          <w:tcPr>
            <w:tcW w:w="424" w:type="dxa"/>
            <w:vAlign w:val="center"/>
          </w:tcPr>
          <w:p w14:paraId="5664E7A5" w14:textId="188D163C"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w:t>
            </w:r>
            <w:r w:rsidR="002F3D4D">
              <w:rPr>
                <w:b/>
                <w:bCs/>
                <w:sz w:val="18"/>
                <w:szCs w:val="18"/>
                <w:lang w:val="lt-LT" w:eastAsia="lt-LT"/>
              </w:rPr>
              <w:t>3</w:t>
            </w:r>
          </w:p>
        </w:tc>
        <w:tc>
          <w:tcPr>
            <w:tcW w:w="834" w:type="dxa"/>
            <w:shd w:val="clear" w:color="auto" w:fill="auto"/>
            <w:noWrap/>
            <w:vAlign w:val="center"/>
          </w:tcPr>
          <w:p w14:paraId="3778FB10" w14:textId="5B8A2F0F"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w:t>
            </w:r>
            <w:r w:rsidR="002F3D4D">
              <w:rPr>
                <w:b/>
                <w:bCs/>
                <w:sz w:val="18"/>
                <w:szCs w:val="18"/>
                <w:lang w:val="lt-LT" w:eastAsia="lt-LT"/>
              </w:rPr>
              <w:t>4</w:t>
            </w:r>
          </w:p>
        </w:tc>
        <w:tc>
          <w:tcPr>
            <w:tcW w:w="419" w:type="dxa"/>
            <w:shd w:val="clear" w:color="auto" w:fill="auto"/>
            <w:noWrap/>
            <w:vAlign w:val="center"/>
          </w:tcPr>
          <w:p w14:paraId="37446B0E" w14:textId="23CF154C"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w:t>
            </w:r>
            <w:r w:rsidR="002F3D4D">
              <w:rPr>
                <w:b/>
                <w:bCs/>
                <w:sz w:val="18"/>
                <w:szCs w:val="18"/>
                <w:lang w:val="lt-LT" w:eastAsia="lt-LT"/>
              </w:rPr>
              <w:t>5</w:t>
            </w:r>
          </w:p>
        </w:tc>
        <w:tc>
          <w:tcPr>
            <w:tcW w:w="702" w:type="dxa"/>
            <w:shd w:val="clear" w:color="auto" w:fill="auto"/>
            <w:noWrap/>
            <w:vAlign w:val="center"/>
          </w:tcPr>
          <w:p w14:paraId="56CBD48C" w14:textId="331EE0F9"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w:t>
            </w:r>
            <w:r w:rsidR="002F3D4D">
              <w:rPr>
                <w:b/>
                <w:bCs/>
                <w:sz w:val="18"/>
                <w:szCs w:val="18"/>
                <w:lang w:val="lt-LT" w:eastAsia="lt-LT"/>
              </w:rPr>
              <w:t>6</w:t>
            </w:r>
          </w:p>
        </w:tc>
        <w:tc>
          <w:tcPr>
            <w:tcW w:w="412" w:type="dxa"/>
          </w:tcPr>
          <w:p w14:paraId="64A5DE3E" w14:textId="7C062478" w:rsidR="00A17253" w:rsidRPr="00AF35AD" w:rsidRDefault="00A17253" w:rsidP="00AD3BD2">
            <w:pPr>
              <w:suppressAutoHyphens w:val="0"/>
              <w:ind w:left="-108" w:right="-102"/>
              <w:jc w:val="center"/>
              <w:rPr>
                <w:b/>
                <w:bCs/>
                <w:sz w:val="18"/>
                <w:szCs w:val="18"/>
                <w:lang w:val="lt-LT" w:eastAsia="lt-LT"/>
              </w:rPr>
            </w:pPr>
            <w:r>
              <w:rPr>
                <w:b/>
                <w:bCs/>
                <w:sz w:val="18"/>
                <w:szCs w:val="18"/>
                <w:lang w:val="lt-LT" w:eastAsia="lt-LT"/>
              </w:rPr>
              <w:t>1</w:t>
            </w:r>
            <w:r w:rsidR="002F3D4D">
              <w:rPr>
                <w:b/>
                <w:bCs/>
                <w:sz w:val="18"/>
                <w:szCs w:val="18"/>
                <w:lang w:val="lt-LT" w:eastAsia="lt-LT"/>
              </w:rPr>
              <w:t>7</w:t>
            </w:r>
          </w:p>
        </w:tc>
        <w:tc>
          <w:tcPr>
            <w:tcW w:w="1005" w:type="dxa"/>
            <w:shd w:val="clear" w:color="auto" w:fill="auto"/>
            <w:vAlign w:val="center"/>
          </w:tcPr>
          <w:p w14:paraId="4A4BD321" w14:textId="53C45A7A"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1</w:t>
            </w:r>
            <w:r w:rsidR="002F3D4D">
              <w:rPr>
                <w:b/>
                <w:bCs/>
                <w:sz w:val="18"/>
                <w:szCs w:val="18"/>
                <w:lang w:val="lt-LT" w:eastAsia="lt-LT"/>
              </w:rPr>
              <w:t>8</w:t>
            </w:r>
          </w:p>
        </w:tc>
        <w:tc>
          <w:tcPr>
            <w:tcW w:w="567" w:type="dxa"/>
            <w:shd w:val="clear" w:color="auto" w:fill="auto"/>
            <w:vAlign w:val="center"/>
          </w:tcPr>
          <w:p w14:paraId="59EF7453" w14:textId="13E7EADB" w:rsidR="00A17253" w:rsidRPr="00AF35AD" w:rsidRDefault="002F3D4D" w:rsidP="00AD3BD2">
            <w:pPr>
              <w:suppressAutoHyphens w:val="0"/>
              <w:ind w:left="-108" w:right="-102"/>
              <w:jc w:val="center"/>
              <w:rPr>
                <w:b/>
                <w:bCs/>
                <w:sz w:val="18"/>
                <w:szCs w:val="18"/>
                <w:lang w:val="lt-LT" w:eastAsia="lt-LT"/>
              </w:rPr>
            </w:pPr>
            <w:r>
              <w:rPr>
                <w:b/>
                <w:bCs/>
                <w:sz w:val="18"/>
                <w:szCs w:val="18"/>
                <w:lang w:val="lt-LT" w:eastAsia="lt-LT"/>
              </w:rPr>
              <w:t>19</w:t>
            </w:r>
          </w:p>
        </w:tc>
        <w:tc>
          <w:tcPr>
            <w:tcW w:w="395" w:type="dxa"/>
            <w:shd w:val="clear" w:color="auto" w:fill="auto"/>
            <w:noWrap/>
            <w:vAlign w:val="center"/>
          </w:tcPr>
          <w:p w14:paraId="524E7E1A" w14:textId="2CC94373"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2</w:t>
            </w:r>
            <w:r w:rsidR="002F3D4D">
              <w:rPr>
                <w:b/>
                <w:bCs/>
                <w:sz w:val="18"/>
                <w:szCs w:val="18"/>
                <w:lang w:val="lt-LT" w:eastAsia="lt-LT"/>
              </w:rPr>
              <w:t>0</w:t>
            </w:r>
          </w:p>
        </w:tc>
        <w:tc>
          <w:tcPr>
            <w:tcW w:w="371" w:type="dxa"/>
            <w:shd w:val="clear" w:color="auto" w:fill="auto"/>
            <w:vAlign w:val="center"/>
          </w:tcPr>
          <w:p w14:paraId="28487F24" w14:textId="2787B3C6"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2</w:t>
            </w:r>
            <w:r w:rsidR="002F3D4D">
              <w:rPr>
                <w:b/>
                <w:bCs/>
                <w:sz w:val="18"/>
                <w:szCs w:val="18"/>
                <w:lang w:val="lt-LT" w:eastAsia="lt-LT"/>
              </w:rPr>
              <w:t>1</w:t>
            </w:r>
          </w:p>
        </w:tc>
        <w:tc>
          <w:tcPr>
            <w:tcW w:w="439" w:type="dxa"/>
            <w:shd w:val="clear" w:color="auto" w:fill="auto"/>
            <w:vAlign w:val="center"/>
          </w:tcPr>
          <w:p w14:paraId="00425DCD" w14:textId="0C35F3F6" w:rsidR="00A17253" w:rsidRPr="00AF35AD" w:rsidRDefault="00A17253" w:rsidP="00AD3BD2">
            <w:pPr>
              <w:suppressAutoHyphens w:val="0"/>
              <w:ind w:left="-108" w:right="-102"/>
              <w:jc w:val="center"/>
              <w:rPr>
                <w:b/>
                <w:bCs/>
                <w:sz w:val="18"/>
                <w:szCs w:val="18"/>
                <w:lang w:val="en-US" w:eastAsia="lt-LT"/>
              </w:rPr>
            </w:pPr>
            <w:r w:rsidRPr="00AF35AD">
              <w:rPr>
                <w:b/>
                <w:bCs/>
                <w:sz w:val="18"/>
                <w:szCs w:val="18"/>
                <w:lang w:val="en-US" w:eastAsia="lt-LT"/>
              </w:rPr>
              <w:t>2</w:t>
            </w:r>
            <w:r w:rsidR="002F3D4D">
              <w:rPr>
                <w:b/>
                <w:bCs/>
                <w:sz w:val="18"/>
                <w:szCs w:val="18"/>
                <w:lang w:val="en-US" w:eastAsia="lt-LT"/>
              </w:rPr>
              <w:t>2</w:t>
            </w:r>
          </w:p>
        </w:tc>
        <w:tc>
          <w:tcPr>
            <w:tcW w:w="726" w:type="dxa"/>
            <w:shd w:val="clear" w:color="auto" w:fill="auto"/>
            <w:vAlign w:val="center"/>
          </w:tcPr>
          <w:p w14:paraId="0D152D29" w14:textId="1045A027"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2</w:t>
            </w:r>
            <w:r w:rsidR="002F3D4D">
              <w:rPr>
                <w:b/>
                <w:bCs/>
                <w:sz w:val="18"/>
                <w:szCs w:val="18"/>
                <w:lang w:val="lt-LT" w:eastAsia="lt-LT"/>
              </w:rPr>
              <w:t>3</w:t>
            </w:r>
          </w:p>
        </w:tc>
        <w:tc>
          <w:tcPr>
            <w:tcW w:w="559" w:type="dxa"/>
            <w:shd w:val="clear" w:color="auto" w:fill="auto"/>
            <w:vAlign w:val="center"/>
          </w:tcPr>
          <w:p w14:paraId="00722D68" w14:textId="3E7CD40E" w:rsidR="00A17253" w:rsidRPr="00AF35AD" w:rsidRDefault="00A17253" w:rsidP="00AD3BD2">
            <w:pPr>
              <w:suppressAutoHyphens w:val="0"/>
              <w:ind w:left="-108" w:right="-102"/>
              <w:jc w:val="center"/>
              <w:rPr>
                <w:b/>
                <w:bCs/>
                <w:sz w:val="18"/>
                <w:szCs w:val="18"/>
                <w:lang w:val="en-US" w:eastAsia="lt-LT"/>
              </w:rPr>
            </w:pPr>
            <w:r w:rsidRPr="00AF35AD">
              <w:rPr>
                <w:b/>
                <w:bCs/>
                <w:sz w:val="18"/>
                <w:szCs w:val="18"/>
                <w:lang w:val="en-US" w:eastAsia="lt-LT"/>
              </w:rPr>
              <w:t>2</w:t>
            </w:r>
            <w:r w:rsidR="002F3D4D">
              <w:rPr>
                <w:b/>
                <w:bCs/>
                <w:sz w:val="18"/>
                <w:szCs w:val="18"/>
                <w:lang w:val="en-US" w:eastAsia="lt-LT"/>
              </w:rPr>
              <w:t>4</w:t>
            </w:r>
          </w:p>
        </w:tc>
        <w:tc>
          <w:tcPr>
            <w:tcW w:w="560" w:type="dxa"/>
            <w:shd w:val="clear" w:color="auto" w:fill="auto"/>
            <w:vAlign w:val="center"/>
          </w:tcPr>
          <w:p w14:paraId="3744906A" w14:textId="0B169F06" w:rsidR="00A17253" w:rsidRPr="00AF35AD" w:rsidRDefault="00A17253" w:rsidP="00AD3BD2">
            <w:pPr>
              <w:suppressAutoHyphens w:val="0"/>
              <w:ind w:left="-108" w:right="-102"/>
              <w:jc w:val="center"/>
              <w:rPr>
                <w:b/>
                <w:bCs/>
                <w:sz w:val="18"/>
                <w:szCs w:val="18"/>
                <w:lang w:val="lt-LT" w:eastAsia="lt-LT"/>
              </w:rPr>
            </w:pPr>
            <w:r w:rsidRPr="00AF35AD">
              <w:rPr>
                <w:b/>
                <w:bCs/>
                <w:sz w:val="18"/>
                <w:szCs w:val="18"/>
                <w:lang w:val="lt-LT" w:eastAsia="lt-LT"/>
              </w:rPr>
              <w:t>2</w:t>
            </w:r>
            <w:r w:rsidR="002F3D4D">
              <w:rPr>
                <w:b/>
                <w:bCs/>
                <w:sz w:val="18"/>
                <w:szCs w:val="18"/>
                <w:lang w:val="lt-LT" w:eastAsia="lt-LT"/>
              </w:rPr>
              <w:t>5</w:t>
            </w:r>
          </w:p>
        </w:tc>
        <w:tc>
          <w:tcPr>
            <w:tcW w:w="799" w:type="dxa"/>
            <w:shd w:val="clear" w:color="auto" w:fill="auto"/>
            <w:vAlign w:val="center"/>
          </w:tcPr>
          <w:p w14:paraId="2C8178F4" w14:textId="7EDDF496" w:rsidR="00A17253" w:rsidRPr="000E10B4" w:rsidRDefault="00A17253" w:rsidP="00AD3BD2">
            <w:pPr>
              <w:suppressAutoHyphens w:val="0"/>
              <w:ind w:left="-108" w:right="-102"/>
              <w:jc w:val="center"/>
              <w:rPr>
                <w:sz w:val="18"/>
                <w:szCs w:val="18"/>
                <w:lang w:val="lt-LT" w:eastAsia="lt-LT"/>
              </w:rPr>
            </w:pPr>
            <w:r w:rsidRPr="00AF35AD">
              <w:rPr>
                <w:b/>
                <w:bCs/>
                <w:sz w:val="18"/>
                <w:szCs w:val="18"/>
                <w:lang w:val="lt-LT" w:eastAsia="lt-LT"/>
              </w:rPr>
              <w:t>2</w:t>
            </w:r>
            <w:r w:rsidR="002F3D4D">
              <w:rPr>
                <w:b/>
                <w:bCs/>
                <w:sz w:val="18"/>
                <w:szCs w:val="18"/>
                <w:lang w:val="lt-LT" w:eastAsia="lt-LT"/>
              </w:rPr>
              <w:t>6</w:t>
            </w:r>
          </w:p>
        </w:tc>
      </w:tr>
      <w:tr w:rsidR="00AF35AD" w:rsidRPr="0043012D" w14:paraId="5E205072" w14:textId="77777777" w:rsidTr="00F56247">
        <w:trPr>
          <w:trHeight w:val="249"/>
        </w:trPr>
        <w:tc>
          <w:tcPr>
            <w:tcW w:w="15751" w:type="dxa"/>
            <w:gridSpan w:val="26"/>
          </w:tcPr>
          <w:p w14:paraId="53F0F628" w14:textId="53208243" w:rsidR="00AF35AD" w:rsidRPr="000E10B4" w:rsidRDefault="00AF35AD" w:rsidP="00AD3BD2">
            <w:pPr>
              <w:suppressAutoHyphens w:val="0"/>
              <w:ind w:left="-108" w:right="-102"/>
              <w:jc w:val="center"/>
              <w:rPr>
                <w:sz w:val="18"/>
                <w:szCs w:val="18"/>
                <w:lang w:val="lt-LT" w:eastAsia="lt-LT"/>
              </w:rPr>
            </w:pPr>
            <w:r w:rsidRPr="000E10B4">
              <w:rPr>
                <w:sz w:val="18"/>
                <w:szCs w:val="18"/>
                <w:lang w:val="lt-LT" w:eastAsia="lt-LT"/>
              </w:rPr>
              <w:t>Kuršių marių monitoringas (tarpiniai vandenys)</w:t>
            </w:r>
          </w:p>
        </w:tc>
      </w:tr>
      <w:tr w:rsidR="00A17253" w:rsidRPr="003F4114" w14:paraId="0CE10F04" w14:textId="77777777" w:rsidTr="002F3D4D">
        <w:trPr>
          <w:trHeight w:val="249"/>
        </w:trPr>
        <w:tc>
          <w:tcPr>
            <w:tcW w:w="522" w:type="dxa"/>
            <w:shd w:val="clear" w:color="auto" w:fill="auto"/>
            <w:noWrap/>
            <w:vAlign w:val="center"/>
          </w:tcPr>
          <w:p w14:paraId="18BAFF2E"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1</w:t>
            </w:r>
          </w:p>
        </w:tc>
        <w:tc>
          <w:tcPr>
            <w:tcW w:w="930" w:type="dxa"/>
            <w:shd w:val="clear" w:color="auto" w:fill="auto"/>
            <w:vAlign w:val="center"/>
          </w:tcPr>
          <w:p w14:paraId="58DC526A"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21°06,6'</w:t>
            </w:r>
          </w:p>
        </w:tc>
        <w:tc>
          <w:tcPr>
            <w:tcW w:w="1030" w:type="dxa"/>
            <w:shd w:val="clear" w:color="auto" w:fill="auto"/>
            <w:vAlign w:val="center"/>
          </w:tcPr>
          <w:p w14:paraId="17528A0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55°42,8’</w:t>
            </w:r>
          </w:p>
        </w:tc>
        <w:tc>
          <w:tcPr>
            <w:tcW w:w="643" w:type="dxa"/>
            <w:shd w:val="clear" w:color="auto" w:fill="auto"/>
            <w:noWrap/>
            <w:vAlign w:val="center"/>
          </w:tcPr>
          <w:p w14:paraId="5485AFAA"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~14/1</w:t>
            </w:r>
          </w:p>
        </w:tc>
        <w:tc>
          <w:tcPr>
            <w:tcW w:w="690" w:type="dxa"/>
            <w:shd w:val="clear" w:color="auto" w:fill="auto"/>
            <w:noWrap/>
            <w:vAlign w:val="center"/>
          </w:tcPr>
          <w:p w14:paraId="27B10266"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lt-LT" w:eastAsia="lt-LT"/>
              </w:rPr>
              <w:t>10(12)</w:t>
            </w:r>
          </w:p>
        </w:tc>
        <w:tc>
          <w:tcPr>
            <w:tcW w:w="818" w:type="dxa"/>
            <w:shd w:val="clear" w:color="auto" w:fill="auto"/>
            <w:noWrap/>
            <w:vAlign w:val="center"/>
          </w:tcPr>
          <w:p w14:paraId="4CB5BD4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10(12)/2</w:t>
            </w:r>
          </w:p>
        </w:tc>
        <w:tc>
          <w:tcPr>
            <w:tcW w:w="440" w:type="dxa"/>
            <w:shd w:val="clear" w:color="auto" w:fill="auto"/>
            <w:noWrap/>
            <w:vAlign w:val="center"/>
          </w:tcPr>
          <w:p w14:paraId="732B057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10/2</w:t>
            </w:r>
          </w:p>
        </w:tc>
        <w:tc>
          <w:tcPr>
            <w:tcW w:w="415" w:type="dxa"/>
            <w:shd w:val="clear" w:color="auto" w:fill="auto"/>
            <w:noWrap/>
            <w:vAlign w:val="center"/>
          </w:tcPr>
          <w:p w14:paraId="547C7FD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10/2</w:t>
            </w:r>
          </w:p>
        </w:tc>
        <w:tc>
          <w:tcPr>
            <w:tcW w:w="372" w:type="dxa"/>
            <w:shd w:val="clear" w:color="auto" w:fill="auto"/>
            <w:noWrap/>
            <w:vAlign w:val="center"/>
          </w:tcPr>
          <w:p w14:paraId="47403E95"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06ADA2D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67" w:type="dxa"/>
            <w:vAlign w:val="center"/>
          </w:tcPr>
          <w:p w14:paraId="4E4BC061"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98" w:type="dxa"/>
            <w:shd w:val="clear" w:color="auto" w:fill="auto"/>
            <w:noWrap/>
            <w:vAlign w:val="center"/>
          </w:tcPr>
          <w:p w14:paraId="2E4FC103" w14:textId="77777777" w:rsidR="00A17253" w:rsidRPr="000E10B4" w:rsidRDefault="00A17253" w:rsidP="00AD3BD2">
            <w:pPr>
              <w:suppressAutoHyphens w:val="0"/>
              <w:ind w:left="-108" w:right="-102"/>
              <w:jc w:val="center"/>
              <w:rPr>
                <w:sz w:val="18"/>
                <w:szCs w:val="18"/>
                <w:lang w:val="lt-LT" w:eastAsia="lt-LT"/>
              </w:rPr>
            </w:pPr>
          </w:p>
        </w:tc>
        <w:tc>
          <w:tcPr>
            <w:tcW w:w="424" w:type="dxa"/>
          </w:tcPr>
          <w:p w14:paraId="44AC5CAB" w14:textId="6CB461E0" w:rsidR="00A17253" w:rsidRPr="000E10B4" w:rsidRDefault="00A17253" w:rsidP="00AD3BD2">
            <w:pPr>
              <w:suppressAutoHyphens w:val="0"/>
              <w:ind w:left="-108" w:right="-102"/>
              <w:jc w:val="center"/>
              <w:rPr>
                <w:sz w:val="18"/>
                <w:szCs w:val="18"/>
                <w:lang w:val="lt-LT" w:eastAsia="lt-LT"/>
              </w:rPr>
            </w:pPr>
            <w:r>
              <w:rPr>
                <w:sz w:val="18"/>
                <w:szCs w:val="18"/>
                <w:lang w:val="lt-LT" w:eastAsia="lt-LT"/>
              </w:rPr>
              <w:t>4/2</w:t>
            </w:r>
          </w:p>
        </w:tc>
        <w:tc>
          <w:tcPr>
            <w:tcW w:w="834" w:type="dxa"/>
            <w:shd w:val="clear" w:color="auto" w:fill="auto"/>
            <w:noWrap/>
            <w:vAlign w:val="center"/>
          </w:tcPr>
          <w:p w14:paraId="7B4B3817" w14:textId="7F3A625D" w:rsidR="00A17253" w:rsidRPr="000E10B4" w:rsidRDefault="00A17253" w:rsidP="00AD3BD2">
            <w:pPr>
              <w:suppressAutoHyphens w:val="0"/>
              <w:ind w:left="-108" w:right="-102"/>
              <w:jc w:val="center"/>
              <w:rPr>
                <w:sz w:val="18"/>
                <w:szCs w:val="18"/>
                <w:lang w:val="lt-LT" w:eastAsia="lt-LT"/>
              </w:rPr>
            </w:pPr>
            <w:r>
              <w:rPr>
                <w:sz w:val="18"/>
                <w:szCs w:val="18"/>
                <w:lang w:val="lt-LT" w:eastAsia="lt-LT"/>
              </w:rPr>
              <w:t>2</w:t>
            </w:r>
          </w:p>
        </w:tc>
        <w:tc>
          <w:tcPr>
            <w:tcW w:w="419" w:type="dxa"/>
            <w:shd w:val="clear" w:color="auto" w:fill="auto"/>
            <w:noWrap/>
            <w:vAlign w:val="center"/>
          </w:tcPr>
          <w:p w14:paraId="0FB3C95D" w14:textId="77777777" w:rsidR="00A17253" w:rsidRPr="000E10B4" w:rsidRDefault="00A17253" w:rsidP="00AD3BD2">
            <w:pPr>
              <w:suppressAutoHyphens w:val="0"/>
              <w:ind w:left="-108" w:right="-102"/>
              <w:jc w:val="center"/>
              <w:rPr>
                <w:sz w:val="18"/>
                <w:szCs w:val="18"/>
                <w:lang w:val="lt-LT" w:eastAsia="lt-LT"/>
              </w:rPr>
            </w:pPr>
          </w:p>
        </w:tc>
        <w:tc>
          <w:tcPr>
            <w:tcW w:w="702" w:type="dxa"/>
            <w:shd w:val="clear" w:color="auto" w:fill="auto"/>
            <w:noWrap/>
            <w:vAlign w:val="center"/>
          </w:tcPr>
          <w:p w14:paraId="7F40A3C3" w14:textId="77777777" w:rsidR="00A17253" w:rsidRPr="000E10B4" w:rsidRDefault="00A17253" w:rsidP="00AD3BD2">
            <w:pPr>
              <w:suppressAutoHyphens w:val="0"/>
              <w:ind w:right="-102"/>
              <w:jc w:val="center"/>
              <w:rPr>
                <w:sz w:val="18"/>
                <w:szCs w:val="18"/>
                <w:lang w:val="lt-LT" w:eastAsia="lt-LT"/>
              </w:rPr>
            </w:pPr>
          </w:p>
        </w:tc>
        <w:tc>
          <w:tcPr>
            <w:tcW w:w="412" w:type="dxa"/>
          </w:tcPr>
          <w:p w14:paraId="6DD76BC5"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7C4E4F30"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6340D08F"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488DDBFC"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tcPr>
          <w:p w14:paraId="053D2AD1"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tcPr>
          <w:p w14:paraId="16A0465B" w14:textId="77777777" w:rsidR="00A17253" w:rsidRPr="000E10B4" w:rsidRDefault="00A17253" w:rsidP="00AD3BD2">
            <w:pPr>
              <w:suppressAutoHyphens w:val="0"/>
              <w:ind w:left="-108" w:right="-102"/>
              <w:jc w:val="center"/>
              <w:rPr>
                <w:sz w:val="18"/>
                <w:szCs w:val="18"/>
                <w:lang w:val="lt-LT" w:eastAsia="lt-LT"/>
              </w:rPr>
            </w:pPr>
          </w:p>
        </w:tc>
        <w:tc>
          <w:tcPr>
            <w:tcW w:w="726" w:type="dxa"/>
            <w:shd w:val="clear" w:color="auto" w:fill="auto"/>
            <w:vAlign w:val="center"/>
          </w:tcPr>
          <w:p w14:paraId="1DB7CDE7"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559" w:type="dxa"/>
            <w:shd w:val="clear" w:color="auto" w:fill="auto"/>
            <w:vAlign w:val="center"/>
          </w:tcPr>
          <w:p w14:paraId="2F62DD47" w14:textId="77777777" w:rsidR="00A17253" w:rsidRPr="000E10B4" w:rsidRDefault="00A17253" w:rsidP="00AD3BD2">
            <w:pPr>
              <w:suppressAutoHyphens w:val="0"/>
              <w:ind w:left="-108" w:right="-102"/>
              <w:jc w:val="center"/>
              <w:rPr>
                <w:sz w:val="18"/>
                <w:szCs w:val="18"/>
                <w:lang w:val="en-US" w:eastAsia="lt-LT"/>
              </w:rPr>
            </w:pPr>
            <w:r w:rsidRPr="00487AF7">
              <w:rPr>
                <w:sz w:val="18"/>
                <w:szCs w:val="18"/>
                <w:lang w:val="en-US" w:eastAsia="lt-LT"/>
              </w:rPr>
              <w:t>6</w:t>
            </w:r>
            <w:r w:rsidRPr="000E10B4">
              <w:rPr>
                <w:sz w:val="18"/>
                <w:szCs w:val="18"/>
                <w:lang w:val="en-US" w:eastAsia="lt-LT"/>
              </w:rPr>
              <w:t>/1</w:t>
            </w:r>
          </w:p>
        </w:tc>
        <w:tc>
          <w:tcPr>
            <w:tcW w:w="560" w:type="dxa"/>
            <w:shd w:val="clear" w:color="auto" w:fill="auto"/>
            <w:vAlign w:val="center"/>
          </w:tcPr>
          <w:p w14:paraId="7ECFB5C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3D980ABF" w14:textId="77777777" w:rsidR="00A17253" w:rsidRPr="000E10B4" w:rsidRDefault="00A17253" w:rsidP="00AD3BD2">
            <w:pPr>
              <w:suppressAutoHyphens w:val="0"/>
              <w:ind w:left="-108" w:right="-102"/>
              <w:jc w:val="center"/>
              <w:rPr>
                <w:sz w:val="18"/>
                <w:szCs w:val="18"/>
                <w:lang w:val="lt-LT" w:eastAsia="lt-LT"/>
              </w:rPr>
            </w:pPr>
          </w:p>
        </w:tc>
      </w:tr>
      <w:tr w:rsidR="00A17253" w:rsidRPr="003F4114" w14:paraId="4A99B125" w14:textId="77777777" w:rsidTr="002F3D4D">
        <w:trPr>
          <w:trHeight w:val="249"/>
        </w:trPr>
        <w:tc>
          <w:tcPr>
            <w:tcW w:w="522" w:type="dxa"/>
            <w:shd w:val="clear" w:color="auto" w:fill="auto"/>
            <w:noWrap/>
            <w:vAlign w:val="center"/>
          </w:tcPr>
          <w:p w14:paraId="3109D24A"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2</w:t>
            </w:r>
          </w:p>
        </w:tc>
        <w:tc>
          <w:tcPr>
            <w:tcW w:w="930" w:type="dxa"/>
            <w:shd w:val="clear" w:color="auto" w:fill="auto"/>
            <w:vAlign w:val="center"/>
          </w:tcPr>
          <w:p w14:paraId="60D51F72"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21°07,4’</w:t>
            </w:r>
          </w:p>
        </w:tc>
        <w:tc>
          <w:tcPr>
            <w:tcW w:w="1030" w:type="dxa"/>
            <w:shd w:val="clear" w:color="auto" w:fill="auto"/>
            <w:vAlign w:val="center"/>
          </w:tcPr>
          <w:p w14:paraId="6B244BF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55°41,8’</w:t>
            </w:r>
          </w:p>
        </w:tc>
        <w:tc>
          <w:tcPr>
            <w:tcW w:w="643" w:type="dxa"/>
            <w:shd w:val="clear" w:color="auto" w:fill="auto"/>
            <w:noWrap/>
            <w:vAlign w:val="center"/>
          </w:tcPr>
          <w:p w14:paraId="6A82ACE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690" w:type="dxa"/>
            <w:shd w:val="clear" w:color="auto" w:fill="auto"/>
            <w:noWrap/>
            <w:vAlign w:val="center"/>
          </w:tcPr>
          <w:p w14:paraId="3230DF7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w:t>
            </w:r>
          </w:p>
        </w:tc>
        <w:tc>
          <w:tcPr>
            <w:tcW w:w="818" w:type="dxa"/>
            <w:shd w:val="clear" w:color="auto" w:fill="auto"/>
            <w:noWrap/>
            <w:vAlign w:val="center"/>
          </w:tcPr>
          <w:p w14:paraId="17FA544B"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10(12)/2</w:t>
            </w:r>
          </w:p>
        </w:tc>
        <w:tc>
          <w:tcPr>
            <w:tcW w:w="440" w:type="dxa"/>
            <w:shd w:val="clear" w:color="auto" w:fill="auto"/>
            <w:noWrap/>
            <w:vAlign w:val="center"/>
          </w:tcPr>
          <w:p w14:paraId="7980763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10/2</w:t>
            </w:r>
          </w:p>
        </w:tc>
        <w:tc>
          <w:tcPr>
            <w:tcW w:w="415" w:type="dxa"/>
            <w:shd w:val="clear" w:color="auto" w:fill="auto"/>
            <w:noWrap/>
            <w:vAlign w:val="center"/>
          </w:tcPr>
          <w:p w14:paraId="50442C4B" w14:textId="77777777" w:rsidR="00A17253" w:rsidRPr="000E10B4" w:rsidRDefault="00A17253" w:rsidP="00AD3BD2">
            <w:pPr>
              <w:suppressAutoHyphens w:val="0"/>
              <w:ind w:left="-108" w:right="-102"/>
              <w:jc w:val="center"/>
              <w:rPr>
                <w:sz w:val="18"/>
                <w:szCs w:val="18"/>
                <w:lang w:val="lt-LT" w:eastAsia="lt-LT"/>
              </w:rPr>
            </w:pPr>
          </w:p>
        </w:tc>
        <w:tc>
          <w:tcPr>
            <w:tcW w:w="372" w:type="dxa"/>
            <w:shd w:val="clear" w:color="auto" w:fill="auto"/>
            <w:noWrap/>
            <w:vAlign w:val="center"/>
          </w:tcPr>
          <w:p w14:paraId="62640D17"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33570F03"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67" w:type="dxa"/>
            <w:vAlign w:val="center"/>
          </w:tcPr>
          <w:p w14:paraId="2DE7AFE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98" w:type="dxa"/>
            <w:shd w:val="clear" w:color="auto" w:fill="auto"/>
            <w:noWrap/>
            <w:vAlign w:val="center"/>
          </w:tcPr>
          <w:p w14:paraId="23327024" w14:textId="7B78148A" w:rsidR="00A17253" w:rsidRPr="000E10B4" w:rsidRDefault="00A17253" w:rsidP="00AD3BD2">
            <w:pPr>
              <w:suppressAutoHyphens w:val="0"/>
              <w:ind w:left="-108" w:right="-102"/>
              <w:jc w:val="center"/>
              <w:rPr>
                <w:sz w:val="18"/>
                <w:szCs w:val="18"/>
                <w:lang w:val="lt-LT" w:eastAsia="lt-LT"/>
              </w:rPr>
            </w:pPr>
            <w:r>
              <w:rPr>
                <w:sz w:val="18"/>
                <w:szCs w:val="18"/>
                <w:lang w:val="lt-LT" w:eastAsia="lt-LT"/>
              </w:rPr>
              <w:t>4/1</w:t>
            </w:r>
          </w:p>
        </w:tc>
        <w:tc>
          <w:tcPr>
            <w:tcW w:w="424" w:type="dxa"/>
            <w:vAlign w:val="center"/>
          </w:tcPr>
          <w:p w14:paraId="6104DFDB" w14:textId="49F6E606" w:rsidR="00A17253" w:rsidRPr="000E10B4" w:rsidRDefault="00A17253" w:rsidP="00AD3BD2">
            <w:pPr>
              <w:suppressAutoHyphens w:val="0"/>
              <w:ind w:left="-108" w:right="-102"/>
              <w:jc w:val="center"/>
              <w:rPr>
                <w:sz w:val="18"/>
                <w:szCs w:val="18"/>
                <w:lang w:val="lt-LT" w:eastAsia="lt-LT"/>
              </w:rPr>
            </w:pPr>
            <w:r>
              <w:rPr>
                <w:sz w:val="18"/>
                <w:szCs w:val="18"/>
                <w:lang w:val="lt-LT" w:eastAsia="lt-LT"/>
              </w:rPr>
              <w:t>4/2</w:t>
            </w:r>
          </w:p>
        </w:tc>
        <w:tc>
          <w:tcPr>
            <w:tcW w:w="834" w:type="dxa"/>
            <w:shd w:val="clear" w:color="auto" w:fill="auto"/>
            <w:noWrap/>
            <w:vAlign w:val="center"/>
          </w:tcPr>
          <w:p w14:paraId="6A237E5C" w14:textId="235EBE6E" w:rsidR="00A17253" w:rsidRPr="000E10B4" w:rsidRDefault="00A17253" w:rsidP="00AD3BD2">
            <w:pPr>
              <w:suppressAutoHyphens w:val="0"/>
              <w:ind w:left="-108" w:right="-102"/>
              <w:jc w:val="center"/>
              <w:rPr>
                <w:sz w:val="18"/>
                <w:szCs w:val="18"/>
                <w:lang w:val="lt-LT" w:eastAsia="lt-LT"/>
              </w:rPr>
            </w:pPr>
            <w:r>
              <w:rPr>
                <w:sz w:val="18"/>
                <w:szCs w:val="18"/>
                <w:lang w:val="lt-LT" w:eastAsia="lt-LT"/>
              </w:rPr>
              <w:t>2</w:t>
            </w:r>
          </w:p>
        </w:tc>
        <w:tc>
          <w:tcPr>
            <w:tcW w:w="419" w:type="dxa"/>
            <w:shd w:val="clear" w:color="auto" w:fill="auto"/>
            <w:noWrap/>
            <w:vAlign w:val="center"/>
          </w:tcPr>
          <w:p w14:paraId="6EB3856E" w14:textId="6C99A3B4"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r>
              <w:rPr>
                <w:sz w:val="18"/>
                <w:szCs w:val="18"/>
                <w:lang w:val="lt-LT" w:eastAsia="lt-LT"/>
              </w:rPr>
              <w:t>(2)</w:t>
            </w:r>
          </w:p>
        </w:tc>
        <w:tc>
          <w:tcPr>
            <w:tcW w:w="702" w:type="dxa"/>
            <w:shd w:val="clear" w:color="auto" w:fill="auto"/>
            <w:noWrap/>
            <w:vAlign w:val="center"/>
          </w:tcPr>
          <w:p w14:paraId="7812D062"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412" w:type="dxa"/>
          </w:tcPr>
          <w:p w14:paraId="04D13086"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1005" w:type="dxa"/>
            <w:shd w:val="clear" w:color="auto" w:fill="auto"/>
            <w:vAlign w:val="center"/>
          </w:tcPr>
          <w:p w14:paraId="683F2DF7"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5AD339CA"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745CEB26"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2BB5F8CF"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7F16D52B"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en-US" w:eastAsia="lt-LT"/>
              </w:rPr>
              <w:t>10/1</w:t>
            </w:r>
          </w:p>
        </w:tc>
        <w:tc>
          <w:tcPr>
            <w:tcW w:w="726" w:type="dxa"/>
            <w:shd w:val="clear" w:color="auto" w:fill="auto"/>
            <w:vAlign w:val="center"/>
          </w:tcPr>
          <w:p w14:paraId="29FCC6C3"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en-US" w:eastAsia="lt-LT"/>
              </w:rPr>
              <w:t>10/1</w:t>
            </w:r>
          </w:p>
        </w:tc>
        <w:tc>
          <w:tcPr>
            <w:tcW w:w="559" w:type="dxa"/>
            <w:shd w:val="clear" w:color="auto" w:fill="auto"/>
            <w:vAlign w:val="center"/>
          </w:tcPr>
          <w:p w14:paraId="6161EF4B" w14:textId="77777777" w:rsidR="00A17253" w:rsidRPr="000E10B4" w:rsidRDefault="00A17253" w:rsidP="00AD3BD2">
            <w:pPr>
              <w:suppressAutoHyphens w:val="0"/>
              <w:ind w:left="-108" w:right="-102"/>
              <w:jc w:val="center"/>
              <w:rPr>
                <w:sz w:val="18"/>
                <w:szCs w:val="18"/>
                <w:lang w:val="en-US" w:eastAsia="lt-LT"/>
              </w:rPr>
            </w:pPr>
            <w:r w:rsidRPr="00487AF7">
              <w:rPr>
                <w:sz w:val="18"/>
                <w:szCs w:val="18"/>
                <w:lang w:val="en-US" w:eastAsia="lt-LT"/>
              </w:rPr>
              <w:t>6</w:t>
            </w:r>
            <w:r w:rsidRPr="00985FB6">
              <w:rPr>
                <w:sz w:val="18"/>
                <w:szCs w:val="18"/>
                <w:lang w:val="en-US" w:eastAsia="lt-LT"/>
              </w:rPr>
              <w:t>/</w:t>
            </w:r>
            <w:r w:rsidRPr="000E10B4">
              <w:rPr>
                <w:sz w:val="18"/>
                <w:szCs w:val="18"/>
                <w:lang w:val="en-US" w:eastAsia="lt-LT"/>
              </w:rPr>
              <w:t>1</w:t>
            </w:r>
          </w:p>
        </w:tc>
        <w:tc>
          <w:tcPr>
            <w:tcW w:w="560" w:type="dxa"/>
            <w:shd w:val="clear" w:color="auto" w:fill="auto"/>
            <w:vAlign w:val="center"/>
          </w:tcPr>
          <w:p w14:paraId="052602E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07E07FF6" w14:textId="77777777" w:rsidR="00A17253" w:rsidRPr="000E10B4" w:rsidRDefault="00A17253" w:rsidP="00AD3BD2">
            <w:pPr>
              <w:suppressAutoHyphens w:val="0"/>
              <w:ind w:left="-108" w:right="-102"/>
              <w:jc w:val="center"/>
              <w:rPr>
                <w:sz w:val="18"/>
                <w:szCs w:val="18"/>
                <w:lang w:val="lt-LT" w:eastAsia="lt-LT"/>
              </w:rPr>
            </w:pPr>
          </w:p>
        </w:tc>
      </w:tr>
      <w:tr w:rsidR="00A17253" w:rsidRPr="003F4114" w14:paraId="11407BFA" w14:textId="77777777" w:rsidTr="002F3D4D">
        <w:trPr>
          <w:trHeight w:val="249"/>
        </w:trPr>
        <w:tc>
          <w:tcPr>
            <w:tcW w:w="522" w:type="dxa"/>
            <w:shd w:val="clear" w:color="auto" w:fill="auto"/>
            <w:noWrap/>
            <w:vAlign w:val="center"/>
          </w:tcPr>
          <w:p w14:paraId="052DBBCD"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3</w:t>
            </w:r>
          </w:p>
        </w:tc>
        <w:tc>
          <w:tcPr>
            <w:tcW w:w="930" w:type="dxa"/>
            <w:shd w:val="clear" w:color="auto" w:fill="auto"/>
            <w:vAlign w:val="center"/>
          </w:tcPr>
          <w:p w14:paraId="468A5567"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21°08,0’</w:t>
            </w:r>
          </w:p>
        </w:tc>
        <w:tc>
          <w:tcPr>
            <w:tcW w:w="1030" w:type="dxa"/>
            <w:shd w:val="clear" w:color="auto" w:fill="auto"/>
            <w:vAlign w:val="center"/>
          </w:tcPr>
          <w:p w14:paraId="43FB378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55°39,5’</w:t>
            </w:r>
          </w:p>
        </w:tc>
        <w:tc>
          <w:tcPr>
            <w:tcW w:w="643" w:type="dxa"/>
            <w:shd w:val="clear" w:color="auto" w:fill="auto"/>
            <w:noWrap/>
            <w:vAlign w:val="center"/>
          </w:tcPr>
          <w:p w14:paraId="178DC0C3"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690" w:type="dxa"/>
            <w:shd w:val="clear" w:color="auto" w:fill="auto"/>
            <w:noWrap/>
            <w:vAlign w:val="center"/>
          </w:tcPr>
          <w:p w14:paraId="3428AB5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10(14)</w:t>
            </w:r>
          </w:p>
        </w:tc>
        <w:tc>
          <w:tcPr>
            <w:tcW w:w="818" w:type="dxa"/>
            <w:shd w:val="clear" w:color="auto" w:fill="auto"/>
            <w:noWrap/>
            <w:vAlign w:val="center"/>
          </w:tcPr>
          <w:p w14:paraId="174212C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10(14)/2</w:t>
            </w:r>
          </w:p>
        </w:tc>
        <w:tc>
          <w:tcPr>
            <w:tcW w:w="440" w:type="dxa"/>
            <w:shd w:val="clear" w:color="auto" w:fill="auto"/>
            <w:noWrap/>
            <w:vAlign w:val="center"/>
          </w:tcPr>
          <w:p w14:paraId="5CD744E4" w14:textId="77777777" w:rsidR="00A17253" w:rsidRPr="000E10B4" w:rsidRDefault="00A17253" w:rsidP="00AD3BD2">
            <w:pPr>
              <w:suppressAutoHyphens w:val="0"/>
              <w:ind w:left="-108" w:right="-102"/>
              <w:jc w:val="center"/>
              <w:rPr>
                <w:sz w:val="18"/>
                <w:szCs w:val="18"/>
                <w:lang w:val="lt-LT" w:eastAsia="lt-LT"/>
              </w:rPr>
            </w:pPr>
          </w:p>
        </w:tc>
        <w:tc>
          <w:tcPr>
            <w:tcW w:w="415" w:type="dxa"/>
            <w:shd w:val="clear" w:color="auto" w:fill="auto"/>
            <w:noWrap/>
            <w:vAlign w:val="center"/>
          </w:tcPr>
          <w:p w14:paraId="497ACE8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8/2</w:t>
            </w:r>
          </w:p>
        </w:tc>
        <w:tc>
          <w:tcPr>
            <w:tcW w:w="372" w:type="dxa"/>
            <w:shd w:val="clear" w:color="auto" w:fill="auto"/>
            <w:noWrap/>
            <w:vAlign w:val="center"/>
          </w:tcPr>
          <w:p w14:paraId="0752A409"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086B9237" w14:textId="77777777" w:rsidR="00A17253" w:rsidRPr="000E10B4" w:rsidRDefault="00A17253" w:rsidP="00AD3BD2">
            <w:pPr>
              <w:suppressAutoHyphens w:val="0"/>
              <w:ind w:left="-108" w:right="-102"/>
              <w:jc w:val="center"/>
              <w:rPr>
                <w:sz w:val="18"/>
                <w:szCs w:val="18"/>
                <w:lang w:val="lt-LT" w:eastAsia="lt-LT"/>
              </w:rPr>
            </w:pPr>
          </w:p>
        </w:tc>
        <w:tc>
          <w:tcPr>
            <w:tcW w:w="567" w:type="dxa"/>
            <w:vAlign w:val="center"/>
          </w:tcPr>
          <w:p w14:paraId="21D4EA26" w14:textId="77777777" w:rsidR="00A17253" w:rsidRPr="000E10B4" w:rsidRDefault="00A17253" w:rsidP="00AD3BD2">
            <w:pPr>
              <w:suppressAutoHyphens w:val="0"/>
              <w:ind w:left="-108" w:right="-102"/>
              <w:jc w:val="center"/>
              <w:rPr>
                <w:sz w:val="18"/>
                <w:szCs w:val="18"/>
                <w:lang w:val="lt-LT" w:eastAsia="lt-LT"/>
              </w:rPr>
            </w:pPr>
          </w:p>
        </w:tc>
        <w:tc>
          <w:tcPr>
            <w:tcW w:w="598" w:type="dxa"/>
            <w:shd w:val="clear" w:color="auto" w:fill="auto"/>
            <w:noWrap/>
            <w:vAlign w:val="center"/>
          </w:tcPr>
          <w:p w14:paraId="0774CFFF" w14:textId="77777777" w:rsidR="00A17253" w:rsidRPr="000E10B4" w:rsidRDefault="00A17253" w:rsidP="00AD3BD2">
            <w:pPr>
              <w:suppressAutoHyphens w:val="0"/>
              <w:ind w:left="-108" w:right="-102"/>
              <w:jc w:val="center"/>
              <w:rPr>
                <w:sz w:val="18"/>
                <w:szCs w:val="18"/>
                <w:lang w:val="lt-LT" w:eastAsia="lt-LT"/>
              </w:rPr>
            </w:pPr>
          </w:p>
        </w:tc>
        <w:tc>
          <w:tcPr>
            <w:tcW w:w="424" w:type="dxa"/>
            <w:vAlign w:val="center"/>
          </w:tcPr>
          <w:p w14:paraId="275C2E0D" w14:textId="77777777" w:rsidR="00A17253" w:rsidRPr="000E10B4" w:rsidRDefault="00A17253" w:rsidP="00AD3BD2">
            <w:pPr>
              <w:suppressAutoHyphens w:val="0"/>
              <w:ind w:left="-108" w:right="-102"/>
              <w:jc w:val="center"/>
              <w:rPr>
                <w:sz w:val="18"/>
                <w:szCs w:val="18"/>
                <w:lang w:val="lt-LT" w:eastAsia="lt-LT"/>
              </w:rPr>
            </w:pPr>
          </w:p>
        </w:tc>
        <w:tc>
          <w:tcPr>
            <w:tcW w:w="834" w:type="dxa"/>
            <w:shd w:val="clear" w:color="auto" w:fill="auto"/>
            <w:noWrap/>
            <w:vAlign w:val="center"/>
          </w:tcPr>
          <w:p w14:paraId="6499D820" w14:textId="77777777" w:rsidR="00A17253" w:rsidRPr="000E10B4" w:rsidRDefault="00A17253" w:rsidP="00AD3BD2">
            <w:pPr>
              <w:suppressAutoHyphens w:val="0"/>
              <w:ind w:left="-108" w:right="-102"/>
              <w:jc w:val="center"/>
              <w:rPr>
                <w:sz w:val="18"/>
                <w:szCs w:val="18"/>
                <w:lang w:val="lt-LT" w:eastAsia="lt-LT"/>
              </w:rPr>
            </w:pPr>
          </w:p>
        </w:tc>
        <w:tc>
          <w:tcPr>
            <w:tcW w:w="419" w:type="dxa"/>
            <w:shd w:val="clear" w:color="auto" w:fill="auto"/>
            <w:noWrap/>
            <w:vAlign w:val="center"/>
          </w:tcPr>
          <w:p w14:paraId="7D053CBE" w14:textId="77777777" w:rsidR="00A17253" w:rsidRPr="000E10B4" w:rsidRDefault="00A17253" w:rsidP="00AD3BD2">
            <w:pPr>
              <w:suppressAutoHyphens w:val="0"/>
              <w:ind w:left="-108" w:right="-102"/>
              <w:jc w:val="center"/>
              <w:rPr>
                <w:sz w:val="18"/>
                <w:szCs w:val="18"/>
                <w:lang w:val="lt-LT" w:eastAsia="lt-LT"/>
              </w:rPr>
            </w:pPr>
          </w:p>
        </w:tc>
        <w:tc>
          <w:tcPr>
            <w:tcW w:w="702" w:type="dxa"/>
            <w:shd w:val="clear" w:color="auto" w:fill="auto"/>
            <w:noWrap/>
            <w:vAlign w:val="center"/>
          </w:tcPr>
          <w:p w14:paraId="4CF849F2" w14:textId="77777777" w:rsidR="00A17253" w:rsidRPr="000E10B4" w:rsidRDefault="00A17253" w:rsidP="00AD3BD2">
            <w:pPr>
              <w:suppressAutoHyphens w:val="0"/>
              <w:ind w:left="-108" w:right="-102"/>
              <w:jc w:val="center"/>
              <w:rPr>
                <w:sz w:val="18"/>
                <w:szCs w:val="18"/>
                <w:lang w:val="lt-LT" w:eastAsia="lt-LT"/>
              </w:rPr>
            </w:pPr>
          </w:p>
        </w:tc>
        <w:tc>
          <w:tcPr>
            <w:tcW w:w="412" w:type="dxa"/>
          </w:tcPr>
          <w:p w14:paraId="6C39ABBE"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7B7E8843"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403E7670"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37528985"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74727D31"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6739C4BF" w14:textId="77777777" w:rsidR="00A17253" w:rsidRPr="000E10B4" w:rsidRDefault="00A17253" w:rsidP="00AD3BD2">
            <w:pPr>
              <w:suppressAutoHyphens w:val="0"/>
              <w:ind w:left="-108" w:right="-102"/>
              <w:jc w:val="center"/>
              <w:rPr>
                <w:sz w:val="18"/>
                <w:szCs w:val="18"/>
                <w:lang w:val="lt-LT" w:eastAsia="lt-LT"/>
              </w:rPr>
            </w:pPr>
          </w:p>
        </w:tc>
        <w:tc>
          <w:tcPr>
            <w:tcW w:w="726" w:type="dxa"/>
            <w:shd w:val="clear" w:color="auto" w:fill="auto"/>
            <w:vAlign w:val="center"/>
          </w:tcPr>
          <w:p w14:paraId="2E3DCEA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8(10)/1</w:t>
            </w:r>
          </w:p>
        </w:tc>
        <w:tc>
          <w:tcPr>
            <w:tcW w:w="559" w:type="dxa"/>
            <w:shd w:val="clear" w:color="auto" w:fill="auto"/>
            <w:vAlign w:val="center"/>
          </w:tcPr>
          <w:p w14:paraId="142D6211" w14:textId="77777777" w:rsidR="00A17253" w:rsidRPr="000E10B4" w:rsidRDefault="00A17253" w:rsidP="00AD3BD2">
            <w:pPr>
              <w:suppressAutoHyphens w:val="0"/>
              <w:ind w:left="-108" w:right="-102"/>
              <w:jc w:val="center"/>
              <w:rPr>
                <w:sz w:val="18"/>
                <w:szCs w:val="18"/>
                <w:lang w:val="lt-LT" w:eastAsia="lt-LT"/>
              </w:rPr>
            </w:pPr>
          </w:p>
        </w:tc>
        <w:tc>
          <w:tcPr>
            <w:tcW w:w="560" w:type="dxa"/>
            <w:shd w:val="clear" w:color="auto" w:fill="auto"/>
            <w:vAlign w:val="center"/>
          </w:tcPr>
          <w:p w14:paraId="2C17DCA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71D8479E" w14:textId="148918C2"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r>
      <w:tr w:rsidR="00A17253" w:rsidRPr="003F4114" w14:paraId="158EE093" w14:textId="77777777" w:rsidTr="002F3D4D">
        <w:trPr>
          <w:trHeight w:val="249"/>
        </w:trPr>
        <w:tc>
          <w:tcPr>
            <w:tcW w:w="522" w:type="dxa"/>
            <w:shd w:val="clear" w:color="auto" w:fill="auto"/>
            <w:noWrap/>
            <w:vAlign w:val="center"/>
          </w:tcPr>
          <w:p w14:paraId="71E0D7CB"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3B</w:t>
            </w:r>
          </w:p>
        </w:tc>
        <w:tc>
          <w:tcPr>
            <w:tcW w:w="930" w:type="dxa"/>
            <w:shd w:val="clear" w:color="auto" w:fill="auto"/>
            <w:vAlign w:val="center"/>
          </w:tcPr>
          <w:p w14:paraId="59C38CD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21°08,8’</w:t>
            </w:r>
          </w:p>
        </w:tc>
        <w:tc>
          <w:tcPr>
            <w:tcW w:w="1030" w:type="dxa"/>
            <w:shd w:val="clear" w:color="auto" w:fill="auto"/>
            <w:vAlign w:val="center"/>
          </w:tcPr>
          <w:p w14:paraId="3DFFFFE2"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55°39,8’</w:t>
            </w:r>
          </w:p>
        </w:tc>
        <w:tc>
          <w:tcPr>
            <w:tcW w:w="643" w:type="dxa"/>
            <w:shd w:val="clear" w:color="auto" w:fill="auto"/>
            <w:noWrap/>
            <w:vAlign w:val="center"/>
          </w:tcPr>
          <w:p w14:paraId="210855C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690" w:type="dxa"/>
            <w:shd w:val="clear" w:color="auto" w:fill="auto"/>
            <w:noWrap/>
            <w:vAlign w:val="center"/>
          </w:tcPr>
          <w:p w14:paraId="57CF4A2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w:t>
            </w:r>
          </w:p>
        </w:tc>
        <w:tc>
          <w:tcPr>
            <w:tcW w:w="818" w:type="dxa"/>
            <w:shd w:val="clear" w:color="auto" w:fill="auto"/>
            <w:noWrap/>
            <w:vAlign w:val="center"/>
          </w:tcPr>
          <w:p w14:paraId="465C56A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10(12)/2</w:t>
            </w:r>
          </w:p>
        </w:tc>
        <w:tc>
          <w:tcPr>
            <w:tcW w:w="440" w:type="dxa"/>
            <w:shd w:val="clear" w:color="auto" w:fill="auto"/>
            <w:noWrap/>
            <w:vAlign w:val="center"/>
          </w:tcPr>
          <w:p w14:paraId="5F74AC51"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10/2</w:t>
            </w:r>
          </w:p>
        </w:tc>
        <w:tc>
          <w:tcPr>
            <w:tcW w:w="415" w:type="dxa"/>
            <w:shd w:val="clear" w:color="auto" w:fill="auto"/>
            <w:noWrap/>
            <w:vAlign w:val="center"/>
          </w:tcPr>
          <w:p w14:paraId="1A0377F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10/2</w:t>
            </w:r>
          </w:p>
        </w:tc>
        <w:tc>
          <w:tcPr>
            <w:tcW w:w="372" w:type="dxa"/>
            <w:shd w:val="clear" w:color="auto" w:fill="auto"/>
            <w:noWrap/>
            <w:vAlign w:val="center"/>
          </w:tcPr>
          <w:p w14:paraId="121F1994"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4E24EF1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67" w:type="dxa"/>
            <w:vAlign w:val="center"/>
          </w:tcPr>
          <w:p w14:paraId="79F6667A"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4/2</w:t>
            </w:r>
          </w:p>
        </w:tc>
        <w:tc>
          <w:tcPr>
            <w:tcW w:w="598" w:type="dxa"/>
            <w:shd w:val="clear" w:color="auto" w:fill="auto"/>
            <w:noWrap/>
            <w:vAlign w:val="center"/>
          </w:tcPr>
          <w:p w14:paraId="610EB7B2" w14:textId="2F0D28DA" w:rsidR="00A17253" w:rsidRPr="000E10B4" w:rsidRDefault="00A17253" w:rsidP="00AD3BD2">
            <w:pPr>
              <w:suppressAutoHyphens w:val="0"/>
              <w:ind w:left="-108" w:right="-102"/>
              <w:jc w:val="center"/>
              <w:rPr>
                <w:sz w:val="18"/>
                <w:szCs w:val="18"/>
                <w:lang w:val="lt-LT" w:eastAsia="lt-LT"/>
              </w:rPr>
            </w:pPr>
            <w:r>
              <w:rPr>
                <w:sz w:val="18"/>
                <w:szCs w:val="18"/>
                <w:lang w:val="lt-LT" w:eastAsia="lt-LT"/>
              </w:rPr>
              <w:t>4/1</w:t>
            </w:r>
          </w:p>
        </w:tc>
        <w:tc>
          <w:tcPr>
            <w:tcW w:w="424" w:type="dxa"/>
            <w:vAlign w:val="center"/>
          </w:tcPr>
          <w:p w14:paraId="0CAA1D15" w14:textId="7C7C6185" w:rsidR="00A17253" w:rsidRPr="000E10B4" w:rsidRDefault="00A17253" w:rsidP="00AD3BD2">
            <w:pPr>
              <w:suppressAutoHyphens w:val="0"/>
              <w:ind w:left="-108" w:right="-102"/>
              <w:jc w:val="center"/>
              <w:rPr>
                <w:sz w:val="18"/>
                <w:szCs w:val="18"/>
                <w:lang w:val="lt-LT" w:eastAsia="lt-LT"/>
              </w:rPr>
            </w:pPr>
            <w:r>
              <w:rPr>
                <w:sz w:val="18"/>
                <w:szCs w:val="18"/>
                <w:lang w:val="lt-LT" w:eastAsia="lt-LT"/>
              </w:rPr>
              <w:t>4/2</w:t>
            </w:r>
          </w:p>
        </w:tc>
        <w:tc>
          <w:tcPr>
            <w:tcW w:w="834" w:type="dxa"/>
            <w:shd w:val="clear" w:color="auto" w:fill="auto"/>
            <w:noWrap/>
            <w:vAlign w:val="center"/>
          </w:tcPr>
          <w:p w14:paraId="73E32FEC" w14:textId="08C00DEE" w:rsidR="00A17253" w:rsidRPr="000E10B4" w:rsidRDefault="00A17253" w:rsidP="00AD3BD2">
            <w:pPr>
              <w:suppressAutoHyphens w:val="0"/>
              <w:ind w:left="-108" w:right="-102"/>
              <w:jc w:val="center"/>
              <w:rPr>
                <w:sz w:val="18"/>
                <w:szCs w:val="18"/>
                <w:lang w:val="lt-LT" w:eastAsia="lt-LT"/>
              </w:rPr>
            </w:pPr>
            <w:r>
              <w:rPr>
                <w:sz w:val="18"/>
                <w:szCs w:val="18"/>
                <w:lang w:val="lt-LT" w:eastAsia="lt-LT"/>
              </w:rPr>
              <w:t>2</w:t>
            </w:r>
          </w:p>
        </w:tc>
        <w:tc>
          <w:tcPr>
            <w:tcW w:w="419" w:type="dxa"/>
            <w:shd w:val="clear" w:color="auto" w:fill="auto"/>
            <w:noWrap/>
            <w:vAlign w:val="center"/>
          </w:tcPr>
          <w:p w14:paraId="6DB255CF" w14:textId="2BA9AB56"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r>
              <w:rPr>
                <w:sz w:val="18"/>
                <w:szCs w:val="18"/>
                <w:lang w:val="lt-LT" w:eastAsia="lt-LT"/>
              </w:rPr>
              <w:t>(2)</w:t>
            </w:r>
          </w:p>
        </w:tc>
        <w:tc>
          <w:tcPr>
            <w:tcW w:w="702" w:type="dxa"/>
            <w:shd w:val="clear" w:color="auto" w:fill="auto"/>
            <w:noWrap/>
            <w:vAlign w:val="center"/>
          </w:tcPr>
          <w:p w14:paraId="6D92E7BF"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412" w:type="dxa"/>
          </w:tcPr>
          <w:p w14:paraId="37D18CD6"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1005" w:type="dxa"/>
            <w:shd w:val="clear" w:color="auto" w:fill="auto"/>
            <w:vAlign w:val="center"/>
          </w:tcPr>
          <w:p w14:paraId="7D14D0B8"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22982106"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4137B886"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11AEC240"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785ED55B" w14:textId="77777777" w:rsidR="00A17253" w:rsidRPr="000E10B4" w:rsidRDefault="00A17253" w:rsidP="00AD3BD2">
            <w:pPr>
              <w:suppressAutoHyphens w:val="0"/>
              <w:ind w:left="-108" w:right="-102"/>
              <w:jc w:val="center"/>
              <w:rPr>
                <w:sz w:val="18"/>
                <w:szCs w:val="18"/>
                <w:lang w:val="lt-LT" w:eastAsia="lt-LT"/>
              </w:rPr>
            </w:pPr>
          </w:p>
        </w:tc>
        <w:tc>
          <w:tcPr>
            <w:tcW w:w="726" w:type="dxa"/>
            <w:shd w:val="clear" w:color="auto" w:fill="auto"/>
            <w:vAlign w:val="center"/>
          </w:tcPr>
          <w:p w14:paraId="692C088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559" w:type="dxa"/>
            <w:shd w:val="clear" w:color="auto" w:fill="auto"/>
            <w:vAlign w:val="center"/>
          </w:tcPr>
          <w:p w14:paraId="595028A4" w14:textId="77777777" w:rsidR="00A17253" w:rsidRPr="000E10B4" w:rsidRDefault="00A17253" w:rsidP="00AD3BD2">
            <w:pPr>
              <w:suppressAutoHyphens w:val="0"/>
              <w:ind w:left="-108" w:right="-102"/>
              <w:jc w:val="center"/>
              <w:rPr>
                <w:sz w:val="18"/>
                <w:szCs w:val="18"/>
                <w:lang w:val="lt-LT" w:eastAsia="lt-LT"/>
              </w:rPr>
            </w:pPr>
            <w:r w:rsidRPr="00487AF7">
              <w:rPr>
                <w:sz w:val="18"/>
                <w:szCs w:val="18"/>
                <w:lang w:val="lt-LT" w:eastAsia="lt-LT"/>
              </w:rPr>
              <w:t>6</w:t>
            </w:r>
            <w:r w:rsidRPr="000E10B4">
              <w:rPr>
                <w:sz w:val="18"/>
                <w:szCs w:val="18"/>
                <w:lang w:val="lt-LT" w:eastAsia="lt-LT"/>
              </w:rPr>
              <w:t>/1</w:t>
            </w:r>
          </w:p>
        </w:tc>
        <w:tc>
          <w:tcPr>
            <w:tcW w:w="560" w:type="dxa"/>
            <w:shd w:val="clear" w:color="auto" w:fill="auto"/>
            <w:vAlign w:val="center"/>
          </w:tcPr>
          <w:p w14:paraId="7333F03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1EAAB282" w14:textId="77777777" w:rsidR="00A17253" w:rsidRPr="000E10B4" w:rsidRDefault="00A17253" w:rsidP="00AD3BD2">
            <w:pPr>
              <w:suppressAutoHyphens w:val="0"/>
              <w:ind w:left="-108" w:right="-102"/>
              <w:jc w:val="center"/>
              <w:rPr>
                <w:sz w:val="18"/>
                <w:szCs w:val="18"/>
                <w:lang w:val="lt-LT" w:eastAsia="lt-LT"/>
              </w:rPr>
            </w:pPr>
          </w:p>
        </w:tc>
      </w:tr>
      <w:tr w:rsidR="00C44CA2" w:rsidRPr="003F4114" w14:paraId="10F2F122" w14:textId="77777777" w:rsidTr="002F3D4D">
        <w:trPr>
          <w:trHeight w:val="249"/>
        </w:trPr>
        <w:tc>
          <w:tcPr>
            <w:tcW w:w="522" w:type="dxa"/>
            <w:shd w:val="clear" w:color="auto" w:fill="auto"/>
            <w:noWrap/>
            <w:vAlign w:val="center"/>
          </w:tcPr>
          <w:p w14:paraId="254A157C" w14:textId="77777777" w:rsidR="00C44CA2" w:rsidRPr="00AF35AD" w:rsidRDefault="00C44CA2" w:rsidP="00AD3BD2">
            <w:pPr>
              <w:suppressAutoHyphens w:val="0"/>
              <w:ind w:left="-108" w:right="-102"/>
              <w:jc w:val="center"/>
              <w:rPr>
                <w:b/>
                <w:bCs/>
                <w:sz w:val="18"/>
                <w:szCs w:val="18"/>
                <w:lang w:val="en-US" w:eastAsia="lt-LT"/>
              </w:rPr>
            </w:pPr>
            <w:r w:rsidRPr="00AF35AD">
              <w:rPr>
                <w:b/>
                <w:bCs/>
                <w:sz w:val="18"/>
                <w:szCs w:val="18"/>
                <w:lang w:val="en-US" w:eastAsia="lt-LT"/>
              </w:rPr>
              <w:lastRenderedPageBreak/>
              <w:t>1</w:t>
            </w:r>
          </w:p>
        </w:tc>
        <w:tc>
          <w:tcPr>
            <w:tcW w:w="930" w:type="dxa"/>
            <w:shd w:val="clear" w:color="auto" w:fill="auto"/>
            <w:vAlign w:val="center"/>
          </w:tcPr>
          <w:p w14:paraId="262704B9" w14:textId="77777777" w:rsidR="00C44CA2" w:rsidRPr="00AF35AD" w:rsidRDefault="00C44CA2" w:rsidP="00AD3BD2">
            <w:pPr>
              <w:suppressAutoHyphens w:val="0"/>
              <w:ind w:left="-108" w:right="-102"/>
              <w:jc w:val="center"/>
              <w:rPr>
                <w:b/>
                <w:bCs/>
                <w:color w:val="000000"/>
                <w:sz w:val="18"/>
                <w:szCs w:val="18"/>
                <w:lang w:val="lt-LT" w:eastAsia="lt-LT"/>
              </w:rPr>
            </w:pPr>
            <w:r w:rsidRPr="00AF35AD">
              <w:rPr>
                <w:b/>
                <w:bCs/>
                <w:color w:val="000000"/>
                <w:sz w:val="18"/>
                <w:szCs w:val="18"/>
                <w:lang w:val="lt-LT" w:eastAsia="lt-LT"/>
              </w:rPr>
              <w:t>2</w:t>
            </w:r>
          </w:p>
        </w:tc>
        <w:tc>
          <w:tcPr>
            <w:tcW w:w="1030" w:type="dxa"/>
            <w:shd w:val="clear" w:color="auto" w:fill="auto"/>
            <w:vAlign w:val="center"/>
          </w:tcPr>
          <w:p w14:paraId="41ECFC68" w14:textId="77777777" w:rsidR="00C44CA2" w:rsidRPr="00AF35AD" w:rsidRDefault="00C44CA2" w:rsidP="00AD3BD2">
            <w:pPr>
              <w:suppressAutoHyphens w:val="0"/>
              <w:ind w:left="-108" w:right="-102"/>
              <w:jc w:val="center"/>
              <w:rPr>
                <w:b/>
                <w:bCs/>
                <w:color w:val="000000"/>
                <w:sz w:val="18"/>
                <w:szCs w:val="18"/>
                <w:lang w:val="lt-LT" w:eastAsia="lt-LT"/>
              </w:rPr>
            </w:pPr>
            <w:r w:rsidRPr="00AF35AD">
              <w:rPr>
                <w:b/>
                <w:bCs/>
                <w:color w:val="000000"/>
                <w:sz w:val="18"/>
                <w:szCs w:val="18"/>
                <w:lang w:val="lt-LT" w:eastAsia="lt-LT"/>
              </w:rPr>
              <w:t>3</w:t>
            </w:r>
          </w:p>
        </w:tc>
        <w:tc>
          <w:tcPr>
            <w:tcW w:w="643" w:type="dxa"/>
            <w:shd w:val="clear" w:color="auto" w:fill="auto"/>
            <w:noWrap/>
            <w:vAlign w:val="center"/>
          </w:tcPr>
          <w:p w14:paraId="3B9BFB65"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4</w:t>
            </w:r>
          </w:p>
        </w:tc>
        <w:tc>
          <w:tcPr>
            <w:tcW w:w="690" w:type="dxa"/>
            <w:shd w:val="clear" w:color="auto" w:fill="auto"/>
            <w:noWrap/>
            <w:vAlign w:val="center"/>
          </w:tcPr>
          <w:p w14:paraId="6A0834D2"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5</w:t>
            </w:r>
          </w:p>
        </w:tc>
        <w:tc>
          <w:tcPr>
            <w:tcW w:w="818" w:type="dxa"/>
            <w:shd w:val="clear" w:color="auto" w:fill="auto"/>
            <w:noWrap/>
            <w:vAlign w:val="center"/>
          </w:tcPr>
          <w:p w14:paraId="57DF420A"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6</w:t>
            </w:r>
          </w:p>
        </w:tc>
        <w:tc>
          <w:tcPr>
            <w:tcW w:w="440" w:type="dxa"/>
            <w:shd w:val="clear" w:color="auto" w:fill="auto"/>
            <w:noWrap/>
            <w:vAlign w:val="center"/>
          </w:tcPr>
          <w:p w14:paraId="2AF56D19"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7</w:t>
            </w:r>
          </w:p>
        </w:tc>
        <w:tc>
          <w:tcPr>
            <w:tcW w:w="415" w:type="dxa"/>
            <w:shd w:val="clear" w:color="auto" w:fill="auto"/>
            <w:noWrap/>
            <w:vAlign w:val="center"/>
          </w:tcPr>
          <w:p w14:paraId="24672E67"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8</w:t>
            </w:r>
          </w:p>
        </w:tc>
        <w:tc>
          <w:tcPr>
            <w:tcW w:w="372" w:type="dxa"/>
            <w:shd w:val="clear" w:color="auto" w:fill="auto"/>
            <w:noWrap/>
            <w:vAlign w:val="center"/>
          </w:tcPr>
          <w:p w14:paraId="256BE27D"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9</w:t>
            </w:r>
          </w:p>
        </w:tc>
        <w:tc>
          <w:tcPr>
            <w:tcW w:w="514" w:type="dxa"/>
            <w:shd w:val="clear" w:color="auto" w:fill="auto"/>
            <w:noWrap/>
            <w:vAlign w:val="center"/>
          </w:tcPr>
          <w:p w14:paraId="36DC8A4F"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10</w:t>
            </w:r>
          </w:p>
        </w:tc>
        <w:tc>
          <w:tcPr>
            <w:tcW w:w="567" w:type="dxa"/>
            <w:vAlign w:val="center"/>
          </w:tcPr>
          <w:p w14:paraId="45B2DBAE" w14:textId="77777777"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en-US" w:eastAsia="lt-LT"/>
              </w:rPr>
              <w:t>11</w:t>
            </w:r>
          </w:p>
        </w:tc>
        <w:tc>
          <w:tcPr>
            <w:tcW w:w="598" w:type="dxa"/>
            <w:shd w:val="clear" w:color="auto" w:fill="auto"/>
            <w:noWrap/>
            <w:vAlign w:val="center"/>
          </w:tcPr>
          <w:p w14:paraId="693033E2" w14:textId="1ADCA323" w:rsidR="00C44CA2" w:rsidRPr="00AF35AD" w:rsidRDefault="00C44CA2" w:rsidP="00AD3BD2">
            <w:pPr>
              <w:suppressAutoHyphens w:val="0"/>
              <w:ind w:left="-108" w:right="-102"/>
              <w:jc w:val="center"/>
              <w:rPr>
                <w:b/>
                <w:bCs/>
                <w:sz w:val="18"/>
                <w:szCs w:val="18"/>
                <w:lang w:val="lt-LT" w:eastAsia="lt-LT"/>
              </w:rPr>
            </w:pPr>
            <w:r>
              <w:rPr>
                <w:b/>
                <w:bCs/>
                <w:sz w:val="18"/>
                <w:szCs w:val="18"/>
                <w:lang w:val="lt-LT" w:eastAsia="lt-LT"/>
              </w:rPr>
              <w:t>12</w:t>
            </w:r>
          </w:p>
        </w:tc>
        <w:tc>
          <w:tcPr>
            <w:tcW w:w="424" w:type="dxa"/>
            <w:vAlign w:val="center"/>
          </w:tcPr>
          <w:p w14:paraId="7943611B" w14:textId="284CD74E" w:rsidR="00C44CA2" w:rsidRPr="00AF35AD" w:rsidRDefault="00C44CA2" w:rsidP="00AD3BD2">
            <w:pPr>
              <w:suppressAutoHyphens w:val="0"/>
              <w:ind w:left="-108" w:right="-102"/>
              <w:jc w:val="center"/>
              <w:rPr>
                <w:b/>
                <w:bCs/>
                <w:sz w:val="18"/>
                <w:szCs w:val="18"/>
                <w:lang w:val="lt-LT" w:eastAsia="lt-LT"/>
              </w:rPr>
            </w:pPr>
            <w:r>
              <w:rPr>
                <w:b/>
                <w:bCs/>
                <w:sz w:val="18"/>
                <w:szCs w:val="18"/>
                <w:lang w:val="lt-LT" w:eastAsia="lt-LT"/>
              </w:rPr>
              <w:t>1</w:t>
            </w:r>
            <w:r w:rsidR="002F3D4D">
              <w:rPr>
                <w:b/>
                <w:bCs/>
                <w:sz w:val="18"/>
                <w:szCs w:val="18"/>
                <w:lang w:val="lt-LT" w:eastAsia="lt-LT"/>
              </w:rPr>
              <w:t>3</w:t>
            </w:r>
          </w:p>
        </w:tc>
        <w:tc>
          <w:tcPr>
            <w:tcW w:w="834" w:type="dxa"/>
            <w:shd w:val="clear" w:color="auto" w:fill="auto"/>
            <w:noWrap/>
            <w:vAlign w:val="center"/>
          </w:tcPr>
          <w:p w14:paraId="49548363" w14:textId="1A4F6122"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1</w:t>
            </w:r>
            <w:r w:rsidR="00442A40">
              <w:rPr>
                <w:b/>
                <w:bCs/>
                <w:sz w:val="18"/>
                <w:szCs w:val="18"/>
                <w:lang w:val="lt-LT" w:eastAsia="lt-LT"/>
              </w:rPr>
              <w:t>4</w:t>
            </w:r>
          </w:p>
        </w:tc>
        <w:tc>
          <w:tcPr>
            <w:tcW w:w="419" w:type="dxa"/>
            <w:shd w:val="clear" w:color="auto" w:fill="auto"/>
            <w:noWrap/>
            <w:vAlign w:val="center"/>
          </w:tcPr>
          <w:p w14:paraId="4A415A82" w14:textId="3B168C40"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1</w:t>
            </w:r>
            <w:r w:rsidR="00442A40">
              <w:rPr>
                <w:b/>
                <w:bCs/>
                <w:sz w:val="18"/>
                <w:szCs w:val="18"/>
                <w:lang w:val="lt-LT" w:eastAsia="lt-LT"/>
              </w:rPr>
              <w:t>5</w:t>
            </w:r>
          </w:p>
        </w:tc>
        <w:tc>
          <w:tcPr>
            <w:tcW w:w="702" w:type="dxa"/>
            <w:shd w:val="clear" w:color="auto" w:fill="auto"/>
            <w:noWrap/>
            <w:vAlign w:val="center"/>
          </w:tcPr>
          <w:p w14:paraId="483A1C7F" w14:textId="459736D2" w:rsidR="00C44CA2" w:rsidRPr="00AF35AD" w:rsidRDefault="00C44CA2" w:rsidP="00AD3BD2">
            <w:pPr>
              <w:suppressAutoHyphens w:val="0"/>
              <w:ind w:right="-102"/>
              <w:jc w:val="center"/>
              <w:rPr>
                <w:b/>
                <w:bCs/>
                <w:sz w:val="18"/>
                <w:szCs w:val="18"/>
                <w:lang w:val="lt-LT" w:eastAsia="lt-LT"/>
              </w:rPr>
            </w:pPr>
            <w:r w:rsidRPr="00AF35AD">
              <w:rPr>
                <w:b/>
                <w:bCs/>
                <w:sz w:val="18"/>
                <w:szCs w:val="18"/>
                <w:lang w:val="lt-LT" w:eastAsia="lt-LT"/>
              </w:rPr>
              <w:t>1</w:t>
            </w:r>
            <w:r w:rsidR="00442A40">
              <w:rPr>
                <w:b/>
                <w:bCs/>
                <w:sz w:val="18"/>
                <w:szCs w:val="18"/>
                <w:lang w:val="lt-LT" w:eastAsia="lt-LT"/>
              </w:rPr>
              <w:t>6</w:t>
            </w:r>
          </w:p>
        </w:tc>
        <w:tc>
          <w:tcPr>
            <w:tcW w:w="412" w:type="dxa"/>
          </w:tcPr>
          <w:p w14:paraId="786403DB" w14:textId="1DFD7E87" w:rsidR="00C44CA2" w:rsidRPr="00AF35AD" w:rsidRDefault="00C44CA2" w:rsidP="00AD3BD2">
            <w:pPr>
              <w:suppressAutoHyphens w:val="0"/>
              <w:ind w:right="-102"/>
              <w:jc w:val="center"/>
              <w:rPr>
                <w:b/>
                <w:bCs/>
                <w:sz w:val="18"/>
                <w:szCs w:val="18"/>
                <w:lang w:val="lt-LT" w:eastAsia="lt-LT"/>
              </w:rPr>
            </w:pPr>
            <w:r>
              <w:rPr>
                <w:b/>
                <w:bCs/>
                <w:sz w:val="18"/>
                <w:szCs w:val="18"/>
                <w:lang w:val="lt-LT" w:eastAsia="lt-LT"/>
              </w:rPr>
              <w:t>1</w:t>
            </w:r>
            <w:r w:rsidR="00442A40">
              <w:rPr>
                <w:b/>
                <w:bCs/>
                <w:sz w:val="18"/>
                <w:szCs w:val="18"/>
                <w:lang w:val="lt-LT" w:eastAsia="lt-LT"/>
              </w:rPr>
              <w:t>7</w:t>
            </w:r>
          </w:p>
        </w:tc>
        <w:tc>
          <w:tcPr>
            <w:tcW w:w="1005" w:type="dxa"/>
            <w:shd w:val="clear" w:color="auto" w:fill="auto"/>
            <w:vAlign w:val="center"/>
          </w:tcPr>
          <w:p w14:paraId="2FF4F2F4" w14:textId="0D8A6337" w:rsidR="00C44CA2" w:rsidRPr="00AF35AD" w:rsidRDefault="00C44CA2" w:rsidP="00AD3BD2">
            <w:pPr>
              <w:suppressAutoHyphens w:val="0"/>
              <w:ind w:right="-102"/>
              <w:jc w:val="center"/>
              <w:rPr>
                <w:b/>
                <w:bCs/>
                <w:sz w:val="18"/>
                <w:szCs w:val="18"/>
                <w:lang w:val="lt-LT" w:eastAsia="lt-LT"/>
              </w:rPr>
            </w:pPr>
            <w:r w:rsidRPr="00AF35AD">
              <w:rPr>
                <w:b/>
                <w:bCs/>
                <w:sz w:val="18"/>
                <w:szCs w:val="18"/>
                <w:lang w:val="lt-LT" w:eastAsia="lt-LT"/>
              </w:rPr>
              <w:t>1</w:t>
            </w:r>
            <w:r w:rsidR="00442A40">
              <w:rPr>
                <w:b/>
                <w:bCs/>
                <w:sz w:val="18"/>
                <w:szCs w:val="18"/>
                <w:lang w:val="lt-LT" w:eastAsia="lt-LT"/>
              </w:rPr>
              <w:t>8</w:t>
            </w:r>
          </w:p>
        </w:tc>
        <w:tc>
          <w:tcPr>
            <w:tcW w:w="567" w:type="dxa"/>
            <w:shd w:val="clear" w:color="auto" w:fill="auto"/>
            <w:vAlign w:val="center"/>
          </w:tcPr>
          <w:p w14:paraId="631940FF" w14:textId="19EF5193" w:rsidR="00C44CA2" w:rsidRPr="00AF35AD" w:rsidRDefault="00442A40" w:rsidP="00AD3BD2">
            <w:pPr>
              <w:suppressAutoHyphens w:val="0"/>
              <w:ind w:left="-108" w:right="-102"/>
              <w:jc w:val="center"/>
              <w:rPr>
                <w:b/>
                <w:bCs/>
                <w:sz w:val="18"/>
                <w:szCs w:val="18"/>
                <w:lang w:val="lt-LT" w:eastAsia="lt-LT"/>
              </w:rPr>
            </w:pPr>
            <w:r>
              <w:rPr>
                <w:b/>
                <w:bCs/>
                <w:sz w:val="18"/>
                <w:szCs w:val="18"/>
                <w:lang w:val="lt-LT" w:eastAsia="lt-LT"/>
              </w:rPr>
              <w:t>19</w:t>
            </w:r>
          </w:p>
        </w:tc>
        <w:tc>
          <w:tcPr>
            <w:tcW w:w="395" w:type="dxa"/>
            <w:shd w:val="clear" w:color="auto" w:fill="auto"/>
            <w:noWrap/>
            <w:vAlign w:val="center"/>
          </w:tcPr>
          <w:p w14:paraId="5ADF65FB" w14:textId="4E023C78" w:rsidR="00C44CA2" w:rsidRPr="00AF35AD" w:rsidRDefault="00442A40" w:rsidP="00AD3BD2">
            <w:pPr>
              <w:suppressAutoHyphens w:val="0"/>
              <w:ind w:left="-108" w:right="-102"/>
              <w:jc w:val="center"/>
              <w:rPr>
                <w:b/>
                <w:bCs/>
                <w:sz w:val="18"/>
                <w:szCs w:val="18"/>
                <w:lang w:val="lt-LT" w:eastAsia="lt-LT"/>
              </w:rPr>
            </w:pPr>
            <w:r>
              <w:rPr>
                <w:b/>
                <w:bCs/>
                <w:sz w:val="18"/>
                <w:szCs w:val="18"/>
                <w:lang w:val="lt-LT" w:eastAsia="lt-LT"/>
              </w:rPr>
              <w:t>20</w:t>
            </w:r>
          </w:p>
        </w:tc>
        <w:tc>
          <w:tcPr>
            <w:tcW w:w="371" w:type="dxa"/>
            <w:shd w:val="clear" w:color="auto" w:fill="auto"/>
            <w:vAlign w:val="center"/>
          </w:tcPr>
          <w:p w14:paraId="475824E0" w14:textId="3454E17A"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2</w:t>
            </w:r>
            <w:r w:rsidR="00442A40">
              <w:rPr>
                <w:b/>
                <w:bCs/>
                <w:sz w:val="18"/>
                <w:szCs w:val="18"/>
                <w:lang w:val="lt-LT" w:eastAsia="lt-LT"/>
              </w:rPr>
              <w:t>1</w:t>
            </w:r>
          </w:p>
        </w:tc>
        <w:tc>
          <w:tcPr>
            <w:tcW w:w="439" w:type="dxa"/>
            <w:shd w:val="clear" w:color="auto" w:fill="auto"/>
            <w:vAlign w:val="center"/>
          </w:tcPr>
          <w:p w14:paraId="1B8B8549" w14:textId="34BFB31A" w:rsidR="00C44CA2" w:rsidRPr="00AF35AD" w:rsidRDefault="00C44CA2" w:rsidP="00AD3BD2">
            <w:pPr>
              <w:suppressAutoHyphens w:val="0"/>
              <w:ind w:left="-108" w:right="-102"/>
              <w:jc w:val="center"/>
              <w:rPr>
                <w:b/>
                <w:bCs/>
                <w:sz w:val="18"/>
                <w:szCs w:val="18"/>
                <w:lang w:val="en-US" w:eastAsia="lt-LT"/>
              </w:rPr>
            </w:pPr>
            <w:r w:rsidRPr="00AF35AD">
              <w:rPr>
                <w:b/>
                <w:bCs/>
                <w:sz w:val="18"/>
                <w:szCs w:val="18"/>
                <w:lang w:val="en-US" w:eastAsia="lt-LT"/>
              </w:rPr>
              <w:t>2</w:t>
            </w:r>
            <w:r w:rsidR="00442A40">
              <w:rPr>
                <w:b/>
                <w:bCs/>
                <w:sz w:val="18"/>
                <w:szCs w:val="18"/>
                <w:lang w:val="en-US" w:eastAsia="lt-LT"/>
              </w:rPr>
              <w:t>2</w:t>
            </w:r>
          </w:p>
        </w:tc>
        <w:tc>
          <w:tcPr>
            <w:tcW w:w="726" w:type="dxa"/>
            <w:shd w:val="clear" w:color="auto" w:fill="auto"/>
            <w:vAlign w:val="center"/>
          </w:tcPr>
          <w:p w14:paraId="5285082D" w14:textId="68FE4989"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2</w:t>
            </w:r>
            <w:r w:rsidR="00442A40">
              <w:rPr>
                <w:b/>
                <w:bCs/>
                <w:sz w:val="18"/>
                <w:szCs w:val="18"/>
                <w:lang w:val="lt-LT" w:eastAsia="lt-LT"/>
              </w:rPr>
              <w:t>3</w:t>
            </w:r>
          </w:p>
        </w:tc>
        <w:tc>
          <w:tcPr>
            <w:tcW w:w="559" w:type="dxa"/>
            <w:shd w:val="clear" w:color="auto" w:fill="auto"/>
            <w:vAlign w:val="center"/>
          </w:tcPr>
          <w:p w14:paraId="54978B33" w14:textId="1335BB49" w:rsidR="00C44CA2" w:rsidRPr="00AF35AD" w:rsidRDefault="00C44CA2" w:rsidP="00AD3BD2">
            <w:pPr>
              <w:suppressAutoHyphens w:val="0"/>
              <w:ind w:left="-108" w:right="-102"/>
              <w:jc w:val="center"/>
              <w:rPr>
                <w:b/>
                <w:bCs/>
                <w:sz w:val="18"/>
                <w:szCs w:val="18"/>
                <w:lang w:val="en-US" w:eastAsia="lt-LT"/>
              </w:rPr>
            </w:pPr>
            <w:r w:rsidRPr="00AF35AD">
              <w:rPr>
                <w:b/>
                <w:bCs/>
                <w:sz w:val="18"/>
                <w:szCs w:val="18"/>
                <w:lang w:val="en-US" w:eastAsia="lt-LT"/>
              </w:rPr>
              <w:t>2</w:t>
            </w:r>
            <w:r w:rsidR="00442A40">
              <w:rPr>
                <w:b/>
                <w:bCs/>
                <w:sz w:val="18"/>
                <w:szCs w:val="18"/>
                <w:lang w:val="en-US" w:eastAsia="lt-LT"/>
              </w:rPr>
              <w:t>4</w:t>
            </w:r>
          </w:p>
        </w:tc>
        <w:tc>
          <w:tcPr>
            <w:tcW w:w="560" w:type="dxa"/>
            <w:shd w:val="clear" w:color="auto" w:fill="auto"/>
            <w:vAlign w:val="center"/>
          </w:tcPr>
          <w:p w14:paraId="54C41019" w14:textId="3DD1E8ED" w:rsidR="00C44CA2" w:rsidRPr="00AF35AD" w:rsidRDefault="00C44CA2" w:rsidP="00AD3BD2">
            <w:pPr>
              <w:suppressAutoHyphens w:val="0"/>
              <w:ind w:left="-108" w:right="-102"/>
              <w:jc w:val="center"/>
              <w:rPr>
                <w:b/>
                <w:bCs/>
                <w:sz w:val="18"/>
                <w:szCs w:val="18"/>
                <w:lang w:val="lt-LT" w:eastAsia="lt-LT"/>
              </w:rPr>
            </w:pPr>
            <w:r w:rsidRPr="00AF35AD">
              <w:rPr>
                <w:b/>
                <w:bCs/>
                <w:sz w:val="18"/>
                <w:szCs w:val="18"/>
                <w:lang w:val="lt-LT" w:eastAsia="lt-LT"/>
              </w:rPr>
              <w:t>2</w:t>
            </w:r>
            <w:r w:rsidR="00442A40">
              <w:rPr>
                <w:b/>
                <w:bCs/>
                <w:sz w:val="18"/>
                <w:szCs w:val="18"/>
                <w:lang w:val="lt-LT" w:eastAsia="lt-LT"/>
              </w:rPr>
              <w:t>5</w:t>
            </w:r>
          </w:p>
        </w:tc>
        <w:tc>
          <w:tcPr>
            <w:tcW w:w="799" w:type="dxa"/>
            <w:shd w:val="clear" w:color="auto" w:fill="auto"/>
            <w:vAlign w:val="center"/>
          </w:tcPr>
          <w:p w14:paraId="25AA4A59" w14:textId="416E9377" w:rsidR="00C44CA2" w:rsidRDefault="00C44CA2" w:rsidP="00AD3BD2">
            <w:pPr>
              <w:suppressAutoHyphens w:val="0"/>
              <w:ind w:left="-108" w:right="-102"/>
              <w:jc w:val="center"/>
              <w:rPr>
                <w:sz w:val="18"/>
                <w:szCs w:val="18"/>
                <w:lang w:val="lt-LT" w:eastAsia="lt-LT"/>
              </w:rPr>
            </w:pPr>
            <w:r w:rsidRPr="00AF35AD">
              <w:rPr>
                <w:b/>
                <w:bCs/>
                <w:sz w:val="18"/>
                <w:szCs w:val="18"/>
                <w:lang w:val="lt-LT" w:eastAsia="lt-LT"/>
              </w:rPr>
              <w:t>2</w:t>
            </w:r>
            <w:r w:rsidR="00442A40">
              <w:rPr>
                <w:b/>
                <w:bCs/>
                <w:sz w:val="18"/>
                <w:szCs w:val="18"/>
                <w:lang w:val="lt-LT" w:eastAsia="lt-LT"/>
              </w:rPr>
              <w:t>6</w:t>
            </w:r>
          </w:p>
        </w:tc>
      </w:tr>
      <w:tr w:rsidR="00A17253" w:rsidRPr="003F4114" w14:paraId="633BCEF2" w14:textId="77777777" w:rsidTr="002F3D4D">
        <w:trPr>
          <w:trHeight w:val="249"/>
        </w:trPr>
        <w:tc>
          <w:tcPr>
            <w:tcW w:w="522" w:type="dxa"/>
            <w:shd w:val="clear" w:color="auto" w:fill="auto"/>
            <w:noWrap/>
            <w:vAlign w:val="center"/>
          </w:tcPr>
          <w:p w14:paraId="53195831"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3A</w:t>
            </w:r>
          </w:p>
        </w:tc>
        <w:tc>
          <w:tcPr>
            <w:tcW w:w="930" w:type="dxa"/>
            <w:shd w:val="clear" w:color="auto" w:fill="auto"/>
            <w:vAlign w:val="center"/>
          </w:tcPr>
          <w:p w14:paraId="0E591FCA"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21°09,7’</w:t>
            </w:r>
          </w:p>
        </w:tc>
        <w:tc>
          <w:tcPr>
            <w:tcW w:w="1030" w:type="dxa"/>
            <w:shd w:val="clear" w:color="auto" w:fill="auto"/>
            <w:vAlign w:val="center"/>
          </w:tcPr>
          <w:p w14:paraId="0C254B39"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55°38,7’</w:t>
            </w:r>
          </w:p>
        </w:tc>
        <w:tc>
          <w:tcPr>
            <w:tcW w:w="643" w:type="dxa"/>
            <w:shd w:val="clear" w:color="auto" w:fill="auto"/>
            <w:noWrap/>
            <w:vAlign w:val="center"/>
          </w:tcPr>
          <w:p w14:paraId="0DC37E1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690" w:type="dxa"/>
            <w:shd w:val="clear" w:color="auto" w:fill="auto"/>
            <w:noWrap/>
            <w:vAlign w:val="center"/>
          </w:tcPr>
          <w:p w14:paraId="1FC8C432"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lt-LT" w:eastAsia="lt-LT"/>
              </w:rPr>
              <w:t>10(12)</w:t>
            </w:r>
          </w:p>
        </w:tc>
        <w:tc>
          <w:tcPr>
            <w:tcW w:w="818" w:type="dxa"/>
            <w:shd w:val="clear" w:color="auto" w:fill="auto"/>
            <w:noWrap/>
            <w:vAlign w:val="center"/>
          </w:tcPr>
          <w:p w14:paraId="741B807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10(12)/2</w:t>
            </w:r>
          </w:p>
        </w:tc>
        <w:tc>
          <w:tcPr>
            <w:tcW w:w="440" w:type="dxa"/>
            <w:shd w:val="clear" w:color="auto" w:fill="auto"/>
            <w:noWrap/>
            <w:vAlign w:val="center"/>
          </w:tcPr>
          <w:p w14:paraId="5E1C27F3"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8/2</w:t>
            </w:r>
          </w:p>
        </w:tc>
        <w:tc>
          <w:tcPr>
            <w:tcW w:w="415" w:type="dxa"/>
            <w:shd w:val="clear" w:color="auto" w:fill="auto"/>
            <w:noWrap/>
            <w:vAlign w:val="center"/>
          </w:tcPr>
          <w:p w14:paraId="7935837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8/2</w:t>
            </w:r>
          </w:p>
        </w:tc>
        <w:tc>
          <w:tcPr>
            <w:tcW w:w="372" w:type="dxa"/>
            <w:shd w:val="clear" w:color="auto" w:fill="auto"/>
            <w:noWrap/>
            <w:vAlign w:val="center"/>
          </w:tcPr>
          <w:p w14:paraId="15028066"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1C0473D7" w14:textId="77777777" w:rsidR="00A17253" w:rsidRPr="00B55A31" w:rsidRDefault="00A17253" w:rsidP="00AD3BD2">
            <w:pPr>
              <w:suppressAutoHyphens w:val="0"/>
              <w:ind w:left="-108" w:right="-102"/>
              <w:jc w:val="center"/>
              <w:rPr>
                <w:sz w:val="18"/>
                <w:szCs w:val="18"/>
                <w:lang w:val="lt-LT" w:eastAsia="lt-LT"/>
              </w:rPr>
            </w:pPr>
            <w:r>
              <w:rPr>
                <w:sz w:val="18"/>
                <w:szCs w:val="18"/>
                <w:lang w:val="en-US" w:eastAsia="lt-LT"/>
              </w:rPr>
              <w:t>4</w:t>
            </w:r>
            <w:r w:rsidRPr="00B55A31">
              <w:rPr>
                <w:sz w:val="18"/>
                <w:szCs w:val="18"/>
                <w:lang w:val="lt-LT" w:eastAsia="lt-LT"/>
              </w:rPr>
              <w:t>/2</w:t>
            </w:r>
          </w:p>
        </w:tc>
        <w:tc>
          <w:tcPr>
            <w:tcW w:w="567" w:type="dxa"/>
            <w:vAlign w:val="center"/>
          </w:tcPr>
          <w:p w14:paraId="71DCCE14" w14:textId="77777777" w:rsidR="00A17253" w:rsidRPr="00B55A31" w:rsidRDefault="00A17253" w:rsidP="00AD3BD2">
            <w:pPr>
              <w:suppressAutoHyphens w:val="0"/>
              <w:ind w:left="-108" w:right="-102"/>
              <w:jc w:val="center"/>
              <w:rPr>
                <w:sz w:val="18"/>
                <w:szCs w:val="18"/>
                <w:lang w:val="lt-LT" w:eastAsia="lt-LT"/>
              </w:rPr>
            </w:pPr>
            <w:r>
              <w:rPr>
                <w:sz w:val="18"/>
                <w:szCs w:val="18"/>
                <w:lang w:val="en-US" w:eastAsia="lt-LT"/>
              </w:rPr>
              <w:t>4</w:t>
            </w:r>
            <w:r w:rsidRPr="00B55A31">
              <w:rPr>
                <w:sz w:val="18"/>
                <w:szCs w:val="18"/>
                <w:lang w:val="lt-LT" w:eastAsia="lt-LT"/>
              </w:rPr>
              <w:t>/2</w:t>
            </w:r>
          </w:p>
        </w:tc>
        <w:tc>
          <w:tcPr>
            <w:tcW w:w="598" w:type="dxa"/>
            <w:shd w:val="clear" w:color="auto" w:fill="auto"/>
            <w:noWrap/>
            <w:vAlign w:val="center"/>
          </w:tcPr>
          <w:p w14:paraId="691192CF" w14:textId="77777777" w:rsidR="00A17253" w:rsidRPr="000E10B4" w:rsidRDefault="00A17253" w:rsidP="00AD3BD2">
            <w:pPr>
              <w:suppressAutoHyphens w:val="0"/>
              <w:ind w:left="-108" w:right="-102"/>
              <w:jc w:val="center"/>
              <w:rPr>
                <w:sz w:val="18"/>
                <w:szCs w:val="18"/>
                <w:lang w:val="lt-LT" w:eastAsia="lt-LT"/>
              </w:rPr>
            </w:pPr>
          </w:p>
        </w:tc>
        <w:tc>
          <w:tcPr>
            <w:tcW w:w="424" w:type="dxa"/>
            <w:vAlign w:val="center"/>
          </w:tcPr>
          <w:p w14:paraId="6239FACB" w14:textId="2052B69A" w:rsidR="00A17253" w:rsidRPr="000E10B4" w:rsidRDefault="00A17253" w:rsidP="00AD3BD2">
            <w:pPr>
              <w:suppressAutoHyphens w:val="0"/>
              <w:ind w:left="-108" w:right="-102"/>
              <w:jc w:val="center"/>
              <w:rPr>
                <w:sz w:val="18"/>
                <w:szCs w:val="18"/>
                <w:lang w:val="lt-LT" w:eastAsia="lt-LT"/>
              </w:rPr>
            </w:pPr>
            <w:r>
              <w:rPr>
                <w:sz w:val="18"/>
                <w:szCs w:val="18"/>
                <w:lang w:val="lt-LT" w:eastAsia="lt-LT"/>
              </w:rPr>
              <w:t>4/2</w:t>
            </w:r>
          </w:p>
        </w:tc>
        <w:tc>
          <w:tcPr>
            <w:tcW w:w="834" w:type="dxa"/>
            <w:shd w:val="clear" w:color="auto" w:fill="auto"/>
            <w:noWrap/>
            <w:vAlign w:val="center"/>
          </w:tcPr>
          <w:p w14:paraId="5DFEEFD0" w14:textId="51F4387E" w:rsidR="00A17253" w:rsidRPr="000E10B4" w:rsidRDefault="00A17253" w:rsidP="00AD3BD2">
            <w:pPr>
              <w:suppressAutoHyphens w:val="0"/>
              <w:ind w:left="-108" w:right="-102"/>
              <w:jc w:val="center"/>
              <w:rPr>
                <w:sz w:val="18"/>
                <w:szCs w:val="18"/>
                <w:lang w:val="lt-LT" w:eastAsia="lt-LT"/>
              </w:rPr>
            </w:pPr>
            <w:r>
              <w:rPr>
                <w:sz w:val="18"/>
                <w:szCs w:val="18"/>
                <w:lang w:val="lt-LT" w:eastAsia="lt-LT"/>
              </w:rPr>
              <w:t>2</w:t>
            </w:r>
          </w:p>
        </w:tc>
        <w:tc>
          <w:tcPr>
            <w:tcW w:w="419" w:type="dxa"/>
            <w:shd w:val="clear" w:color="auto" w:fill="auto"/>
            <w:noWrap/>
            <w:vAlign w:val="center"/>
          </w:tcPr>
          <w:p w14:paraId="1842D8DB" w14:textId="15436223" w:rsidR="00A17253" w:rsidRPr="000E10B4" w:rsidRDefault="00A17253" w:rsidP="00AD3BD2">
            <w:pPr>
              <w:suppressAutoHyphens w:val="0"/>
              <w:ind w:left="-108" w:right="-102"/>
              <w:jc w:val="center"/>
              <w:rPr>
                <w:sz w:val="18"/>
                <w:szCs w:val="18"/>
                <w:lang w:val="lt-LT" w:eastAsia="lt-LT"/>
              </w:rPr>
            </w:pPr>
            <w:r>
              <w:rPr>
                <w:sz w:val="18"/>
                <w:szCs w:val="18"/>
                <w:lang w:val="lt-LT" w:eastAsia="lt-LT"/>
              </w:rPr>
              <w:t>1(2)</w:t>
            </w:r>
          </w:p>
        </w:tc>
        <w:tc>
          <w:tcPr>
            <w:tcW w:w="702" w:type="dxa"/>
            <w:shd w:val="clear" w:color="auto" w:fill="auto"/>
            <w:noWrap/>
            <w:vAlign w:val="center"/>
          </w:tcPr>
          <w:p w14:paraId="5785F85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412" w:type="dxa"/>
          </w:tcPr>
          <w:p w14:paraId="4993FC17"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4D3ACED4"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641D7800"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599181CC"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3E2D5B3B"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6D11C464" w14:textId="77777777" w:rsidR="00A17253" w:rsidRPr="000E10B4" w:rsidRDefault="00A17253" w:rsidP="00AD3BD2">
            <w:pPr>
              <w:suppressAutoHyphens w:val="0"/>
              <w:ind w:left="-108" w:right="-102"/>
              <w:jc w:val="center"/>
              <w:rPr>
                <w:sz w:val="18"/>
                <w:szCs w:val="18"/>
                <w:lang w:val="lt-LT" w:eastAsia="lt-LT"/>
              </w:rPr>
            </w:pPr>
          </w:p>
        </w:tc>
        <w:tc>
          <w:tcPr>
            <w:tcW w:w="726" w:type="dxa"/>
            <w:shd w:val="clear" w:color="auto" w:fill="auto"/>
            <w:vAlign w:val="center"/>
          </w:tcPr>
          <w:p w14:paraId="5DA827FD" w14:textId="77777777" w:rsidR="00A17253" w:rsidRPr="000E10B4" w:rsidRDefault="00A17253" w:rsidP="00AD3BD2">
            <w:pPr>
              <w:suppressAutoHyphens w:val="0"/>
              <w:ind w:left="-108" w:right="-102"/>
              <w:jc w:val="center"/>
              <w:rPr>
                <w:sz w:val="18"/>
                <w:szCs w:val="18"/>
                <w:lang w:val="en-US" w:eastAsia="lt-LT"/>
              </w:rPr>
            </w:pPr>
            <w:r w:rsidRPr="000E10B4">
              <w:rPr>
                <w:sz w:val="18"/>
                <w:szCs w:val="18"/>
                <w:lang w:val="en-US" w:eastAsia="lt-LT"/>
              </w:rPr>
              <w:t>4/1</w:t>
            </w:r>
          </w:p>
        </w:tc>
        <w:tc>
          <w:tcPr>
            <w:tcW w:w="559" w:type="dxa"/>
            <w:shd w:val="clear" w:color="auto" w:fill="auto"/>
            <w:vAlign w:val="center"/>
          </w:tcPr>
          <w:p w14:paraId="1712F1E6" w14:textId="77777777" w:rsidR="00A17253" w:rsidRPr="000E10B4" w:rsidRDefault="00A17253" w:rsidP="00AD3BD2">
            <w:pPr>
              <w:suppressAutoHyphens w:val="0"/>
              <w:ind w:left="-108" w:right="-102"/>
              <w:jc w:val="center"/>
              <w:rPr>
                <w:sz w:val="18"/>
                <w:szCs w:val="18"/>
                <w:lang w:val="en-US" w:eastAsia="lt-LT"/>
              </w:rPr>
            </w:pPr>
          </w:p>
        </w:tc>
        <w:tc>
          <w:tcPr>
            <w:tcW w:w="560" w:type="dxa"/>
            <w:shd w:val="clear" w:color="auto" w:fill="auto"/>
            <w:vAlign w:val="center"/>
          </w:tcPr>
          <w:p w14:paraId="4CD6C7FD" w14:textId="77777777" w:rsidR="00A17253" w:rsidRPr="000E10B4" w:rsidRDefault="00A17253" w:rsidP="00AD3BD2">
            <w:pPr>
              <w:suppressAutoHyphens w:val="0"/>
              <w:ind w:left="-108" w:right="-102"/>
              <w:jc w:val="center"/>
              <w:rPr>
                <w:sz w:val="18"/>
                <w:szCs w:val="18"/>
                <w:lang w:val="lt-LT" w:eastAsia="lt-LT"/>
              </w:rPr>
            </w:pPr>
          </w:p>
        </w:tc>
        <w:tc>
          <w:tcPr>
            <w:tcW w:w="799" w:type="dxa"/>
            <w:shd w:val="clear" w:color="auto" w:fill="auto"/>
            <w:vAlign w:val="center"/>
          </w:tcPr>
          <w:p w14:paraId="66D70DDD" w14:textId="77777777" w:rsidR="00A17253" w:rsidRPr="000E10B4" w:rsidRDefault="00A17253" w:rsidP="00AD3BD2">
            <w:pPr>
              <w:suppressAutoHyphens w:val="0"/>
              <w:ind w:left="-108" w:right="-102"/>
              <w:jc w:val="center"/>
              <w:rPr>
                <w:sz w:val="18"/>
                <w:szCs w:val="18"/>
                <w:lang w:val="lt-LT" w:eastAsia="lt-LT"/>
              </w:rPr>
            </w:pPr>
          </w:p>
        </w:tc>
      </w:tr>
      <w:tr w:rsidR="00A17253" w:rsidRPr="003F4114" w14:paraId="24D8A13D" w14:textId="77777777" w:rsidTr="002F3D4D">
        <w:trPr>
          <w:trHeight w:val="249"/>
        </w:trPr>
        <w:tc>
          <w:tcPr>
            <w:tcW w:w="522" w:type="dxa"/>
            <w:shd w:val="clear" w:color="auto" w:fill="auto"/>
            <w:noWrap/>
            <w:vAlign w:val="center"/>
          </w:tcPr>
          <w:p w14:paraId="087EF6D4"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5</w:t>
            </w:r>
          </w:p>
        </w:tc>
        <w:tc>
          <w:tcPr>
            <w:tcW w:w="930" w:type="dxa"/>
            <w:shd w:val="clear" w:color="auto" w:fill="auto"/>
            <w:vAlign w:val="center"/>
          </w:tcPr>
          <w:p w14:paraId="09CFDF7D"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21°07,6’</w:t>
            </w:r>
          </w:p>
        </w:tc>
        <w:tc>
          <w:tcPr>
            <w:tcW w:w="1030" w:type="dxa"/>
            <w:shd w:val="clear" w:color="auto" w:fill="auto"/>
            <w:vAlign w:val="center"/>
          </w:tcPr>
          <w:p w14:paraId="06BD61EE"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55°32,3’</w:t>
            </w:r>
          </w:p>
        </w:tc>
        <w:tc>
          <w:tcPr>
            <w:tcW w:w="643" w:type="dxa"/>
            <w:shd w:val="clear" w:color="auto" w:fill="auto"/>
            <w:noWrap/>
            <w:vAlign w:val="center"/>
          </w:tcPr>
          <w:p w14:paraId="2A629EA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690" w:type="dxa"/>
            <w:shd w:val="clear" w:color="auto" w:fill="auto"/>
            <w:noWrap/>
            <w:vAlign w:val="center"/>
          </w:tcPr>
          <w:p w14:paraId="246E746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w:t>
            </w:r>
          </w:p>
        </w:tc>
        <w:tc>
          <w:tcPr>
            <w:tcW w:w="818" w:type="dxa"/>
            <w:shd w:val="clear" w:color="auto" w:fill="auto"/>
            <w:noWrap/>
            <w:vAlign w:val="center"/>
          </w:tcPr>
          <w:p w14:paraId="3C7411D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10(12)/1</w:t>
            </w:r>
          </w:p>
        </w:tc>
        <w:tc>
          <w:tcPr>
            <w:tcW w:w="440" w:type="dxa"/>
            <w:shd w:val="clear" w:color="auto" w:fill="auto"/>
            <w:noWrap/>
            <w:vAlign w:val="center"/>
          </w:tcPr>
          <w:p w14:paraId="4BDD6C6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415" w:type="dxa"/>
            <w:shd w:val="clear" w:color="auto" w:fill="auto"/>
            <w:noWrap/>
            <w:vAlign w:val="center"/>
          </w:tcPr>
          <w:p w14:paraId="08956D17"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372" w:type="dxa"/>
            <w:shd w:val="clear" w:color="auto" w:fill="auto"/>
            <w:noWrap/>
            <w:vAlign w:val="center"/>
          </w:tcPr>
          <w:p w14:paraId="6786B683"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3614B16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567" w:type="dxa"/>
            <w:vAlign w:val="center"/>
          </w:tcPr>
          <w:p w14:paraId="52E6B93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598" w:type="dxa"/>
            <w:shd w:val="clear" w:color="auto" w:fill="auto"/>
            <w:noWrap/>
            <w:vAlign w:val="center"/>
          </w:tcPr>
          <w:p w14:paraId="39806BA2" w14:textId="7F504763" w:rsidR="00A17253" w:rsidRPr="000E10B4" w:rsidRDefault="00A17253" w:rsidP="00AD3BD2">
            <w:pPr>
              <w:suppressAutoHyphens w:val="0"/>
              <w:ind w:left="-108" w:right="-102"/>
              <w:jc w:val="center"/>
              <w:rPr>
                <w:sz w:val="18"/>
                <w:szCs w:val="18"/>
                <w:lang w:val="lt-LT" w:eastAsia="lt-LT"/>
              </w:rPr>
            </w:pPr>
            <w:r>
              <w:rPr>
                <w:sz w:val="18"/>
                <w:szCs w:val="18"/>
                <w:lang w:val="lt-LT" w:eastAsia="lt-LT"/>
              </w:rPr>
              <w:t>4/1</w:t>
            </w:r>
          </w:p>
        </w:tc>
        <w:tc>
          <w:tcPr>
            <w:tcW w:w="424" w:type="dxa"/>
            <w:vAlign w:val="center"/>
          </w:tcPr>
          <w:p w14:paraId="0EAE0996" w14:textId="41B388D7" w:rsidR="00A17253" w:rsidRPr="000E10B4" w:rsidRDefault="00A17253" w:rsidP="00AD3BD2">
            <w:pPr>
              <w:suppressAutoHyphens w:val="0"/>
              <w:ind w:right="-102"/>
              <w:jc w:val="center"/>
              <w:rPr>
                <w:sz w:val="18"/>
                <w:szCs w:val="18"/>
                <w:lang w:val="lt-LT" w:eastAsia="lt-LT"/>
              </w:rPr>
            </w:pPr>
            <w:r>
              <w:rPr>
                <w:sz w:val="18"/>
                <w:szCs w:val="18"/>
                <w:lang w:val="lt-LT" w:eastAsia="lt-LT"/>
              </w:rPr>
              <w:t>4/1</w:t>
            </w:r>
          </w:p>
        </w:tc>
        <w:tc>
          <w:tcPr>
            <w:tcW w:w="834" w:type="dxa"/>
            <w:shd w:val="clear" w:color="auto" w:fill="auto"/>
            <w:noWrap/>
            <w:vAlign w:val="center"/>
          </w:tcPr>
          <w:p w14:paraId="68959569" w14:textId="379BBAF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w:t>
            </w:r>
          </w:p>
        </w:tc>
        <w:tc>
          <w:tcPr>
            <w:tcW w:w="419" w:type="dxa"/>
            <w:shd w:val="clear" w:color="auto" w:fill="auto"/>
            <w:noWrap/>
            <w:vAlign w:val="center"/>
          </w:tcPr>
          <w:p w14:paraId="4D91DCD2" w14:textId="4F2DD42D"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r>
              <w:rPr>
                <w:sz w:val="18"/>
                <w:szCs w:val="18"/>
                <w:lang w:val="lt-LT" w:eastAsia="lt-LT"/>
              </w:rPr>
              <w:t>(2)</w:t>
            </w:r>
          </w:p>
        </w:tc>
        <w:tc>
          <w:tcPr>
            <w:tcW w:w="702" w:type="dxa"/>
            <w:shd w:val="clear" w:color="auto" w:fill="auto"/>
            <w:noWrap/>
            <w:vAlign w:val="center"/>
          </w:tcPr>
          <w:p w14:paraId="6FD151E8"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412" w:type="dxa"/>
          </w:tcPr>
          <w:p w14:paraId="4C402785"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1005" w:type="dxa"/>
            <w:shd w:val="clear" w:color="auto" w:fill="auto"/>
            <w:vAlign w:val="center"/>
          </w:tcPr>
          <w:p w14:paraId="5438E511"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25B8AF85"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39323BD6"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572E5543"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2789C0F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726" w:type="dxa"/>
            <w:shd w:val="clear" w:color="auto" w:fill="auto"/>
            <w:vAlign w:val="center"/>
          </w:tcPr>
          <w:p w14:paraId="6ABD4E9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10(12)/1</w:t>
            </w:r>
          </w:p>
        </w:tc>
        <w:tc>
          <w:tcPr>
            <w:tcW w:w="559" w:type="dxa"/>
            <w:shd w:val="clear" w:color="auto" w:fill="auto"/>
            <w:vAlign w:val="center"/>
          </w:tcPr>
          <w:p w14:paraId="7B7E2A1C" w14:textId="77777777" w:rsidR="00A17253" w:rsidRPr="000E10B4" w:rsidRDefault="00A17253" w:rsidP="00AD3BD2">
            <w:pPr>
              <w:suppressAutoHyphens w:val="0"/>
              <w:ind w:left="-108" w:right="-102"/>
              <w:jc w:val="center"/>
              <w:rPr>
                <w:sz w:val="18"/>
                <w:szCs w:val="18"/>
                <w:lang w:val="lt-LT" w:eastAsia="lt-LT"/>
              </w:rPr>
            </w:pPr>
            <w:r w:rsidRPr="00487AF7">
              <w:rPr>
                <w:sz w:val="18"/>
                <w:szCs w:val="18"/>
                <w:lang w:val="lt-LT" w:eastAsia="lt-LT"/>
              </w:rPr>
              <w:t>6</w:t>
            </w:r>
            <w:r w:rsidRPr="000E10B4">
              <w:rPr>
                <w:sz w:val="18"/>
                <w:szCs w:val="18"/>
                <w:lang w:val="lt-LT" w:eastAsia="lt-LT"/>
              </w:rPr>
              <w:t>/1</w:t>
            </w:r>
          </w:p>
        </w:tc>
        <w:tc>
          <w:tcPr>
            <w:tcW w:w="560" w:type="dxa"/>
            <w:shd w:val="clear" w:color="auto" w:fill="auto"/>
            <w:vAlign w:val="center"/>
          </w:tcPr>
          <w:p w14:paraId="32227A2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019AA5D6" w14:textId="3C86E768" w:rsidR="00A17253" w:rsidRPr="00B0499F" w:rsidRDefault="00A17253" w:rsidP="00AD3BD2">
            <w:pPr>
              <w:suppressAutoHyphens w:val="0"/>
              <w:ind w:left="-108" w:right="-102"/>
              <w:jc w:val="center"/>
              <w:rPr>
                <w:sz w:val="18"/>
                <w:szCs w:val="18"/>
                <w:highlight w:val="yellow"/>
                <w:lang w:val="lt-LT" w:eastAsia="lt-LT"/>
              </w:rPr>
            </w:pPr>
            <w:r w:rsidRPr="000E10B4">
              <w:rPr>
                <w:sz w:val="18"/>
                <w:szCs w:val="18"/>
                <w:lang w:val="lt-LT" w:eastAsia="lt-LT"/>
              </w:rPr>
              <w:t>1</w:t>
            </w:r>
          </w:p>
        </w:tc>
      </w:tr>
      <w:tr w:rsidR="00A17253" w:rsidRPr="003F4114" w14:paraId="0472B771" w14:textId="77777777" w:rsidTr="002F3D4D">
        <w:trPr>
          <w:trHeight w:val="249"/>
        </w:trPr>
        <w:tc>
          <w:tcPr>
            <w:tcW w:w="522" w:type="dxa"/>
            <w:shd w:val="clear" w:color="auto" w:fill="auto"/>
            <w:noWrap/>
            <w:vAlign w:val="center"/>
          </w:tcPr>
          <w:p w14:paraId="25AE783B"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7B</w:t>
            </w:r>
          </w:p>
        </w:tc>
        <w:tc>
          <w:tcPr>
            <w:tcW w:w="930" w:type="dxa"/>
            <w:shd w:val="clear" w:color="auto" w:fill="auto"/>
            <w:vAlign w:val="center"/>
          </w:tcPr>
          <w:p w14:paraId="314730F6"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21°13,4’</w:t>
            </w:r>
          </w:p>
        </w:tc>
        <w:tc>
          <w:tcPr>
            <w:tcW w:w="1030" w:type="dxa"/>
            <w:shd w:val="clear" w:color="auto" w:fill="auto"/>
            <w:vAlign w:val="center"/>
          </w:tcPr>
          <w:p w14:paraId="132E0E12"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55°28,8’</w:t>
            </w:r>
          </w:p>
        </w:tc>
        <w:tc>
          <w:tcPr>
            <w:tcW w:w="643" w:type="dxa"/>
            <w:shd w:val="clear" w:color="auto" w:fill="auto"/>
            <w:noWrap/>
            <w:vAlign w:val="center"/>
          </w:tcPr>
          <w:p w14:paraId="68DE895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w:t>
            </w:r>
          </w:p>
        </w:tc>
        <w:tc>
          <w:tcPr>
            <w:tcW w:w="690" w:type="dxa"/>
            <w:shd w:val="clear" w:color="auto" w:fill="auto"/>
            <w:noWrap/>
            <w:vAlign w:val="center"/>
          </w:tcPr>
          <w:p w14:paraId="3C46B02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5(7)</w:t>
            </w:r>
          </w:p>
        </w:tc>
        <w:tc>
          <w:tcPr>
            <w:tcW w:w="818" w:type="dxa"/>
            <w:shd w:val="clear" w:color="auto" w:fill="auto"/>
            <w:noWrap/>
            <w:vAlign w:val="center"/>
          </w:tcPr>
          <w:p w14:paraId="7EE14B91"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5(7)/1</w:t>
            </w:r>
          </w:p>
        </w:tc>
        <w:tc>
          <w:tcPr>
            <w:tcW w:w="440" w:type="dxa"/>
            <w:shd w:val="clear" w:color="auto" w:fill="auto"/>
            <w:noWrap/>
            <w:vAlign w:val="center"/>
          </w:tcPr>
          <w:p w14:paraId="241CF3B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5/1</w:t>
            </w:r>
          </w:p>
        </w:tc>
        <w:tc>
          <w:tcPr>
            <w:tcW w:w="415" w:type="dxa"/>
            <w:shd w:val="clear" w:color="auto" w:fill="auto"/>
            <w:noWrap/>
            <w:vAlign w:val="center"/>
          </w:tcPr>
          <w:p w14:paraId="05BF4918" w14:textId="77777777" w:rsidR="00A17253" w:rsidRPr="000E10B4" w:rsidRDefault="00A17253" w:rsidP="00AD3BD2">
            <w:pPr>
              <w:suppressAutoHyphens w:val="0"/>
              <w:ind w:left="-108" w:right="-102"/>
              <w:jc w:val="center"/>
              <w:rPr>
                <w:sz w:val="18"/>
                <w:szCs w:val="18"/>
                <w:lang w:val="lt-LT" w:eastAsia="lt-LT"/>
              </w:rPr>
            </w:pPr>
          </w:p>
        </w:tc>
        <w:tc>
          <w:tcPr>
            <w:tcW w:w="372" w:type="dxa"/>
            <w:shd w:val="clear" w:color="auto" w:fill="auto"/>
            <w:noWrap/>
            <w:vAlign w:val="center"/>
          </w:tcPr>
          <w:p w14:paraId="1663D060"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0E3D9E43" w14:textId="77777777" w:rsidR="00A17253" w:rsidRPr="000E10B4" w:rsidRDefault="00A17253" w:rsidP="00AD3BD2">
            <w:pPr>
              <w:suppressAutoHyphens w:val="0"/>
              <w:ind w:left="-108" w:right="-102"/>
              <w:jc w:val="center"/>
              <w:rPr>
                <w:sz w:val="18"/>
                <w:szCs w:val="18"/>
                <w:lang w:val="lt-LT" w:eastAsia="lt-LT"/>
              </w:rPr>
            </w:pPr>
          </w:p>
        </w:tc>
        <w:tc>
          <w:tcPr>
            <w:tcW w:w="567" w:type="dxa"/>
            <w:vAlign w:val="center"/>
          </w:tcPr>
          <w:p w14:paraId="6CED2A55" w14:textId="77777777" w:rsidR="00A17253" w:rsidRPr="000E10B4" w:rsidRDefault="00A17253" w:rsidP="00AD3BD2">
            <w:pPr>
              <w:suppressAutoHyphens w:val="0"/>
              <w:ind w:left="-108" w:right="-102"/>
              <w:jc w:val="center"/>
              <w:rPr>
                <w:sz w:val="18"/>
                <w:szCs w:val="18"/>
                <w:lang w:val="lt-LT" w:eastAsia="lt-LT"/>
              </w:rPr>
            </w:pPr>
          </w:p>
        </w:tc>
        <w:tc>
          <w:tcPr>
            <w:tcW w:w="598" w:type="dxa"/>
            <w:shd w:val="clear" w:color="auto" w:fill="auto"/>
            <w:noWrap/>
            <w:vAlign w:val="center"/>
          </w:tcPr>
          <w:p w14:paraId="3753F589" w14:textId="77777777" w:rsidR="00A17253" w:rsidRPr="000E10B4" w:rsidRDefault="00A17253" w:rsidP="00AD3BD2">
            <w:pPr>
              <w:suppressAutoHyphens w:val="0"/>
              <w:ind w:left="-108" w:right="-102"/>
              <w:jc w:val="center"/>
              <w:rPr>
                <w:sz w:val="18"/>
                <w:szCs w:val="18"/>
                <w:lang w:val="lt-LT" w:eastAsia="lt-LT"/>
              </w:rPr>
            </w:pPr>
          </w:p>
        </w:tc>
        <w:tc>
          <w:tcPr>
            <w:tcW w:w="424" w:type="dxa"/>
            <w:vAlign w:val="center"/>
          </w:tcPr>
          <w:p w14:paraId="2AFF5832" w14:textId="77777777" w:rsidR="00A17253" w:rsidRPr="000E10B4" w:rsidRDefault="00A17253" w:rsidP="00AD3BD2">
            <w:pPr>
              <w:suppressAutoHyphens w:val="0"/>
              <w:ind w:left="-108" w:right="-102"/>
              <w:jc w:val="center"/>
              <w:rPr>
                <w:sz w:val="18"/>
                <w:szCs w:val="18"/>
                <w:lang w:val="lt-LT" w:eastAsia="lt-LT"/>
              </w:rPr>
            </w:pPr>
          </w:p>
        </w:tc>
        <w:tc>
          <w:tcPr>
            <w:tcW w:w="834" w:type="dxa"/>
            <w:shd w:val="clear" w:color="auto" w:fill="auto"/>
            <w:noWrap/>
            <w:vAlign w:val="center"/>
          </w:tcPr>
          <w:p w14:paraId="624EA68E" w14:textId="77777777" w:rsidR="00A17253" w:rsidRPr="000E10B4" w:rsidRDefault="00A17253" w:rsidP="00AD3BD2">
            <w:pPr>
              <w:suppressAutoHyphens w:val="0"/>
              <w:ind w:left="-108" w:right="-102"/>
              <w:jc w:val="center"/>
              <w:rPr>
                <w:sz w:val="18"/>
                <w:szCs w:val="18"/>
                <w:lang w:val="lt-LT" w:eastAsia="lt-LT"/>
              </w:rPr>
            </w:pPr>
          </w:p>
        </w:tc>
        <w:tc>
          <w:tcPr>
            <w:tcW w:w="419" w:type="dxa"/>
            <w:shd w:val="clear" w:color="auto" w:fill="auto"/>
            <w:noWrap/>
            <w:vAlign w:val="center"/>
          </w:tcPr>
          <w:p w14:paraId="7E587C76" w14:textId="77777777" w:rsidR="00A17253" w:rsidRPr="000E10B4" w:rsidRDefault="00A17253" w:rsidP="00AD3BD2">
            <w:pPr>
              <w:suppressAutoHyphens w:val="0"/>
              <w:ind w:left="-108" w:right="-102"/>
              <w:jc w:val="center"/>
              <w:rPr>
                <w:sz w:val="18"/>
                <w:szCs w:val="18"/>
                <w:lang w:val="lt-LT" w:eastAsia="lt-LT"/>
              </w:rPr>
            </w:pPr>
          </w:p>
        </w:tc>
        <w:tc>
          <w:tcPr>
            <w:tcW w:w="702" w:type="dxa"/>
            <w:shd w:val="clear" w:color="auto" w:fill="auto"/>
            <w:noWrap/>
            <w:vAlign w:val="center"/>
          </w:tcPr>
          <w:p w14:paraId="23ABA3C5" w14:textId="77777777" w:rsidR="00A17253" w:rsidRPr="000E10B4" w:rsidRDefault="00A17253" w:rsidP="00AD3BD2">
            <w:pPr>
              <w:suppressAutoHyphens w:val="0"/>
              <w:ind w:left="-108" w:right="-102"/>
              <w:jc w:val="center"/>
              <w:rPr>
                <w:sz w:val="18"/>
                <w:szCs w:val="18"/>
                <w:lang w:val="lt-LT" w:eastAsia="lt-LT"/>
              </w:rPr>
            </w:pPr>
          </w:p>
        </w:tc>
        <w:tc>
          <w:tcPr>
            <w:tcW w:w="412" w:type="dxa"/>
          </w:tcPr>
          <w:p w14:paraId="0AB67B6F"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15AA1403"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38CE83E4"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65A6A2A2"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44BA14C4"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31BB7CF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5/1</w:t>
            </w:r>
          </w:p>
        </w:tc>
        <w:tc>
          <w:tcPr>
            <w:tcW w:w="726" w:type="dxa"/>
            <w:shd w:val="clear" w:color="auto" w:fill="auto"/>
            <w:vAlign w:val="center"/>
          </w:tcPr>
          <w:p w14:paraId="00B600C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5(7)/1</w:t>
            </w:r>
          </w:p>
        </w:tc>
        <w:tc>
          <w:tcPr>
            <w:tcW w:w="559" w:type="dxa"/>
            <w:shd w:val="clear" w:color="auto" w:fill="auto"/>
            <w:vAlign w:val="center"/>
          </w:tcPr>
          <w:p w14:paraId="61496F9E" w14:textId="77777777" w:rsidR="00A17253" w:rsidRPr="000E10B4" w:rsidRDefault="00A17253" w:rsidP="00AD3BD2">
            <w:pPr>
              <w:suppressAutoHyphens w:val="0"/>
              <w:ind w:left="-108" w:right="-102"/>
              <w:jc w:val="center"/>
              <w:rPr>
                <w:sz w:val="18"/>
                <w:szCs w:val="18"/>
                <w:lang w:val="lt-LT" w:eastAsia="lt-LT"/>
              </w:rPr>
            </w:pPr>
          </w:p>
        </w:tc>
        <w:tc>
          <w:tcPr>
            <w:tcW w:w="560" w:type="dxa"/>
            <w:shd w:val="clear" w:color="auto" w:fill="auto"/>
            <w:vAlign w:val="center"/>
          </w:tcPr>
          <w:p w14:paraId="594BF49D"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198E557F" w14:textId="77777777" w:rsidR="00A17253" w:rsidRPr="00B0499F" w:rsidRDefault="00A17253" w:rsidP="00AD3BD2">
            <w:pPr>
              <w:suppressAutoHyphens w:val="0"/>
              <w:ind w:left="-108" w:right="-102"/>
              <w:jc w:val="center"/>
              <w:rPr>
                <w:sz w:val="18"/>
                <w:szCs w:val="18"/>
                <w:highlight w:val="yellow"/>
                <w:lang w:val="lt-LT" w:eastAsia="lt-LT"/>
              </w:rPr>
            </w:pPr>
          </w:p>
        </w:tc>
      </w:tr>
      <w:tr w:rsidR="00A17253" w:rsidRPr="003F4114" w14:paraId="3AE7F9F0" w14:textId="77777777" w:rsidTr="002F3D4D">
        <w:trPr>
          <w:trHeight w:val="249"/>
        </w:trPr>
        <w:tc>
          <w:tcPr>
            <w:tcW w:w="522" w:type="dxa"/>
            <w:shd w:val="clear" w:color="auto" w:fill="auto"/>
            <w:noWrap/>
            <w:vAlign w:val="center"/>
          </w:tcPr>
          <w:p w14:paraId="3FF41669"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8</w:t>
            </w:r>
          </w:p>
        </w:tc>
        <w:tc>
          <w:tcPr>
            <w:tcW w:w="930" w:type="dxa"/>
            <w:shd w:val="clear" w:color="auto" w:fill="auto"/>
            <w:vAlign w:val="center"/>
          </w:tcPr>
          <w:p w14:paraId="120C8201"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21°07,4’</w:t>
            </w:r>
          </w:p>
        </w:tc>
        <w:tc>
          <w:tcPr>
            <w:tcW w:w="1030" w:type="dxa"/>
            <w:shd w:val="clear" w:color="auto" w:fill="auto"/>
            <w:vAlign w:val="center"/>
          </w:tcPr>
          <w:p w14:paraId="04E41B43"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55°24,9’</w:t>
            </w:r>
          </w:p>
        </w:tc>
        <w:tc>
          <w:tcPr>
            <w:tcW w:w="643" w:type="dxa"/>
            <w:shd w:val="clear" w:color="auto" w:fill="auto"/>
            <w:noWrap/>
            <w:vAlign w:val="center"/>
          </w:tcPr>
          <w:p w14:paraId="3DF683F9"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~2/1</w:t>
            </w:r>
          </w:p>
        </w:tc>
        <w:tc>
          <w:tcPr>
            <w:tcW w:w="690" w:type="dxa"/>
            <w:shd w:val="clear" w:color="auto" w:fill="auto"/>
            <w:noWrap/>
            <w:vAlign w:val="center"/>
          </w:tcPr>
          <w:p w14:paraId="3531CED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w:t>
            </w:r>
          </w:p>
        </w:tc>
        <w:tc>
          <w:tcPr>
            <w:tcW w:w="818" w:type="dxa"/>
            <w:shd w:val="clear" w:color="auto" w:fill="auto"/>
            <w:noWrap/>
            <w:vAlign w:val="center"/>
          </w:tcPr>
          <w:p w14:paraId="52D99AD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8/1</w:t>
            </w:r>
            <w:r w:rsidRPr="000E10B4">
              <w:rPr>
                <w:sz w:val="18"/>
                <w:szCs w:val="18"/>
                <w:lang w:val="en-US" w:eastAsia="lt-LT"/>
              </w:rPr>
              <w:t>*</w:t>
            </w:r>
          </w:p>
        </w:tc>
        <w:tc>
          <w:tcPr>
            <w:tcW w:w="440" w:type="dxa"/>
            <w:shd w:val="clear" w:color="auto" w:fill="auto"/>
            <w:vAlign w:val="center"/>
          </w:tcPr>
          <w:p w14:paraId="01174BC3" w14:textId="77777777" w:rsidR="00A17253" w:rsidRPr="000E10B4" w:rsidRDefault="00A17253" w:rsidP="00AD3BD2">
            <w:pPr>
              <w:suppressAutoHyphens w:val="0"/>
              <w:ind w:left="-108" w:right="-102"/>
              <w:jc w:val="center"/>
              <w:rPr>
                <w:sz w:val="18"/>
                <w:szCs w:val="18"/>
                <w:lang w:val="lt-LT" w:eastAsia="lt-LT"/>
              </w:rPr>
            </w:pPr>
          </w:p>
        </w:tc>
        <w:tc>
          <w:tcPr>
            <w:tcW w:w="415" w:type="dxa"/>
            <w:shd w:val="clear" w:color="auto" w:fill="auto"/>
            <w:vAlign w:val="center"/>
          </w:tcPr>
          <w:p w14:paraId="75C216C8" w14:textId="77777777" w:rsidR="00A17253" w:rsidRPr="000E10B4" w:rsidRDefault="00A17253" w:rsidP="00AD3BD2">
            <w:pPr>
              <w:suppressAutoHyphens w:val="0"/>
              <w:ind w:left="-108" w:right="-102"/>
              <w:jc w:val="center"/>
              <w:rPr>
                <w:sz w:val="18"/>
                <w:szCs w:val="18"/>
                <w:lang w:val="lt-LT" w:eastAsia="lt-LT"/>
              </w:rPr>
            </w:pPr>
          </w:p>
        </w:tc>
        <w:tc>
          <w:tcPr>
            <w:tcW w:w="372" w:type="dxa"/>
            <w:shd w:val="clear" w:color="auto" w:fill="auto"/>
            <w:vAlign w:val="center"/>
          </w:tcPr>
          <w:p w14:paraId="31F0F789"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vAlign w:val="center"/>
          </w:tcPr>
          <w:p w14:paraId="045511F9" w14:textId="77777777" w:rsidR="00A17253" w:rsidRPr="000E10B4" w:rsidRDefault="00A17253" w:rsidP="00AD3BD2">
            <w:pPr>
              <w:suppressAutoHyphens w:val="0"/>
              <w:ind w:left="-108" w:right="-102"/>
              <w:jc w:val="center"/>
              <w:rPr>
                <w:sz w:val="18"/>
                <w:szCs w:val="18"/>
                <w:lang w:val="lt-LT" w:eastAsia="lt-LT"/>
              </w:rPr>
            </w:pPr>
          </w:p>
        </w:tc>
        <w:tc>
          <w:tcPr>
            <w:tcW w:w="567" w:type="dxa"/>
            <w:vAlign w:val="center"/>
          </w:tcPr>
          <w:p w14:paraId="4E9F30B5" w14:textId="77777777" w:rsidR="00A17253" w:rsidRPr="000E10B4" w:rsidRDefault="00A17253" w:rsidP="00AD3BD2">
            <w:pPr>
              <w:suppressAutoHyphens w:val="0"/>
              <w:ind w:left="-108" w:right="-102"/>
              <w:jc w:val="center"/>
              <w:rPr>
                <w:sz w:val="18"/>
                <w:szCs w:val="18"/>
                <w:lang w:val="lt-LT" w:eastAsia="lt-LT"/>
              </w:rPr>
            </w:pPr>
          </w:p>
        </w:tc>
        <w:tc>
          <w:tcPr>
            <w:tcW w:w="598" w:type="dxa"/>
            <w:shd w:val="clear" w:color="auto" w:fill="auto"/>
            <w:vAlign w:val="center"/>
          </w:tcPr>
          <w:p w14:paraId="7A702DDA" w14:textId="77777777" w:rsidR="00A17253" w:rsidRPr="000E10B4" w:rsidRDefault="00A17253" w:rsidP="00AD3BD2">
            <w:pPr>
              <w:suppressAutoHyphens w:val="0"/>
              <w:ind w:left="-108" w:right="-102"/>
              <w:jc w:val="center"/>
              <w:rPr>
                <w:sz w:val="18"/>
                <w:szCs w:val="18"/>
                <w:lang w:val="lt-LT" w:eastAsia="lt-LT"/>
              </w:rPr>
            </w:pPr>
          </w:p>
        </w:tc>
        <w:tc>
          <w:tcPr>
            <w:tcW w:w="424" w:type="dxa"/>
            <w:vAlign w:val="center"/>
          </w:tcPr>
          <w:p w14:paraId="3C9BF7A9" w14:textId="77777777" w:rsidR="00A17253" w:rsidRPr="000E10B4" w:rsidRDefault="00A17253" w:rsidP="00AD3BD2">
            <w:pPr>
              <w:suppressAutoHyphens w:val="0"/>
              <w:ind w:left="-108" w:right="-102"/>
              <w:jc w:val="center"/>
              <w:rPr>
                <w:sz w:val="18"/>
                <w:szCs w:val="18"/>
                <w:lang w:val="lt-LT" w:eastAsia="lt-LT"/>
              </w:rPr>
            </w:pPr>
          </w:p>
        </w:tc>
        <w:tc>
          <w:tcPr>
            <w:tcW w:w="834" w:type="dxa"/>
            <w:shd w:val="clear" w:color="auto" w:fill="auto"/>
            <w:vAlign w:val="center"/>
          </w:tcPr>
          <w:p w14:paraId="26EDDD6B" w14:textId="77777777" w:rsidR="00A17253" w:rsidRPr="000E10B4" w:rsidRDefault="00A17253" w:rsidP="00AD3BD2">
            <w:pPr>
              <w:suppressAutoHyphens w:val="0"/>
              <w:ind w:left="-108" w:right="-102"/>
              <w:jc w:val="center"/>
              <w:rPr>
                <w:sz w:val="18"/>
                <w:szCs w:val="18"/>
                <w:lang w:val="lt-LT" w:eastAsia="lt-LT"/>
              </w:rPr>
            </w:pPr>
          </w:p>
        </w:tc>
        <w:tc>
          <w:tcPr>
            <w:tcW w:w="419" w:type="dxa"/>
            <w:shd w:val="clear" w:color="auto" w:fill="auto"/>
            <w:vAlign w:val="center"/>
          </w:tcPr>
          <w:p w14:paraId="0E542904" w14:textId="77777777" w:rsidR="00A17253" w:rsidRPr="000E10B4" w:rsidRDefault="00A17253" w:rsidP="00AD3BD2">
            <w:pPr>
              <w:suppressAutoHyphens w:val="0"/>
              <w:ind w:left="-108" w:right="-102"/>
              <w:jc w:val="center"/>
              <w:rPr>
                <w:sz w:val="18"/>
                <w:szCs w:val="18"/>
                <w:lang w:val="lt-LT" w:eastAsia="lt-LT"/>
              </w:rPr>
            </w:pPr>
          </w:p>
        </w:tc>
        <w:tc>
          <w:tcPr>
            <w:tcW w:w="702" w:type="dxa"/>
            <w:shd w:val="clear" w:color="auto" w:fill="auto"/>
            <w:vAlign w:val="center"/>
          </w:tcPr>
          <w:p w14:paraId="4DB63B72" w14:textId="77777777" w:rsidR="00A17253" w:rsidRPr="000E10B4" w:rsidRDefault="00A17253" w:rsidP="00AD3BD2">
            <w:pPr>
              <w:suppressAutoHyphens w:val="0"/>
              <w:ind w:left="-108" w:right="-102"/>
              <w:jc w:val="center"/>
              <w:rPr>
                <w:sz w:val="18"/>
                <w:szCs w:val="18"/>
                <w:lang w:val="lt-LT" w:eastAsia="lt-LT"/>
              </w:rPr>
            </w:pPr>
          </w:p>
        </w:tc>
        <w:tc>
          <w:tcPr>
            <w:tcW w:w="412" w:type="dxa"/>
          </w:tcPr>
          <w:p w14:paraId="631358B5"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783EFEDA" w14:textId="77777777" w:rsidR="00A17253" w:rsidRPr="000E10B4" w:rsidRDefault="00A17253" w:rsidP="00AD3BD2">
            <w:pPr>
              <w:suppressAutoHyphens w:val="0"/>
              <w:ind w:left="-108" w:right="-102"/>
              <w:jc w:val="center"/>
              <w:rPr>
                <w:sz w:val="18"/>
                <w:szCs w:val="18"/>
                <w:lang w:val="lt-LT" w:eastAsia="lt-LT"/>
              </w:rPr>
            </w:pPr>
          </w:p>
        </w:tc>
        <w:tc>
          <w:tcPr>
            <w:tcW w:w="567" w:type="dxa"/>
            <w:shd w:val="clear" w:color="auto" w:fill="auto"/>
            <w:vAlign w:val="center"/>
          </w:tcPr>
          <w:p w14:paraId="23C3EF01" w14:textId="77777777" w:rsidR="00A17253" w:rsidRPr="000E10B4" w:rsidRDefault="00A17253" w:rsidP="00AD3BD2">
            <w:pPr>
              <w:suppressAutoHyphens w:val="0"/>
              <w:ind w:left="-108" w:right="-102"/>
              <w:jc w:val="center"/>
              <w:rPr>
                <w:sz w:val="18"/>
                <w:szCs w:val="18"/>
                <w:lang w:val="lt-LT" w:eastAsia="lt-LT"/>
              </w:rPr>
            </w:pPr>
          </w:p>
        </w:tc>
        <w:tc>
          <w:tcPr>
            <w:tcW w:w="395" w:type="dxa"/>
            <w:shd w:val="clear" w:color="auto" w:fill="auto"/>
            <w:noWrap/>
            <w:vAlign w:val="center"/>
          </w:tcPr>
          <w:p w14:paraId="2EB4ABF1" w14:textId="77777777" w:rsidR="00A17253" w:rsidRPr="00AF35AD"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64350754" w14:textId="77777777" w:rsidR="00A17253" w:rsidRPr="00AF35AD"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616705FE" w14:textId="77777777" w:rsidR="00A17253" w:rsidRPr="000E10B4" w:rsidRDefault="00A17253" w:rsidP="00AD3BD2">
            <w:pPr>
              <w:suppressAutoHyphens w:val="0"/>
              <w:ind w:left="-108" w:right="-102"/>
              <w:jc w:val="center"/>
              <w:rPr>
                <w:sz w:val="18"/>
                <w:szCs w:val="18"/>
                <w:lang w:val="lt-LT" w:eastAsia="lt-LT"/>
              </w:rPr>
            </w:pPr>
          </w:p>
        </w:tc>
        <w:tc>
          <w:tcPr>
            <w:tcW w:w="726" w:type="dxa"/>
            <w:shd w:val="clear" w:color="auto" w:fill="auto"/>
            <w:vAlign w:val="center"/>
          </w:tcPr>
          <w:p w14:paraId="485DD15E" w14:textId="77777777" w:rsidR="00A17253" w:rsidRPr="000E10B4" w:rsidRDefault="00A17253" w:rsidP="00AD3BD2">
            <w:pPr>
              <w:suppressAutoHyphens w:val="0"/>
              <w:ind w:left="-108" w:right="-102"/>
              <w:jc w:val="center"/>
              <w:rPr>
                <w:sz w:val="18"/>
                <w:szCs w:val="18"/>
                <w:lang w:val="lt-LT" w:eastAsia="lt-LT"/>
              </w:rPr>
            </w:pPr>
          </w:p>
        </w:tc>
        <w:tc>
          <w:tcPr>
            <w:tcW w:w="559" w:type="dxa"/>
            <w:shd w:val="clear" w:color="auto" w:fill="auto"/>
            <w:vAlign w:val="center"/>
          </w:tcPr>
          <w:p w14:paraId="5235D2CC" w14:textId="77777777" w:rsidR="00A17253" w:rsidRPr="000E10B4" w:rsidRDefault="00A17253" w:rsidP="00AD3BD2">
            <w:pPr>
              <w:suppressAutoHyphens w:val="0"/>
              <w:ind w:left="-108" w:right="-102"/>
              <w:jc w:val="center"/>
              <w:rPr>
                <w:sz w:val="18"/>
                <w:szCs w:val="18"/>
                <w:lang w:val="lt-LT" w:eastAsia="lt-LT"/>
              </w:rPr>
            </w:pPr>
          </w:p>
        </w:tc>
        <w:tc>
          <w:tcPr>
            <w:tcW w:w="560" w:type="dxa"/>
            <w:shd w:val="clear" w:color="auto" w:fill="auto"/>
            <w:vAlign w:val="center"/>
          </w:tcPr>
          <w:p w14:paraId="75E4B92B"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45DC990A" w14:textId="77777777" w:rsidR="00A17253" w:rsidRPr="000E10B4" w:rsidRDefault="00A17253" w:rsidP="00AD3BD2">
            <w:pPr>
              <w:suppressAutoHyphens w:val="0"/>
              <w:ind w:left="-108" w:right="-102"/>
              <w:jc w:val="center"/>
              <w:rPr>
                <w:sz w:val="18"/>
                <w:szCs w:val="18"/>
                <w:lang w:val="lt-LT" w:eastAsia="lt-LT"/>
              </w:rPr>
            </w:pPr>
          </w:p>
        </w:tc>
      </w:tr>
      <w:tr w:rsidR="00A17253" w:rsidRPr="003F4114" w14:paraId="1B4BA17D" w14:textId="77777777" w:rsidTr="002F3D4D">
        <w:trPr>
          <w:trHeight w:val="249"/>
        </w:trPr>
        <w:tc>
          <w:tcPr>
            <w:tcW w:w="522" w:type="dxa"/>
            <w:shd w:val="clear" w:color="auto" w:fill="auto"/>
            <w:noWrap/>
            <w:vAlign w:val="center"/>
          </w:tcPr>
          <w:p w14:paraId="706C35D7"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10</w:t>
            </w:r>
          </w:p>
        </w:tc>
        <w:tc>
          <w:tcPr>
            <w:tcW w:w="930" w:type="dxa"/>
            <w:shd w:val="clear" w:color="auto" w:fill="auto"/>
            <w:vAlign w:val="center"/>
          </w:tcPr>
          <w:p w14:paraId="025A6827"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21°01,6’</w:t>
            </w:r>
          </w:p>
        </w:tc>
        <w:tc>
          <w:tcPr>
            <w:tcW w:w="1030" w:type="dxa"/>
            <w:shd w:val="clear" w:color="auto" w:fill="auto"/>
            <w:vAlign w:val="center"/>
          </w:tcPr>
          <w:p w14:paraId="615A5B23"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55°18,3’</w:t>
            </w:r>
          </w:p>
        </w:tc>
        <w:tc>
          <w:tcPr>
            <w:tcW w:w="643" w:type="dxa"/>
            <w:shd w:val="clear" w:color="auto" w:fill="auto"/>
            <w:noWrap/>
            <w:vAlign w:val="center"/>
          </w:tcPr>
          <w:p w14:paraId="626725A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690" w:type="dxa"/>
            <w:shd w:val="clear" w:color="auto" w:fill="auto"/>
            <w:noWrap/>
            <w:vAlign w:val="center"/>
          </w:tcPr>
          <w:p w14:paraId="2A1D7E7F"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w:t>
            </w:r>
          </w:p>
        </w:tc>
        <w:tc>
          <w:tcPr>
            <w:tcW w:w="818" w:type="dxa"/>
            <w:shd w:val="clear" w:color="auto" w:fill="auto"/>
            <w:noWrap/>
            <w:vAlign w:val="center"/>
          </w:tcPr>
          <w:p w14:paraId="488A926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10(12)/1</w:t>
            </w:r>
          </w:p>
        </w:tc>
        <w:tc>
          <w:tcPr>
            <w:tcW w:w="440" w:type="dxa"/>
            <w:shd w:val="clear" w:color="auto" w:fill="auto"/>
            <w:noWrap/>
            <w:vAlign w:val="center"/>
          </w:tcPr>
          <w:p w14:paraId="071F18BE"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415" w:type="dxa"/>
            <w:shd w:val="clear" w:color="auto" w:fill="auto"/>
            <w:noWrap/>
            <w:vAlign w:val="center"/>
          </w:tcPr>
          <w:p w14:paraId="4F04E1A7"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372" w:type="dxa"/>
            <w:shd w:val="clear" w:color="auto" w:fill="auto"/>
            <w:noWrap/>
            <w:vAlign w:val="center"/>
          </w:tcPr>
          <w:p w14:paraId="09519917"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1A6ABD8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567" w:type="dxa"/>
            <w:vAlign w:val="center"/>
          </w:tcPr>
          <w:p w14:paraId="0BF5CA6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4/1</w:t>
            </w:r>
          </w:p>
        </w:tc>
        <w:tc>
          <w:tcPr>
            <w:tcW w:w="598" w:type="dxa"/>
            <w:shd w:val="clear" w:color="auto" w:fill="auto"/>
            <w:noWrap/>
            <w:vAlign w:val="center"/>
          </w:tcPr>
          <w:p w14:paraId="2C839110" w14:textId="1060251B" w:rsidR="00A17253" w:rsidRPr="000E10B4" w:rsidRDefault="00A17253" w:rsidP="00AD3BD2">
            <w:pPr>
              <w:suppressAutoHyphens w:val="0"/>
              <w:ind w:left="-108" w:right="-102"/>
              <w:jc w:val="center"/>
              <w:rPr>
                <w:sz w:val="18"/>
                <w:szCs w:val="18"/>
                <w:lang w:val="lt-LT" w:eastAsia="lt-LT"/>
              </w:rPr>
            </w:pPr>
            <w:r>
              <w:rPr>
                <w:sz w:val="18"/>
                <w:szCs w:val="18"/>
                <w:lang w:val="lt-LT" w:eastAsia="lt-LT"/>
              </w:rPr>
              <w:t>4/1</w:t>
            </w:r>
          </w:p>
        </w:tc>
        <w:tc>
          <w:tcPr>
            <w:tcW w:w="424" w:type="dxa"/>
            <w:vAlign w:val="center"/>
          </w:tcPr>
          <w:p w14:paraId="4E60D2E0" w14:textId="7F81179D" w:rsidR="00A17253" w:rsidRPr="000E10B4" w:rsidRDefault="00A17253" w:rsidP="00AD3BD2">
            <w:pPr>
              <w:suppressAutoHyphens w:val="0"/>
              <w:ind w:left="-108" w:right="-102"/>
              <w:jc w:val="center"/>
              <w:rPr>
                <w:sz w:val="18"/>
                <w:szCs w:val="18"/>
                <w:lang w:val="lt-LT" w:eastAsia="lt-LT"/>
              </w:rPr>
            </w:pPr>
            <w:r>
              <w:rPr>
                <w:sz w:val="18"/>
                <w:szCs w:val="18"/>
                <w:lang w:val="lt-LT" w:eastAsia="lt-LT"/>
              </w:rPr>
              <w:t>4/1</w:t>
            </w:r>
          </w:p>
        </w:tc>
        <w:tc>
          <w:tcPr>
            <w:tcW w:w="834" w:type="dxa"/>
            <w:shd w:val="clear" w:color="auto" w:fill="auto"/>
            <w:noWrap/>
            <w:vAlign w:val="center"/>
          </w:tcPr>
          <w:p w14:paraId="13A05C9C" w14:textId="1408423A"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2</w:t>
            </w:r>
          </w:p>
        </w:tc>
        <w:tc>
          <w:tcPr>
            <w:tcW w:w="419" w:type="dxa"/>
            <w:shd w:val="clear" w:color="auto" w:fill="auto"/>
            <w:noWrap/>
            <w:vAlign w:val="center"/>
          </w:tcPr>
          <w:p w14:paraId="0A0D8D30" w14:textId="674F877D"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r>
              <w:rPr>
                <w:sz w:val="18"/>
                <w:szCs w:val="18"/>
                <w:lang w:val="lt-LT" w:eastAsia="lt-LT"/>
              </w:rPr>
              <w:t>(2)</w:t>
            </w:r>
          </w:p>
        </w:tc>
        <w:tc>
          <w:tcPr>
            <w:tcW w:w="702" w:type="dxa"/>
            <w:shd w:val="clear" w:color="auto" w:fill="auto"/>
            <w:noWrap/>
            <w:vAlign w:val="center"/>
          </w:tcPr>
          <w:p w14:paraId="44EE2CF9"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412" w:type="dxa"/>
          </w:tcPr>
          <w:p w14:paraId="004031B0" w14:textId="77777777" w:rsidR="00A17253" w:rsidRPr="000E10B4" w:rsidRDefault="00A17253" w:rsidP="00AD3BD2">
            <w:pPr>
              <w:suppressAutoHyphens w:val="0"/>
              <w:ind w:left="-108" w:right="-102"/>
              <w:jc w:val="center"/>
              <w:rPr>
                <w:sz w:val="18"/>
                <w:szCs w:val="18"/>
                <w:lang w:val="lt-LT" w:eastAsia="lt-LT"/>
              </w:rPr>
            </w:pPr>
            <w:r>
              <w:rPr>
                <w:sz w:val="18"/>
                <w:szCs w:val="18"/>
                <w:lang w:val="lt-LT" w:eastAsia="lt-LT"/>
              </w:rPr>
              <w:t>1</w:t>
            </w:r>
          </w:p>
        </w:tc>
        <w:tc>
          <w:tcPr>
            <w:tcW w:w="1005" w:type="dxa"/>
            <w:shd w:val="clear" w:color="auto" w:fill="auto"/>
            <w:vAlign w:val="center"/>
          </w:tcPr>
          <w:p w14:paraId="39BEEFA0"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567" w:type="dxa"/>
            <w:shd w:val="clear" w:color="auto" w:fill="auto"/>
            <w:vAlign w:val="center"/>
          </w:tcPr>
          <w:p w14:paraId="6CFB99ED" w14:textId="77777777" w:rsidR="00A17253" w:rsidRPr="000E10B4" w:rsidRDefault="00A17253" w:rsidP="00AD3BD2">
            <w:pPr>
              <w:suppressAutoHyphens w:val="0"/>
              <w:ind w:right="-102"/>
              <w:jc w:val="center"/>
              <w:rPr>
                <w:sz w:val="18"/>
                <w:szCs w:val="18"/>
                <w:lang w:val="lt-LT" w:eastAsia="lt-LT"/>
              </w:rPr>
            </w:pPr>
            <w:r w:rsidRPr="000E10B4">
              <w:rPr>
                <w:sz w:val="18"/>
                <w:szCs w:val="18"/>
                <w:lang w:val="lt-LT" w:eastAsia="lt-LT"/>
              </w:rPr>
              <w:t>1</w:t>
            </w:r>
          </w:p>
        </w:tc>
        <w:tc>
          <w:tcPr>
            <w:tcW w:w="395" w:type="dxa"/>
            <w:shd w:val="clear" w:color="auto" w:fill="auto"/>
            <w:noWrap/>
            <w:vAlign w:val="center"/>
          </w:tcPr>
          <w:p w14:paraId="0B4D084B" w14:textId="77777777" w:rsidR="00A17253" w:rsidRPr="00AF35AD" w:rsidRDefault="00A17253" w:rsidP="00AD3BD2">
            <w:pPr>
              <w:suppressAutoHyphens w:val="0"/>
              <w:ind w:left="-108" w:right="-102"/>
              <w:jc w:val="center"/>
              <w:rPr>
                <w:sz w:val="18"/>
                <w:szCs w:val="18"/>
                <w:lang w:val="lt-LT" w:eastAsia="lt-LT"/>
              </w:rPr>
            </w:pPr>
            <w:r w:rsidRPr="00AF35AD">
              <w:rPr>
                <w:sz w:val="18"/>
                <w:szCs w:val="18"/>
                <w:lang w:val="lt-LT" w:eastAsia="lt-LT"/>
              </w:rPr>
              <w:t>4/1</w:t>
            </w:r>
          </w:p>
        </w:tc>
        <w:tc>
          <w:tcPr>
            <w:tcW w:w="371" w:type="dxa"/>
            <w:shd w:val="clear" w:color="auto" w:fill="auto"/>
            <w:vAlign w:val="center"/>
          </w:tcPr>
          <w:p w14:paraId="2543EE01" w14:textId="77777777" w:rsidR="00A17253" w:rsidRPr="00AF35AD" w:rsidRDefault="00A17253" w:rsidP="00AD3BD2">
            <w:pPr>
              <w:suppressAutoHyphens w:val="0"/>
              <w:ind w:left="-108" w:right="-102"/>
              <w:jc w:val="center"/>
              <w:rPr>
                <w:sz w:val="18"/>
                <w:szCs w:val="18"/>
                <w:lang w:val="lt-LT" w:eastAsia="lt-LT"/>
              </w:rPr>
            </w:pPr>
            <w:r w:rsidRPr="00AF35AD">
              <w:rPr>
                <w:sz w:val="18"/>
                <w:szCs w:val="18"/>
                <w:lang w:val="lt-LT" w:eastAsia="lt-LT"/>
              </w:rPr>
              <w:t>3</w:t>
            </w:r>
          </w:p>
        </w:tc>
        <w:tc>
          <w:tcPr>
            <w:tcW w:w="439" w:type="dxa"/>
            <w:shd w:val="clear" w:color="auto" w:fill="auto"/>
            <w:vAlign w:val="center"/>
          </w:tcPr>
          <w:p w14:paraId="3A0E5E27" w14:textId="77777777" w:rsidR="00A17253" w:rsidRPr="000E10B4" w:rsidRDefault="00A17253" w:rsidP="00AD3BD2">
            <w:pPr>
              <w:suppressAutoHyphens w:val="0"/>
              <w:ind w:right="-102"/>
              <w:jc w:val="center"/>
              <w:rPr>
                <w:sz w:val="18"/>
                <w:szCs w:val="18"/>
                <w:lang w:val="en-US" w:eastAsia="lt-LT"/>
              </w:rPr>
            </w:pPr>
          </w:p>
        </w:tc>
        <w:tc>
          <w:tcPr>
            <w:tcW w:w="726" w:type="dxa"/>
            <w:shd w:val="clear" w:color="auto" w:fill="auto"/>
            <w:vAlign w:val="center"/>
          </w:tcPr>
          <w:p w14:paraId="543EC413" w14:textId="77777777" w:rsidR="00A17253" w:rsidRPr="000E10B4" w:rsidRDefault="00A17253" w:rsidP="00AD3BD2">
            <w:pPr>
              <w:suppressAutoHyphens w:val="0"/>
              <w:ind w:right="-102"/>
              <w:jc w:val="center"/>
              <w:rPr>
                <w:sz w:val="18"/>
                <w:szCs w:val="18"/>
                <w:lang w:val="en-US" w:eastAsia="lt-LT"/>
              </w:rPr>
            </w:pPr>
            <w:r w:rsidRPr="000E10B4">
              <w:rPr>
                <w:sz w:val="18"/>
                <w:szCs w:val="18"/>
                <w:lang w:val="en-US" w:eastAsia="lt-LT"/>
              </w:rPr>
              <w:t>10(12)1</w:t>
            </w:r>
          </w:p>
        </w:tc>
        <w:tc>
          <w:tcPr>
            <w:tcW w:w="559" w:type="dxa"/>
            <w:shd w:val="clear" w:color="auto" w:fill="auto"/>
            <w:vAlign w:val="center"/>
          </w:tcPr>
          <w:p w14:paraId="06F4F8CE" w14:textId="77777777" w:rsidR="00A17253" w:rsidRPr="000E10B4" w:rsidRDefault="00A17253" w:rsidP="00AD3BD2">
            <w:pPr>
              <w:suppressAutoHyphens w:val="0"/>
              <w:ind w:left="-108" w:right="-102"/>
              <w:jc w:val="center"/>
              <w:rPr>
                <w:sz w:val="18"/>
                <w:szCs w:val="18"/>
                <w:lang w:val="lt-LT" w:eastAsia="lt-LT"/>
              </w:rPr>
            </w:pPr>
            <w:r w:rsidRPr="00487AF7">
              <w:rPr>
                <w:sz w:val="18"/>
                <w:szCs w:val="18"/>
                <w:lang w:val="lt-LT" w:eastAsia="lt-LT"/>
              </w:rPr>
              <w:t>6</w:t>
            </w:r>
            <w:r w:rsidRPr="000E10B4">
              <w:rPr>
                <w:sz w:val="18"/>
                <w:szCs w:val="18"/>
                <w:lang w:val="lt-LT" w:eastAsia="lt-LT"/>
              </w:rPr>
              <w:t>/1</w:t>
            </w:r>
          </w:p>
        </w:tc>
        <w:tc>
          <w:tcPr>
            <w:tcW w:w="560" w:type="dxa"/>
            <w:shd w:val="clear" w:color="auto" w:fill="auto"/>
            <w:vAlign w:val="center"/>
          </w:tcPr>
          <w:p w14:paraId="7EF99986"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7EABAE53" w14:textId="49B0CF69" w:rsidR="00A17253" w:rsidRPr="000E10B4" w:rsidRDefault="00A17253" w:rsidP="00AD3BD2">
            <w:pPr>
              <w:suppressAutoHyphens w:val="0"/>
              <w:ind w:right="-102"/>
              <w:jc w:val="center"/>
              <w:rPr>
                <w:sz w:val="18"/>
                <w:szCs w:val="18"/>
                <w:lang w:val="lt-LT" w:eastAsia="lt-LT"/>
              </w:rPr>
            </w:pPr>
            <w:r w:rsidRPr="000E10B4">
              <w:rPr>
                <w:sz w:val="18"/>
                <w:szCs w:val="18"/>
                <w:lang w:val="lt-LT" w:eastAsia="lt-LT"/>
              </w:rPr>
              <w:t>1</w:t>
            </w:r>
          </w:p>
        </w:tc>
      </w:tr>
      <w:tr w:rsidR="00A17253" w:rsidRPr="003F4114" w14:paraId="5E9E2924" w14:textId="77777777" w:rsidTr="002F3D4D">
        <w:trPr>
          <w:trHeight w:val="249"/>
        </w:trPr>
        <w:tc>
          <w:tcPr>
            <w:tcW w:w="522" w:type="dxa"/>
            <w:shd w:val="clear" w:color="auto" w:fill="auto"/>
            <w:noWrap/>
            <w:vAlign w:val="center"/>
          </w:tcPr>
          <w:p w14:paraId="3F7EEB49" w14:textId="77777777" w:rsidR="00A17253" w:rsidRPr="003F4114" w:rsidRDefault="00A17253" w:rsidP="00AD3BD2">
            <w:pPr>
              <w:suppressAutoHyphens w:val="0"/>
              <w:ind w:left="-108" w:right="-102"/>
              <w:jc w:val="center"/>
              <w:rPr>
                <w:sz w:val="18"/>
                <w:szCs w:val="18"/>
                <w:lang w:val="lt-LT" w:eastAsia="lt-LT"/>
              </w:rPr>
            </w:pPr>
            <w:r w:rsidRPr="003F4114">
              <w:rPr>
                <w:sz w:val="18"/>
                <w:szCs w:val="18"/>
                <w:lang w:val="lt-LT" w:eastAsia="lt-LT"/>
              </w:rPr>
              <w:t>12</w:t>
            </w:r>
          </w:p>
        </w:tc>
        <w:tc>
          <w:tcPr>
            <w:tcW w:w="930" w:type="dxa"/>
            <w:shd w:val="clear" w:color="auto" w:fill="auto"/>
            <w:vAlign w:val="center"/>
          </w:tcPr>
          <w:p w14:paraId="0315362D"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21°10,0’</w:t>
            </w:r>
          </w:p>
        </w:tc>
        <w:tc>
          <w:tcPr>
            <w:tcW w:w="1030" w:type="dxa"/>
            <w:shd w:val="clear" w:color="auto" w:fill="auto"/>
            <w:vAlign w:val="center"/>
          </w:tcPr>
          <w:p w14:paraId="5FCC09FA" w14:textId="77777777" w:rsidR="00A17253" w:rsidRPr="003F4114" w:rsidRDefault="00A17253" w:rsidP="00AD3BD2">
            <w:pPr>
              <w:suppressAutoHyphens w:val="0"/>
              <w:ind w:left="-108" w:right="-102"/>
              <w:jc w:val="center"/>
              <w:rPr>
                <w:color w:val="000000"/>
                <w:sz w:val="18"/>
                <w:szCs w:val="18"/>
                <w:lang w:val="lt-LT" w:eastAsia="lt-LT"/>
              </w:rPr>
            </w:pPr>
            <w:r w:rsidRPr="003F4114">
              <w:rPr>
                <w:color w:val="000000"/>
                <w:sz w:val="18"/>
                <w:szCs w:val="18"/>
                <w:lang w:val="lt-LT" w:eastAsia="lt-LT"/>
              </w:rPr>
              <w:t>55°20,0’</w:t>
            </w:r>
          </w:p>
        </w:tc>
        <w:tc>
          <w:tcPr>
            <w:tcW w:w="643" w:type="dxa"/>
            <w:shd w:val="clear" w:color="auto" w:fill="auto"/>
            <w:noWrap/>
            <w:vAlign w:val="center"/>
          </w:tcPr>
          <w:p w14:paraId="31A7AD6A"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~3/1</w:t>
            </w:r>
          </w:p>
        </w:tc>
        <w:tc>
          <w:tcPr>
            <w:tcW w:w="690" w:type="dxa"/>
            <w:shd w:val="clear" w:color="auto" w:fill="auto"/>
            <w:noWrap/>
            <w:vAlign w:val="center"/>
          </w:tcPr>
          <w:p w14:paraId="08B49414"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w:t>
            </w:r>
          </w:p>
        </w:tc>
        <w:tc>
          <w:tcPr>
            <w:tcW w:w="818" w:type="dxa"/>
            <w:shd w:val="clear" w:color="auto" w:fill="auto"/>
            <w:noWrap/>
            <w:vAlign w:val="center"/>
          </w:tcPr>
          <w:p w14:paraId="12A16B3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440" w:type="dxa"/>
            <w:shd w:val="clear" w:color="auto" w:fill="auto"/>
            <w:noWrap/>
            <w:vAlign w:val="center"/>
          </w:tcPr>
          <w:p w14:paraId="559A7C9C"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415" w:type="dxa"/>
            <w:shd w:val="clear" w:color="auto" w:fill="auto"/>
            <w:noWrap/>
            <w:vAlign w:val="center"/>
          </w:tcPr>
          <w:p w14:paraId="22AB5AE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10/1</w:t>
            </w:r>
          </w:p>
        </w:tc>
        <w:tc>
          <w:tcPr>
            <w:tcW w:w="372" w:type="dxa"/>
            <w:shd w:val="clear" w:color="auto" w:fill="auto"/>
            <w:noWrap/>
            <w:vAlign w:val="center"/>
          </w:tcPr>
          <w:p w14:paraId="22CABE16" w14:textId="77777777" w:rsidR="00A17253" w:rsidRPr="000E10B4" w:rsidRDefault="00A17253" w:rsidP="00AD3BD2">
            <w:pPr>
              <w:suppressAutoHyphens w:val="0"/>
              <w:ind w:left="-108" w:right="-102"/>
              <w:jc w:val="center"/>
              <w:rPr>
                <w:sz w:val="18"/>
                <w:szCs w:val="18"/>
                <w:lang w:val="lt-LT" w:eastAsia="lt-LT"/>
              </w:rPr>
            </w:pPr>
          </w:p>
        </w:tc>
        <w:tc>
          <w:tcPr>
            <w:tcW w:w="514" w:type="dxa"/>
            <w:shd w:val="clear" w:color="auto" w:fill="auto"/>
            <w:noWrap/>
            <w:vAlign w:val="center"/>
          </w:tcPr>
          <w:p w14:paraId="56EB22FD" w14:textId="77777777" w:rsidR="00A17253" w:rsidRPr="000E10B4" w:rsidRDefault="00A17253" w:rsidP="00AD3BD2">
            <w:pPr>
              <w:suppressAutoHyphens w:val="0"/>
              <w:ind w:left="-108" w:right="-102"/>
              <w:jc w:val="center"/>
              <w:rPr>
                <w:sz w:val="18"/>
                <w:szCs w:val="18"/>
                <w:lang w:val="lt-LT" w:eastAsia="lt-LT"/>
              </w:rPr>
            </w:pPr>
          </w:p>
        </w:tc>
        <w:tc>
          <w:tcPr>
            <w:tcW w:w="567" w:type="dxa"/>
            <w:vAlign w:val="center"/>
          </w:tcPr>
          <w:p w14:paraId="15AA2B50" w14:textId="77777777" w:rsidR="00A17253" w:rsidRPr="000E10B4" w:rsidRDefault="00A17253" w:rsidP="00AD3BD2">
            <w:pPr>
              <w:suppressAutoHyphens w:val="0"/>
              <w:ind w:left="-108" w:right="-102"/>
              <w:jc w:val="center"/>
              <w:rPr>
                <w:sz w:val="18"/>
                <w:szCs w:val="18"/>
                <w:lang w:val="lt-LT" w:eastAsia="lt-LT"/>
              </w:rPr>
            </w:pPr>
          </w:p>
        </w:tc>
        <w:tc>
          <w:tcPr>
            <w:tcW w:w="598" w:type="dxa"/>
            <w:shd w:val="clear" w:color="auto" w:fill="auto"/>
            <w:noWrap/>
            <w:vAlign w:val="center"/>
          </w:tcPr>
          <w:p w14:paraId="5A6586D5" w14:textId="77777777" w:rsidR="00A17253" w:rsidRPr="000E10B4" w:rsidRDefault="00A17253" w:rsidP="00AD3BD2">
            <w:pPr>
              <w:suppressAutoHyphens w:val="0"/>
              <w:ind w:left="-108" w:right="-102"/>
              <w:jc w:val="center"/>
              <w:rPr>
                <w:sz w:val="18"/>
                <w:szCs w:val="18"/>
                <w:lang w:val="lt-LT" w:eastAsia="lt-LT"/>
              </w:rPr>
            </w:pPr>
          </w:p>
        </w:tc>
        <w:tc>
          <w:tcPr>
            <w:tcW w:w="424" w:type="dxa"/>
            <w:vAlign w:val="center"/>
          </w:tcPr>
          <w:p w14:paraId="03F2850E" w14:textId="77777777" w:rsidR="00A17253" w:rsidRPr="000E10B4" w:rsidRDefault="00A17253" w:rsidP="00AD3BD2">
            <w:pPr>
              <w:suppressAutoHyphens w:val="0"/>
              <w:ind w:left="-108" w:right="-102"/>
              <w:jc w:val="center"/>
              <w:rPr>
                <w:sz w:val="18"/>
                <w:szCs w:val="18"/>
                <w:lang w:val="lt-LT" w:eastAsia="lt-LT"/>
              </w:rPr>
            </w:pPr>
          </w:p>
        </w:tc>
        <w:tc>
          <w:tcPr>
            <w:tcW w:w="834" w:type="dxa"/>
            <w:shd w:val="clear" w:color="auto" w:fill="auto"/>
            <w:noWrap/>
            <w:vAlign w:val="center"/>
          </w:tcPr>
          <w:p w14:paraId="027FCDD3" w14:textId="77777777" w:rsidR="00A17253" w:rsidRPr="000E10B4" w:rsidRDefault="00A17253" w:rsidP="00AD3BD2">
            <w:pPr>
              <w:suppressAutoHyphens w:val="0"/>
              <w:ind w:left="-108" w:right="-102"/>
              <w:jc w:val="center"/>
              <w:rPr>
                <w:sz w:val="18"/>
                <w:szCs w:val="18"/>
                <w:lang w:val="lt-LT" w:eastAsia="lt-LT"/>
              </w:rPr>
            </w:pPr>
          </w:p>
        </w:tc>
        <w:tc>
          <w:tcPr>
            <w:tcW w:w="419" w:type="dxa"/>
            <w:shd w:val="clear" w:color="auto" w:fill="auto"/>
            <w:noWrap/>
            <w:vAlign w:val="center"/>
          </w:tcPr>
          <w:p w14:paraId="7C07CBF3" w14:textId="77777777" w:rsidR="00A17253" w:rsidRPr="000E10B4" w:rsidRDefault="00A17253" w:rsidP="00AD3BD2">
            <w:pPr>
              <w:suppressAutoHyphens w:val="0"/>
              <w:ind w:left="-108" w:right="-102"/>
              <w:jc w:val="center"/>
              <w:rPr>
                <w:sz w:val="18"/>
                <w:szCs w:val="18"/>
                <w:lang w:val="lt-LT" w:eastAsia="lt-LT"/>
              </w:rPr>
            </w:pPr>
          </w:p>
        </w:tc>
        <w:tc>
          <w:tcPr>
            <w:tcW w:w="702" w:type="dxa"/>
            <w:shd w:val="clear" w:color="auto" w:fill="auto"/>
            <w:noWrap/>
            <w:vAlign w:val="center"/>
          </w:tcPr>
          <w:p w14:paraId="5228213D" w14:textId="77777777" w:rsidR="00A17253" w:rsidRPr="000E10B4" w:rsidRDefault="00A17253" w:rsidP="00AD3BD2">
            <w:pPr>
              <w:suppressAutoHyphens w:val="0"/>
              <w:ind w:left="-108" w:right="-102"/>
              <w:jc w:val="center"/>
              <w:rPr>
                <w:sz w:val="18"/>
                <w:szCs w:val="18"/>
                <w:lang w:val="lt-LT" w:eastAsia="lt-LT"/>
              </w:rPr>
            </w:pPr>
          </w:p>
        </w:tc>
        <w:tc>
          <w:tcPr>
            <w:tcW w:w="412" w:type="dxa"/>
          </w:tcPr>
          <w:p w14:paraId="68900A95" w14:textId="77777777" w:rsidR="00A17253" w:rsidRPr="000E10B4" w:rsidRDefault="00A17253" w:rsidP="00AD3BD2">
            <w:pPr>
              <w:suppressAutoHyphens w:val="0"/>
              <w:ind w:left="-108" w:right="-102"/>
              <w:jc w:val="center"/>
              <w:rPr>
                <w:sz w:val="18"/>
                <w:szCs w:val="18"/>
                <w:lang w:val="lt-LT" w:eastAsia="lt-LT"/>
              </w:rPr>
            </w:pPr>
          </w:p>
        </w:tc>
        <w:tc>
          <w:tcPr>
            <w:tcW w:w="1005" w:type="dxa"/>
            <w:shd w:val="clear" w:color="auto" w:fill="auto"/>
            <w:vAlign w:val="center"/>
          </w:tcPr>
          <w:p w14:paraId="78F2E5C5"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567" w:type="dxa"/>
            <w:shd w:val="clear" w:color="auto" w:fill="auto"/>
            <w:vAlign w:val="center"/>
          </w:tcPr>
          <w:p w14:paraId="1965A922" w14:textId="77777777" w:rsidR="00A17253" w:rsidRPr="00DC0691" w:rsidRDefault="00A17253" w:rsidP="00AD3BD2">
            <w:pPr>
              <w:suppressAutoHyphens w:val="0"/>
              <w:ind w:right="-102"/>
              <w:jc w:val="center"/>
              <w:rPr>
                <w:sz w:val="18"/>
                <w:szCs w:val="18"/>
                <w:lang w:val="lt-LT" w:eastAsia="lt-LT"/>
              </w:rPr>
            </w:pPr>
          </w:p>
        </w:tc>
        <w:tc>
          <w:tcPr>
            <w:tcW w:w="395" w:type="dxa"/>
            <w:shd w:val="clear" w:color="auto" w:fill="auto"/>
            <w:noWrap/>
            <w:vAlign w:val="center"/>
          </w:tcPr>
          <w:p w14:paraId="6C164CD9" w14:textId="77777777" w:rsidR="00A17253" w:rsidRPr="000E10B4" w:rsidRDefault="00A17253" w:rsidP="00AD3BD2">
            <w:pPr>
              <w:suppressAutoHyphens w:val="0"/>
              <w:ind w:left="-108" w:right="-102"/>
              <w:jc w:val="center"/>
              <w:rPr>
                <w:sz w:val="18"/>
                <w:szCs w:val="18"/>
                <w:lang w:val="lt-LT" w:eastAsia="lt-LT"/>
              </w:rPr>
            </w:pPr>
          </w:p>
        </w:tc>
        <w:tc>
          <w:tcPr>
            <w:tcW w:w="371" w:type="dxa"/>
            <w:shd w:val="clear" w:color="auto" w:fill="auto"/>
            <w:vAlign w:val="center"/>
          </w:tcPr>
          <w:p w14:paraId="2E8F1652" w14:textId="77777777" w:rsidR="00A17253" w:rsidRPr="000E10B4" w:rsidRDefault="00A17253" w:rsidP="00AD3BD2">
            <w:pPr>
              <w:suppressAutoHyphens w:val="0"/>
              <w:ind w:left="-108" w:right="-102"/>
              <w:jc w:val="center"/>
              <w:rPr>
                <w:sz w:val="18"/>
                <w:szCs w:val="18"/>
                <w:lang w:val="lt-LT" w:eastAsia="lt-LT"/>
              </w:rPr>
            </w:pPr>
          </w:p>
        </w:tc>
        <w:tc>
          <w:tcPr>
            <w:tcW w:w="439" w:type="dxa"/>
            <w:shd w:val="clear" w:color="auto" w:fill="auto"/>
            <w:vAlign w:val="center"/>
          </w:tcPr>
          <w:p w14:paraId="42581A6F" w14:textId="77777777" w:rsidR="00A17253" w:rsidRPr="000E10B4" w:rsidRDefault="00A17253" w:rsidP="00AD3BD2">
            <w:pPr>
              <w:suppressAutoHyphens w:val="0"/>
              <w:ind w:right="-102"/>
              <w:jc w:val="center"/>
              <w:rPr>
                <w:sz w:val="18"/>
                <w:szCs w:val="18"/>
                <w:lang w:val="lt-LT" w:eastAsia="lt-LT"/>
              </w:rPr>
            </w:pPr>
            <w:r w:rsidRPr="000E10B4">
              <w:rPr>
                <w:sz w:val="18"/>
                <w:szCs w:val="18"/>
                <w:lang w:val="lt-LT" w:eastAsia="lt-LT"/>
              </w:rPr>
              <w:t>10/1</w:t>
            </w:r>
          </w:p>
        </w:tc>
        <w:tc>
          <w:tcPr>
            <w:tcW w:w="726" w:type="dxa"/>
            <w:shd w:val="clear" w:color="auto" w:fill="auto"/>
            <w:vAlign w:val="center"/>
          </w:tcPr>
          <w:p w14:paraId="48FAFB93" w14:textId="77777777" w:rsidR="00A17253" w:rsidRPr="000E10B4" w:rsidRDefault="00A17253" w:rsidP="00AD3BD2">
            <w:pPr>
              <w:suppressAutoHyphens w:val="0"/>
              <w:ind w:right="-102"/>
              <w:jc w:val="center"/>
              <w:rPr>
                <w:sz w:val="18"/>
                <w:szCs w:val="18"/>
                <w:lang w:val="lt-LT" w:eastAsia="lt-LT"/>
              </w:rPr>
            </w:pPr>
            <w:r w:rsidRPr="000E10B4">
              <w:rPr>
                <w:sz w:val="18"/>
                <w:szCs w:val="18"/>
                <w:lang w:val="lt-LT" w:eastAsia="lt-LT"/>
              </w:rPr>
              <w:t>10/1</w:t>
            </w:r>
          </w:p>
        </w:tc>
        <w:tc>
          <w:tcPr>
            <w:tcW w:w="559" w:type="dxa"/>
            <w:shd w:val="clear" w:color="auto" w:fill="auto"/>
            <w:vAlign w:val="center"/>
          </w:tcPr>
          <w:p w14:paraId="5F921BC7" w14:textId="77777777" w:rsidR="00A17253" w:rsidRPr="00487AF7" w:rsidRDefault="00A17253" w:rsidP="00AD3BD2">
            <w:pPr>
              <w:suppressAutoHyphens w:val="0"/>
              <w:ind w:left="-108" w:right="-102"/>
              <w:jc w:val="center"/>
              <w:rPr>
                <w:strike/>
                <w:sz w:val="18"/>
                <w:szCs w:val="18"/>
                <w:lang w:val="lt-LT" w:eastAsia="lt-LT"/>
              </w:rPr>
            </w:pPr>
          </w:p>
        </w:tc>
        <w:tc>
          <w:tcPr>
            <w:tcW w:w="560" w:type="dxa"/>
            <w:shd w:val="clear" w:color="auto" w:fill="auto"/>
            <w:vAlign w:val="center"/>
          </w:tcPr>
          <w:p w14:paraId="03409848" w14:textId="77777777" w:rsidR="00A17253" w:rsidRPr="000E10B4" w:rsidRDefault="00A17253"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17BA3C0B" w14:textId="77777777" w:rsidR="00A17253" w:rsidRPr="000E10B4" w:rsidRDefault="00A17253" w:rsidP="00AD3BD2">
            <w:pPr>
              <w:suppressAutoHyphens w:val="0"/>
              <w:ind w:right="-102"/>
              <w:jc w:val="center"/>
              <w:rPr>
                <w:sz w:val="18"/>
                <w:szCs w:val="18"/>
                <w:lang w:val="lt-LT" w:eastAsia="lt-LT"/>
              </w:rPr>
            </w:pPr>
          </w:p>
        </w:tc>
      </w:tr>
      <w:tr w:rsidR="003C2D26" w:rsidRPr="003F4114" w14:paraId="553D8E50" w14:textId="77777777" w:rsidTr="002F3D4D">
        <w:trPr>
          <w:trHeight w:val="249"/>
        </w:trPr>
        <w:tc>
          <w:tcPr>
            <w:tcW w:w="522" w:type="dxa"/>
            <w:shd w:val="clear" w:color="auto" w:fill="auto"/>
            <w:noWrap/>
            <w:vAlign w:val="center"/>
          </w:tcPr>
          <w:p w14:paraId="749D3E4A" w14:textId="77777777" w:rsidR="003C2D26" w:rsidRPr="003F4114" w:rsidRDefault="003C2D26" w:rsidP="00AD3BD2">
            <w:pPr>
              <w:suppressAutoHyphens w:val="0"/>
              <w:ind w:left="-108" w:right="-102"/>
              <w:jc w:val="center"/>
              <w:rPr>
                <w:sz w:val="18"/>
                <w:szCs w:val="18"/>
                <w:lang w:val="lt-LT" w:eastAsia="lt-LT"/>
              </w:rPr>
            </w:pPr>
            <w:r w:rsidRPr="003F4114">
              <w:rPr>
                <w:sz w:val="18"/>
                <w:szCs w:val="18"/>
                <w:lang w:val="lt-LT" w:eastAsia="lt-LT"/>
              </w:rPr>
              <w:t>14</w:t>
            </w:r>
          </w:p>
        </w:tc>
        <w:tc>
          <w:tcPr>
            <w:tcW w:w="930" w:type="dxa"/>
            <w:shd w:val="clear" w:color="auto" w:fill="auto"/>
            <w:vAlign w:val="center"/>
          </w:tcPr>
          <w:p w14:paraId="4F6B9285"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21°06,4’</w:t>
            </w:r>
          </w:p>
        </w:tc>
        <w:tc>
          <w:tcPr>
            <w:tcW w:w="1030" w:type="dxa"/>
            <w:shd w:val="clear" w:color="auto" w:fill="auto"/>
            <w:vAlign w:val="center"/>
          </w:tcPr>
          <w:p w14:paraId="6CE0D90C"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55°16,1’</w:t>
            </w:r>
          </w:p>
        </w:tc>
        <w:tc>
          <w:tcPr>
            <w:tcW w:w="643" w:type="dxa"/>
            <w:shd w:val="clear" w:color="auto" w:fill="auto"/>
            <w:noWrap/>
            <w:vAlign w:val="center"/>
          </w:tcPr>
          <w:p w14:paraId="08F38E4F"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~5/1</w:t>
            </w:r>
          </w:p>
        </w:tc>
        <w:tc>
          <w:tcPr>
            <w:tcW w:w="690" w:type="dxa"/>
            <w:shd w:val="clear" w:color="auto" w:fill="auto"/>
            <w:noWrap/>
            <w:vAlign w:val="center"/>
          </w:tcPr>
          <w:p w14:paraId="02A72460"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w:t>
            </w:r>
          </w:p>
        </w:tc>
        <w:tc>
          <w:tcPr>
            <w:tcW w:w="818" w:type="dxa"/>
            <w:shd w:val="clear" w:color="auto" w:fill="auto"/>
            <w:noWrap/>
            <w:vAlign w:val="center"/>
          </w:tcPr>
          <w:p w14:paraId="612B28C7"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8/2</w:t>
            </w:r>
          </w:p>
        </w:tc>
        <w:tc>
          <w:tcPr>
            <w:tcW w:w="440" w:type="dxa"/>
            <w:shd w:val="clear" w:color="auto" w:fill="auto"/>
            <w:noWrap/>
            <w:vAlign w:val="center"/>
          </w:tcPr>
          <w:p w14:paraId="4FC83316" w14:textId="77777777" w:rsidR="003C2D26" w:rsidRPr="000E10B4" w:rsidRDefault="003C2D26" w:rsidP="00AD3BD2">
            <w:pPr>
              <w:suppressAutoHyphens w:val="0"/>
              <w:ind w:left="-108" w:right="-102"/>
              <w:jc w:val="center"/>
              <w:rPr>
                <w:sz w:val="18"/>
                <w:szCs w:val="18"/>
                <w:lang w:val="lt-LT" w:eastAsia="lt-LT"/>
              </w:rPr>
            </w:pPr>
          </w:p>
        </w:tc>
        <w:tc>
          <w:tcPr>
            <w:tcW w:w="415" w:type="dxa"/>
            <w:shd w:val="clear" w:color="auto" w:fill="auto"/>
            <w:noWrap/>
            <w:vAlign w:val="center"/>
          </w:tcPr>
          <w:p w14:paraId="4E5CA6D6" w14:textId="77777777" w:rsidR="003C2D26" w:rsidRPr="000E10B4" w:rsidRDefault="003C2D26" w:rsidP="00AD3BD2">
            <w:pPr>
              <w:suppressAutoHyphens w:val="0"/>
              <w:ind w:left="-108" w:right="-102"/>
              <w:jc w:val="center"/>
              <w:rPr>
                <w:sz w:val="18"/>
                <w:szCs w:val="18"/>
                <w:lang w:val="lt-LT" w:eastAsia="lt-LT"/>
              </w:rPr>
            </w:pPr>
          </w:p>
        </w:tc>
        <w:tc>
          <w:tcPr>
            <w:tcW w:w="372" w:type="dxa"/>
            <w:shd w:val="clear" w:color="auto" w:fill="auto"/>
            <w:noWrap/>
            <w:vAlign w:val="center"/>
          </w:tcPr>
          <w:p w14:paraId="53794365" w14:textId="77777777" w:rsidR="003C2D26" w:rsidRPr="00AF35AD" w:rsidRDefault="003C2D26" w:rsidP="00AD3BD2">
            <w:pPr>
              <w:suppressAutoHyphens w:val="0"/>
              <w:ind w:left="-108" w:right="-102"/>
              <w:jc w:val="center"/>
              <w:rPr>
                <w:sz w:val="18"/>
                <w:szCs w:val="18"/>
                <w:lang w:val="lt-LT" w:eastAsia="lt-LT"/>
              </w:rPr>
            </w:pPr>
            <w:r w:rsidRPr="00AF35AD">
              <w:rPr>
                <w:sz w:val="18"/>
                <w:szCs w:val="18"/>
                <w:lang w:val="lt-LT" w:eastAsia="lt-LT"/>
              </w:rPr>
              <w:t>2</w:t>
            </w:r>
          </w:p>
        </w:tc>
        <w:tc>
          <w:tcPr>
            <w:tcW w:w="514" w:type="dxa"/>
            <w:shd w:val="clear" w:color="auto" w:fill="auto"/>
            <w:noWrap/>
            <w:vAlign w:val="center"/>
          </w:tcPr>
          <w:p w14:paraId="6E1B69DB" w14:textId="77777777" w:rsidR="003C2D26" w:rsidRPr="00B55A31" w:rsidRDefault="003C2D26" w:rsidP="00AD3BD2">
            <w:pPr>
              <w:suppressAutoHyphens w:val="0"/>
              <w:ind w:left="-108" w:right="-102"/>
              <w:jc w:val="center"/>
              <w:rPr>
                <w:sz w:val="18"/>
                <w:szCs w:val="18"/>
                <w:lang w:val="lt-LT" w:eastAsia="lt-LT"/>
              </w:rPr>
            </w:pPr>
            <w:r>
              <w:rPr>
                <w:sz w:val="18"/>
                <w:szCs w:val="18"/>
                <w:lang w:val="lt-LT" w:eastAsia="lt-LT"/>
              </w:rPr>
              <w:t>4</w:t>
            </w:r>
            <w:r w:rsidRPr="00B55A31">
              <w:rPr>
                <w:sz w:val="18"/>
                <w:szCs w:val="18"/>
                <w:lang w:val="lt-LT" w:eastAsia="lt-LT"/>
              </w:rPr>
              <w:t>/2</w:t>
            </w:r>
          </w:p>
        </w:tc>
        <w:tc>
          <w:tcPr>
            <w:tcW w:w="567" w:type="dxa"/>
            <w:vAlign w:val="center"/>
          </w:tcPr>
          <w:p w14:paraId="2CB8F38A" w14:textId="77777777" w:rsidR="003C2D26" w:rsidRPr="00B55A31" w:rsidRDefault="003C2D26" w:rsidP="00AD3BD2">
            <w:pPr>
              <w:suppressAutoHyphens w:val="0"/>
              <w:ind w:left="-108" w:right="-102"/>
              <w:jc w:val="center"/>
              <w:rPr>
                <w:sz w:val="18"/>
                <w:szCs w:val="18"/>
                <w:lang w:val="lt-LT" w:eastAsia="lt-LT"/>
              </w:rPr>
            </w:pPr>
            <w:r>
              <w:rPr>
                <w:sz w:val="18"/>
                <w:szCs w:val="18"/>
                <w:lang w:val="lt-LT" w:eastAsia="lt-LT"/>
              </w:rPr>
              <w:t>4</w:t>
            </w:r>
            <w:r w:rsidRPr="00B55A31">
              <w:rPr>
                <w:sz w:val="18"/>
                <w:szCs w:val="18"/>
                <w:lang w:val="lt-LT" w:eastAsia="lt-LT"/>
              </w:rPr>
              <w:t>/2</w:t>
            </w:r>
          </w:p>
        </w:tc>
        <w:tc>
          <w:tcPr>
            <w:tcW w:w="598" w:type="dxa"/>
            <w:shd w:val="clear" w:color="auto" w:fill="auto"/>
            <w:noWrap/>
            <w:vAlign w:val="center"/>
          </w:tcPr>
          <w:p w14:paraId="65E579AE" w14:textId="7FE275C3" w:rsidR="003C2D26" w:rsidRPr="000E10B4" w:rsidRDefault="003C2D26" w:rsidP="00AD3BD2">
            <w:pPr>
              <w:suppressAutoHyphens w:val="0"/>
              <w:ind w:left="-108" w:right="-102"/>
              <w:jc w:val="center"/>
              <w:rPr>
                <w:sz w:val="18"/>
                <w:szCs w:val="18"/>
                <w:lang w:val="lt-LT" w:eastAsia="lt-LT"/>
              </w:rPr>
            </w:pPr>
            <w:r>
              <w:rPr>
                <w:sz w:val="18"/>
                <w:szCs w:val="18"/>
                <w:lang w:val="lt-LT" w:eastAsia="lt-LT"/>
              </w:rPr>
              <w:t>4/1</w:t>
            </w:r>
          </w:p>
        </w:tc>
        <w:tc>
          <w:tcPr>
            <w:tcW w:w="424" w:type="dxa"/>
            <w:vAlign w:val="center"/>
          </w:tcPr>
          <w:p w14:paraId="2F79ECB1" w14:textId="3C5EA344" w:rsidR="003C2D26" w:rsidRPr="000E10B4" w:rsidRDefault="003C2D26" w:rsidP="00AD3BD2">
            <w:pPr>
              <w:suppressAutoHyphens w:val="0"/>
              <w:ind w:right="-102"/>
              <w:jc w:val="center"/>
              <w:rPr>
                <w:sz w:val="18"/>
                <w:szCs w:val="18"/>
                <w:lang w:val="lt-LT" w:eastAsia="lt-LT"/>
              </w:rPr>
            </w:pPr>
            <w:r>
              <w:rPr>
                <w:sz w:val="18"/>
                <w:szCs w:val="18"/>
                <w:lang w:val="lt-LT" w:eastAsia="lt-LT"/>
              </w:rPr>
              <w:t>4/2</w:t>
            </w:r>
          </w:p>
        </w:tc>
        <w:tc>
          <w:tcPr>
            <w:tcW w:w="834" w:type="dxa"/>
            <w:shd w:val="clear" w:color="auto" w:fill="auto"/>
            <w:noWrap/>
            <w:vAlign w:val="center"/>
          </w:tcPr>
          <w:p w14:paraId="2C2C5E8E" w14:textId="69C3FBC3"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2</w:t>
            </w:r>
          </w:p>
        </w:tc>
        <w:tc>
          <w:tcPr>
            <w:tcW w:w="419" w:type="dxa"/>
            <w:shd w:val="clear" w:color="auto" w:fill="auto"/>
            <w:noWrap/>
            <w:vAlign w:val="center"/>
          </w:tcPr>
          <w:p w14:paraId="3D344AB9" w14:textId="63E83891"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1</w:t>
            </w:r>
            <w:r>
              <w:rPr>
                <w:sz w:val="18"/>
                <w:szCs w:val="18"/>
                <w:lang w:val="lt-LT" w:eastAsia="lt-LT"/>
              </w:rPr>
              <w:t>(2)</w:t>
            </w:r>
          </w:p>
        </w:tc>
        <w:tc>
          <w:tcPr>
            <w:tcW w:w="702" w:type="dxa"/>
            <w:shd w:val="clear" w:color="auto" w:fill="auto"/>
            <w:noWrap/>
            <w:vAlign w:val="center"/>
          </w:tcPr>
          <w:p w14:paraId="1A236C95" w14:textId="77777777" w:rsidR="003C2D26" w:rsidRPr="000E10B4" w:rsidRDefault="003C2D26" w:rsidP="00AD3BD2">
            <w:pPr>
              <w:suppressAutoHyphens w:val="0"/>
              <w:ind w:left="-108" w:right="-102"/>
              <w:jc w:val="center"/>
              <w:rPr>
                <w:sz w:val="18"/>
                <w:szCs w:val="18"/>
                <w:lang w:val="lt-LT" w:eastAsia="lt-LT"/>
              </w:rPr>
            </w:pPr>
            <w:r>
              <w:rPr>
                <w:sz w:val="18"/>
                <w:szCs w:val="18"/>
                <w:lang w:val="lt-LT" w:eastAsia="lt-LT"/>
              </w:rPr>
              <w:t>1</w:t>
            </w:r>
          </w:p>
        </w:tc>
        <w:tc>
          <w:tcPr>
            <w:tcW w:w="412" w:type="dxa"/>
          </w:tcPr>
          <w:p w14:paraId="5C094DA5" w14:textId="77777777" w:rsidR="003C2D26" w:rsidRPr="000E10B4" w:rsidRDefault="003C2D26" w:rsidP="00AD3BD2">
            <w:pPr>
              <w:suppressAutoHyphens w:val="0"/>
              <w:ind w:left="-108" w:right="-102"/>
              <w:jc w:val="center"/>
              <w:rPr>
                <w:sz w:val="18"/>
                <w:szCs w:val="18"/>
                <w:lang w:val="lt-LT" w:eastAsia="lt-LT"/>
              </w:rPr>
            </w:pPr>
            <w:r>
              <w:rPr>
                <w:sz w:val="18"/>
                <w:szCs w:val="18"/>
                <w:lang w:val="lt-LT" w:eastAsia="lt-LT"/>
              </w:rPr>
              <w:t>1</w:t>
            </w:r>
          </w:p>
        </w:tc>
        <w:tc>
          <w:tcPr>
            <w:tcW w:w="1005" w:type="dxa"/>
            <w:shd w:val="clear" w:color="auto" w:fill="auto"/>
            <w:vAlign w:val="center"/>
          </w:tcPr>
          <w:p w14:paraId="6BF491A6" w14:textId="77777777" w:rsidR="003C2D26" w:rsidRPr="000E10B4" w:rsidRDefault="003C2D26" w:rsidP="00AD3BD2">
            <w:pPr>
              <w:suppressAutoHyphens w:val="0"/>
              <w:ind w:left="-108" w:right="-102"/>
              <w:jc w:val="center"/>
              <w:rPr>
                <w:sz w:val="18"/>
                <w:szCs w:val="18"/>
                <w:lang w:val="lt-LT" w:eastAsia="lt-LT"/>
              </w:rPr>
            </w:pPr>
          </w:p>
        </w:tc>
        <w:tc>
          <w:tcPr>
            <w:tcW w:w="567" w:type="dxa"/>
            <w:shd w:val="clear" w:color="auto" w:fill="auto"/>
            <w:vAlign w:val="center"/>
          </w:tcPr>
          <w:p w14:paraId="20847DED" w14:textId="77777777" w:rsidR="003C2D26" w:rsidRPr="000E10B4" w:rsidRDefault="003C2D26" w:rsidP="00AD3BD2">
            <w:pPr>
              <w:suppressAutoHyphens w:val="0"/>
              <w:ind w:left="-108" w:right="-102"/>
              <w:jc w:val="center"/>
              <w:rPr>
                <w:sz w:val="18"/>
                <w:szCs w:val="18"/>
                <w:lang w:val="lt-LT" w:eastAsia="lt-LT"/>
              </w:rPr>
            </w:pPr>
          </w:p>
        </w:tc>
        <w:tc>
          <w:tcPr>
            <w:tcW w:w="395" w:type="dxa"/>
            <w:shd w:val="clear" w:color="auto" w:fill="auto"/>
            <w:noWrap/>
            <w:vAlign w:val="center"/>
          </w:tcPr>
          <w:p w14:paraId="15DFA0E0" w14:textId="77777777" w:rsidR="003C2D26" w:rsidRPr="000E10B4" w:rsidRDefault="003C2D26" w:rsidP="00AD3BD2">
            <w:pPr>
              <w:suppressAutoHyphens w:val="0"/>
              <w:ind w:left="-108" w:right="-102"/>
              <w:jc w:val="center"/>
              <w:rPr>
                <w:sz w:val="18"/>
                <w:szCs w:val="18"/>
                <w:lang w:val="lt-LT" w:eastAsia="lt-LT"/>
              </w:rPr>
            </w:pPr>
          </w:p>
        </w:tc>
        <w:tc>
          <w:tcPr>
            <w:tcW w:w="371" w:type="dxa"/>
            <w:shd w:val="clear" w:color="auto" w:fill="auto"/>
            <w:vAlign w:val="center"/>
          </w:tcPr>
          <w:p w14:paraId="3F2B788F" w14:textId="77777777" w:rsidR="003C2D26" w:rsidRPr="000E10B4" w:rsidRDefault="003C2D26" w:rsidP="00AD3BD2">
            <w:pPr>
              <w:suppressAutoHyphens w:val="0"/>
              <w:ind w:left="-108" w:right="-102"/>
              <w:jc w:val="center"/>
              <w:rPr>
                <w:sz w:val="18"/>
                <w:szCs w:val="18"/>
                <w:lang w:val="lt-LT" w:eastAsia="lt-LT"/>
              </w:rPr>
            </w:pPr>
          </w:p>
        </w:tc>
        <w:tc>
          <w:tcPr>
            <w:tcW w:w="439" w:type="dxa"/>
            <w:shd w:val="clear" w:color="auto" w:fill="auto"/>
            <w:vAlign w:val="center"/>
          </w:tcPr>
          <w:p w14:paraId="01BCCEDC" w14:textId="77777777" w:rsidR="003C2D26" w:rsidRPr="000E10B4" w:rsidRDefault="003C2D26" w:rsidP="00AD3BD2">
            <w:pPr>
              <w:suppressAutoHyphens w:val="0"/>
              <w:ind w:right="-102"/>
              <w:jc w:val="center"/>
              <w:rPr>
                <w:sz w:val="18"/>
                <w:szCs w:val="18"/>
                <w:lang w:val="lt-LT" w:eastAsia="lt-LT"/>
              </w:rPr>
            </w:pPr>
            <w:r w:rsidRPr="000E10B4">
              <w:rPr>
                <w:sz w:val="18"/>
                <w:szCs w:val="18"/>
                <w:lang w:val="lt-LT" w:eastAsia="lt-LT"/>
              </w:rPr>
              <w:t>5/1</w:t>
            </w:r>
          </w:p>
        </w:tc>
        <w:tc>
          <w:tcPr>
            <w:tcW w:w="726" w:type="dxa"/>
            <w:shd w:val="clear" w:color="auto" w:fill="auto"/>
            <w:vAlign w:val="center"/>
          </w:tcPr>
          <w:p w14:paraId="43587748"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8/1</w:t>
            </w:r>
          </w:p>
        </w:tc>
        <w:tc>
          <w:tcPr>
            <w:tcW w:w="559" w:type="dxa"/>
            <w:shd w:val="clear" w:color="auto" w:fill="auto"/>
            <w:vAlign w:val="center"/>
          </w:tcPr>
          <w:p w14:paraId="33E4E930" w14:textId="77777777" w:rsidR="003C2D26" w:rsidRPr="000E10B4" w:rsidRDefault="003C2D26" w:rsidP="00AD3BD2">
            <w:pPr>
              <w:suppressAutoHyphens w:val="0"/>
              <w:ind w:left="-108" w:right="-102"/>
              <w:jc w:val="center"/>
              <w:rPr>
                <w:sz w:val="18"/>
                <w:szCs w:val="18"/>
                <w:lang w:val="lt-LT" w:eastAsia="lt-LT"/>
              </w:rPr>
            </w:pPr>
            <w:r w:rsidRPr="00487AF7">
              <w:rPr>
                <w:sz w:val="18"/>
                <w:szCs w:val="18"/>
                <w:lang w:val="lt-LT" w:eastAsia="lt-LT"/>
              </w:rPr>
              <w:t>6</w:t>
            </w:r>
            <w:r w:rsidRPr="000E10B4">
              <w:rPr>
                <w:sz w:val="18"/>
                <w:szCs w:val="18"/>
                <w:lang w:val="lt-LT" w:eastAsia="lt-LT"/>
              </w:rPr>
              <w:t>/1</w:t>
            </w:r>
          </w:p>
        </w:tc>
        <w:tc>
          <w:tcPr>
            <w:tcW w:w="560" w:type="dxa"/>
            <w:shd w:val="clear" w:color="auto" w:fill="auto"/>
            <w:vAlign w:val="center"/>
          </w:tcPr>
          <w:p w14:paraId="6FD2B3B8"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1</w:t>
            </w:r>
          </w:p>
        </w:tc>
        <w:tc>
          <w:tcPr>
            <w:tcW w:w="799" w:type="dxa"/>
            <w:shd w:val="clear" w:color="auto" w:fill="auto"/>
            <w:vAlign w:val="center"/>
          </w:tcPr>
          <w:p w14:paraId="67056697" w14:textId="04B0CFB9" w:rsidR="003C2D26" w:rsidRPr="000E10B4" w:rsidRDefault="003C2D26" w:rsidP="00AD3BD2">
            <w:pPr>
              <w:suppressAutoHyphens w:val="0"/>
              <w:ind w:right="-102"/>
              <w:jc w:val="center"/>
              <w:rPr>
                <w:sz w:val="18"/>
                <w:szCs w:val="18"/>
                <w:lang w:val="lt-LT" w:eastAsia="lt-LT"/>
              </w:rPr>
            </w:pPr>
            <w:r w:rsidRPr="000E10B4">
              <w:rPr>
                <w:sz w:val="18"/>
                <w:szCs w:val="18"/>
                <w:lang w:val="lt-LT" w:eastAsia="lt-LT"/>
              </w:rPr>
              <w:t>1</w:t>
            </w:r>
          </w:p>
        </w:tc>
      </w:tr>
      <w:tr w:rsidR="003C2D26" w:rsidRPr="003F4114" w14:paraId="18E0B0F4" w14:textId="77777777" w:rsidTr="002F3D4D">
        <w:trPr>
          <w:trHeight w:val="249"/>
        </w:trPr>
        <w:tc>
          <w:tcPr>
            <w:tcW w:w="522" w:type="dxa"/>
            <w:shd w:val="clear" w:color="auto" w:fill="auto"/>
            <w:noWrap/>
            <w:vAlign w:val="center"/>
          </w:tcPr>
          <w:p w14:paraId="3589881A" w14:textId="77777777" w:rsidR="003C2D26" w:rsidRPr="003F4114" w:rsidRDefault="003C2D26" w:rsidP="00AD3BD2">
            <w:pPr>
              <w:suppressAutoHyphens w:val="0"/>
              <w:ind w:left="-108" w:right="-102"/>
              <w:jc w:val="center"/>
              <w:rPr>
                <w:sz w:val="18"/>
                <w:szCs w:val="18"/>
                <w:lang w:val="lt-LT" w:eastAsia="lt-LT"/>
              </w:rPr>
            </w:pPr>
            <w:r w:rsidRPr="003F4114">
              <w:rPr>
                <w:sz w:val="18"/>
                <w:szCs w:val="18"/>
                <w:lang w:val="lt-LT" w:eastAsia="lt-LT"/>
              </w:rPr>
              <w:t>4</w:t>
            </w:r>
          </w:p>
        </w:tc>
        <w:tc>
          <w:tcPr>
            <w:tcW w:w="930" w:type="dxa"/>
            <w:shd w:val="clear" w:color="auto" w:fill="auto"/>
            <w:vAlign w:val="center"/>
          </w:tcPr>
          <w:p w14:paraId="78371CA4"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21°09,2’</w:t>
            </w:r>
          </w:p>
        </w:tc>
        <w:tc>
          <w:tcPr>
            <w:tcW w:w="1030" w:type="dxa"/>
            <w:shd w:val="clear" w:color="auto" w:fill="auto"/>
            <w:vAlign w:val="center"/>
          </w:tcPr>
          <w:p w14:paraId="7552BF8D"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55°35,9’</w:t>
            </w:r>
          </w:p>
        </w:tc>
        <w:tc>
          <w:tcPr>
            <w:tcW w:w="643" w:type="dxa"/>
            <w:shd w:val="clear" w:color="auto" w:fill="auto"/>
            <w:noWrap/>
            <w:vAlign w:val="center"/>
          </w:tcPr>
          <w:p w14:paraId="028B8DB8"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~4/1</w:t>
            </w:r>
          </w:p>
        </w:tc>
        <w:tc>
          <w:tcPr>
            <w:tcW w:w="690" w:type="dxa"/>
            <w:shd w:val="clear" w:color="auto" w:fill="auto"/>
            <w:noWrap/>
            <w:vAlign w:val="center"/>
          </w:tcPr>
          <w:p w14:paraId="3EC88B4F"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5</w:t>
            </w:r>
          </w:p>
        </w:tc>
        <w:tc>
          <w:tcPr>
            <w:tcW w:w="818" w:type="dxa"/>
            <w:shd w:val="clear" w:color="auto" w:fill="auto"/>
            <w:noWrap/>
            <w:vAlign w:val="center"/>
          </w:tcPr>
          <w:p w14:paraId="2E9529C6"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5/1</w:t>
            </w:r>
          </w:p>
        </w:tc>
        <w:tc>
          <w:tcPr>
            <w:tcW w:w="440" w:type="dxa"/>
            <w:shd w:val="clear" w:color="auto" w:fill="auto"/>
            <w:noWrap/>
            <w:vAlign w:val="center"/>
          </w:tcPr>
          <w:p w14:paraId="2B7053C4"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5/1</w:t>
            </w:r>
          </w:p>
        </w:tc>
        <w:tc>
          <w:tcPr>
            <w:tcW w:w="415" w:type="dxa"/>
            <w:shd w:val="clear" w:color="auto" w:fill="auto"/>
            <w:noWrap/>
            <w:vAlign w:val="center"/>
          </w:tcPr>
          <w:p w14:paraId="0F4A60F2" w14:textId="77777777" w:rsidR="003C2D26" w:rsidRPr="000E10B4" w:rsidRDefault="003C2D26" w:rsidP="00AD3BD2">
            <w:pPr>
              <w:suppressAutoHyphens w:val="0"/>
              <w:ind w:left="-108" w:right="-102"/>
              <w:jc w:val="center"/>
              <w:rPr>
                <w:sz w:val="18"/>
                <w:szCs w:val="18"/>
                <w:lang w:val="lt-LT" w:eastAsia="lt-LT"/>
              </w:rPr>
            </w:pPr>
          </w:p>
        </w:tc>
        <w:tc>
          <w:tcPr>
            <w:tcW w:w="372" w:type="dxa"/>
            <w:shd w:val="clear" w:color="auto" w:fill="auto"/>
            <w:noWrap/>
            <w:vAlign w:val="center"/>
          </w:tcPr>
          <w:p w14:paraId="3375D61E" w14:textId="77777777" w:rsidR="003C2D26" w:rsidRPr="00AF35AD" w:rsidRDefault="003C2D26" w:rsidP="00AD3BD2">
            <w:pPr>
              <w:suppressAutoHyphens w:val="0"/>
              <w:ind w:left="-108" w:right="-102"/>
              <w:jc w:val="center"/>
              <w:rPr>
                <w:sz w:val="18"/>
                <w:szCs w:val="18"/>
                <w:lang w:val="lt-LT" w:eastAsia="lt-LT"/>
              </w:rPr>
            </w:pPr>
          </w:p>
        </w:tc>
        <w:tc>
          <w:tcPr>
            <w:tcW w:w="514" w:type="dxa"/>
            <w:shd w:val="clear" w:color="auto" w:fill="auto"/>
            <w:noWrap/>
            <w:vAlign w:val="center"/>
          </w:tcPr>
          <w:p w14:paraId="4AA40B33" w14:textId="77777777" w:rsidR="003C2D26" w:rsidRPr="003F4114" w:rsidRDefault="003C2D26" w:rsidP="00AD3BD2">
            <w:pPr>
              <w:suppressAutoHyphens w:val="0"/>
              <w:ind w:left="-108" w:right="-102"/>
              <w:jc w:val="center"/>
              <w:rPr>
                <w:sz w:val="18"/>
                <w:szCs w:val="18"/>
                <w:lang w:val="lt-LT" w:eastAsia="lt-LT"/>
              </w:rPr>
            </w:pPr>
          </w:p>
        </w:tc>
        <w:tc>
          <w:tcPr>
            <w:tcW w:w="567" w:type="dxa"/>
            <w:vAlign w:val="center"/>
          </w:tcPr>
          <w:p w14:paraId="124E7640" w14:textId="77777777" w:rsidR="003C2D26" w:rsidRPr="003F4114" w:rsidRDefault="003C2D26" w:rsidP="00AD3BD2">
            <w:pPr>
              <w:suppressAutoHyphens w:val="0"/>
              <w:ind w:left="-108" w:right="-102"/>
              <w:jc w:val="center"/>
              <w:rPr>
                <w:sz w:val="18"/>
                <w:szCs w:val="18"/>
                <w:lang w:val="lt-LT" w:eastAsia="lt-LT"/>
              </w:rPr>
            </w:pPr>
          </w:p>
        </w:tc>
        <w:tc>
          <w:tcPr>
            <w:tcW w:w="598" w:type="dxa"/>
            <w:shd w:val="clear" w:color="auto" w:fill="auto"/>
            <w:noWrap/>
            <w:vAlign w:val="center"/>
          </w:tcPr>
          <w:p w14:paraId="1B041611" w14:textId="77777777" w:rsidR="003C2D26" w:rsidRPr="000E10B4" w:rsidRDefault="003C2D26" w:rsidP="00AD3BD2">
            <w:pPr>
              <w:suppressAutoHyphens w:val="0"/>
              <w:ind w:left="-108" w:right="-102"/>
              <w:jc w:val="center"/>
              <w:rPr>
                <w:sz w:val="18"/>
                <w:szCs w:val="18"/>
                <w:lang w:val="lt-LT" w:eastAsia="lt-LT"/>
              </w:rPr>
            </w:pPr>
          </w:p>
        </w:tc>
        <w:tc>
          <w:tcPr>
            <w:tcW w:w="424" w:type="dxa"/>
            <w:vAlign w:val="center"/>
          </w:tcPr>
          <w:p w14:paraId="06CF5B2D" w14:textId="77777777" w:rsidR="003C2D26" w:rsidRPr="000E10B4" w:rsidRDefault="003C2D26" w:rsidP="00AD3BD2">
            <w:pPr>
              <w:suppressAutoHyphens w:val="0"/>
              <w:ind w:left="-108" w:right="-102"/>
              <w:jc w:val="center"/>
              <w:rPr>
                <w:sz w:val="18"/>
                <w:szCs w:val="18"/>
                <w:lang w:val="lt-LT" w:eastAsia="lt-LT"/>
              </w:rPr>
            </w:pPr>
          </w:p>
        </w:tc>
        <w:tc>
          <w:tcPr>
            <w:tcW w:w="834" w:type="dxa"/>
            <w:shd w:val="clear" w:color="auto" w:fill="auto"/>
            <w:noWrap/>
            <w:vAlign w:val="center"/>
          </w:tcPr>
          <w:p w14:paraId="2A0838EB" w14:textId="77777777" w:rsidR="003C2D26" w:rsidRPr="000E10B4" w:rsidRDefault="003C2D26" w:rsidP="00AD3BD2">
            <w:pPr>
              <w:suppressAutoHyphens w:val="0"/>
              <w:ind w:left="-108" w:right="-102"/>
              <w:jc w:val="center"/>
              <w:rPr>
                <w:sz w:val="18"/>
                <w:szCs w:val="18"/>
                <w:lang w:val="lt-LT" w:eastAsia="lt-LT"/>
              </w:rPr>
            </w:pPr>
          </w:p>
        </w:tc>
        <w:tc>
          <w:tcPr>
            <w:tcW w:w="419" w:type="dxa"/>
            <w:shd w:val="clear" w:color="auto" w:fill="auto"/>
            <w:noWrap/>
            <w:vAlign w:val="center"/>
          </w:tcPr>
          <w:p w14:paraId="187C57C1" w14:textId="77777777" w:rsidR="003C2D26" w:rsidRPr="000E10B4" w:rsidRDefault="003C2D26" w:rsidP="00AD3BD2">
            <w:pPr>
              <w:suppressAutoHyphens w:val="0"/>
              <w:ind w:left="-108" w:right="-102"/>
              <w:jc w:val="center"/>
              <w:rPr>
                <w:sz w:val="18"/>
                <w:szCs w:val="18"/>
                <w:lang w:val="lt-LT" w:eastAsia="lt-LT"/>
              </w:rPr>
            </w:pPr>
          </w:p>
        </w:tc>
        <w:tc>
          <w:tcPr>
            <w:tcW w:w="702" w:type="dxa"/>
            <w:shd w:val="clear" w:color="auto" w:fill="auto"/>
            <w:noWrap/>
            <w:vAlign w:val="center"/>
          </w:tcPr>
          <w:p w14:paraId="753F4C6B" w14:textId="77777777" w:rsidR="003C2D26" w:rsidRPr="000E10B4" w:rsidRDefault="003C2D26" w:rsidP="00AD3BD2">
            <w:pPr>
              <w:suppressAutoHyphens w:val="0"/>
              <w:ind w:left="-108" w:right="-102"/>
              <w:jc w:val="center"/>
              <w:rPr>
                <w:sz w:val="18"/>
                <w:szCs w:val="18"/>
                <w:lang w:val="lt-LT" w:eastAsia="lt-LT"/>
              </w:rPr>
            </w:pPr>
          </w:p>
        </w:tc>
        <w:tc>
          <w:tcPr>
            <w:tcW w:w="412" w:type="dxa"/>
          </w:tcPr>
          <w:p w14:paraId="1863A5C0" w14:textId="77777777" w:rsidR="003C2D26" w:rsidRPr="000E10B4" w:rsidRDefault="003C2D26" w:rsidP="00AD3BD2">
            <w:pPr>
              <w:suppressAutoHyphens w:val="0"/>
              <w:ind w:left="-108" w:right="-102"/>
              <w:jc w:val="center"/>
              <w:rPr>
                <w:sz w:val="18"/>
                <w:szCs w:val="18"/>
                <w:lang w:val="lt-LT" w:eastAsia="lt-LT"/>
              </w:rPr>
            </w:pPr>
          </w:p>
        </w:tc>
        <w:tc>
          <w:tcPr>
            <w:tcW w:w="1005" w:type="dxa"/>
            <w:shd w:val="clear" w:color="auto" w:fill="auto"/>
            <w:vAlign w:val="center"/>
          </w:tcPr>
          <w:p w14:paraId="41DA7A69" w14:textId="77777777" w:rsidR="003C2D26" w:rsidRPr="000E10B4" w:rsidRDefault="003C2D26" w:rsidP="00AD3BD2">
            <w:pPr>
              <w:suppressAutoHyphens w:val="0"/>
              <w:ind w:left="-108" w:right="-102"/>
              <w:jc w:val="center"/>
              <w:rPr>
                <w:sz w:val="18"/>
                <w:szCs w:val="18"/>
                <w:lang w:val="lt-LT" w:eastAsia="lt-LT"/>
              </w:rPr>
            </w:pPr>
          </w:p>
        </w:tc>
        <w:tc>
          <w:tcPr>
            <w:tcW w:w="567" w:type="dxa"/>
            <w:shd w:val="clear" w:color="auto" w:fill="auto"/>
            <w:vAlign w:val="center"/>
          </w:tcPr>
          <w:p w14:paraId="7596E8CE" w14:textId="77777777" w:rsidR="003C2D26" w:rsidRPr="000E10B4" w:rsidRDefault="003C2D26" w:rsidP="00AD3BD2">
            <w:pPr>
              <w:suppressAutoHyphens w:val="0"/>
              <w:ind w:left="-108" w:right="-102"/>
              <w:jc w:val="center"/>
              <w:rPr>
                <w:sz w:val="18"/>
                <w:szCs w:val="18"/>
                <w:lang w:val="lt-LT" w:eastAsia="lt-LT"/>
              </w:rPr>
            </w:pPr>
          </w:p>
        </w:tc>
        <w:tc>
          <w:tcPr>
            <w:tcW w:w="395" w:type="dxa"/>
            <w:shd w:val="clear" w:color="auto" w:fill="auto"/>
            <w:noWrap/>
            <w:vAlign w:val="center"/>
          </w:tcPr>
          <w:p w14:paraId="396E1ECC" w14:textId="77777777" w:rsidR="003C2D26" w:rsidRPr="000E10B4" w:rsidRDefault="003C2D26" w:rsidP="00AD3BD2">
            <w:pPr>
              <w:suppressAutoHyphens w:val="0"/>
              <w:ind w:left="-108" w:right="-102"/>
              <w:jc w:val="center"/>
              <w:rPr>
                <w:sz w:val="18"/>
                <w:szCs w:val="18"/>
                <w:lang w:val="lt-LT" w:eastAsia="lt-LT"/>
              </w:rPr>
            </w:pPr>
          </w:p>
        </w:tc>
        <w:tc>
          <w:tcPr>
            <w:tcW w:w="371" w:type="dxa"/>
            <w:shd w:val="clear" w:color="auto" w:fill="auto"/>
            <w:vAlign w:val="center"/>
          </w:tcPr>
          <w:p w14:paraId="50A04A9B" w14:textId="77777777" w:rsidR="003C2D26" w:rsidRPr="000E10B4" w:rsidRDefault="003C2D26" w:rsidP="00AD3BD2">
            <w:pPr>
              <w:suppressAutoHyphens w:val="0"/>
              <w:ind w:left="-108" w:right="-102"/>
              <w:jc w:val="center"/>
              <w:rPr>
                <w:sz w:val="18"/>
                <w:szCs w:val="18"/>
                <w:lang w:val="lt-LT" w:eastAsia="lt-LT"/>
              </w:rPr>
            </w:pPr>
          </w:p>
        </w:tc>
        <w:tc>
          <w:tcPr>
            <w:tcW w:w="439" w:type="dxa"/>
            <w:shd w:val="clear" w:color="auto" w:fill="auto"/>
            <w:vAlign w:val="center"/>
          </w:tcPr>
          <w:p w14:paraId="305AF5A0" w14:textId="77777777" w:rsidR="003C2D26" w:rsidRPr="000E10B4" w:rsidRDefault="003C2D26" w:rsidP="00AD3BD2">
            <w:pPr>
              <w:suppressAutoHyphens w:val="0"/>
              <w:ind w:right="-102"/>
              <w:jc w:val="center"/>
              <w:rPr>
                <w:sz w:val="18"/>
                <w:szCs w:val="18"/>
                <w:lang w:val="lt-LT" w:eastAsia="lt-LT"/>
              </w:rPr>
            </w:pPr>
          </w:p>
        </w:tc>
        <w:tc>
          <w:tcPr>
            <w:tcW w:w="726" w:type="dxa"/>
            <w:shd w:val="clear" w:color="auto" w:fill="auto"/>
            <w:vAlign w:val="center"/>
          </w:tcPr>
          <w:p w14:paraId="2C8DC262"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5/1</w:t>
            </w:r>
          </w:p>
        </w:tc>
        <w:tc>
          <w:tcPr>
            <w:tcW w:w="559" w:type="dxa"/>
            <w:shd w:val="clear" w:color="auto" w:fill="auto"/>
            <w:vAlign w:val="center"/>
          </w:tcPr>
          <w:p w14:paraId="5566F979" w14:textId="77777777" w:rsidR="003C2D26" w:rsidRPr="000E10B4" w:rsidRDefault="003C2D26" w:rsidP="00AD3BD2">
            <w:pPr>
              <w:suppressAutoHyphens w:val="0"/>
              <w:ind w:right="-102"/>
              <w:jc w:val="center"/>
              <w:rPr>
                <w:sz w:val="18"/>
                <w:szCs w:val="18"/>
                <w:lang w:val="lt-LT" w:eastAsia="lt-LT"/>
              </w:rPr>
            </w:pPr>
          </w:p>
        </w:tc>
        <w:tc>
          <w:tcPr>
            <w:tcW w:w="560" w:type="dxa"/>
            <w:shd w:val="clear" w:color="auto" w:fill="auto"/>
            <w:vAlign w:val="center"/>
          </w:tcPr>
          <w:p w14:paraId="6A7D88EC" w14:textId="77777777" w:rsidR="003C2D26" w:rsidRPr="000E10B4" w:rsidRDefault="003C2D26" w:rsidP="00AD3BD2">
            <w:pPr>
              <w:suppressAutoHyphens w:val="0"/>
              <w:ind w:left="-108" w:right="-102"/>
              <w:jc w:val="center"/>
              <w:rPr>
                <w:sz w:val="18"/>
                <w:szCs w:val="18"/>
                <w:lang w:val="lt-LT" w:eastAsia="lt-LT"/>
              </w:rPr>
            </w:pPr>
            <w:r>
              <w:rPr>
                <w:sz w:val="18"/>
                <w:szCs w:val="18"/>
                <w:lang w:val="lt-LT" w:eastAsia="lt-LT"/>
              </w:rPr>
              <w:t>1</w:t>
            </w:r>
          </w:p>
        </w:tc>
        <w:tc>
          <w:tcPr>
            <w:tcW w:w="799" w:type="dxa"/>
            <w:shd w:val="clear" w:color="auto" w:fill="auto"/>
            <w:vAlign w:val="center"/>
          </w:tcPr>
          <w:p w14:paraId="675DE9D6" w14:textId="77777777" w:rsidR="003C2D26" w:rsidRPr="000E10B4" w:rsidRDefault="003C2D26" w:rsidP="00AD3BD2">
            <w:pPr>
              <w:suppressAutoHyphens w:val="0"/>
              <w:ind w:right="-102"/>
              <w:jc w:val="center"/>
              <w:rPr>
                <w:sz w:val="18"/>
                <w:szCs w:val="18"/>
                <w:lang w:val="lt-LT" w:eastAsia="lt-LT"/>
              </w:rPr>
            </w:pPr>
          </w:p>
        </w:tc>
      </w:tr>
      <w:tr w:rsidR="003C2D26" w:rsidRPr="003F4114" w14:paraId="2726A1CB" w14:textId="77777777" w:rsidTr="002F3D4D">
        <w:trPr>
          <w:trHeight w:val="249"/>
        </w:trPr>
        <w:tc>
          <w:tcPr>
            <w:tcW w:w="522" w:type="dxa"/>
            <w:shd w:val="clear" w:color="auto" w:fill="auto"/>
            <w:noWrap/>
            <w:vAlign w:val="center"/>
          </w:tcPr>
          <w:p w14:paraId="7EF13DEE" w14:textId="77777777" w:rsidR="003C2D26" w:rsidRPr="003F4114" w:rsidRDefault="003C2D26" w:rsidP="00AD3BD2">
            <w:pPr>
              <w:suppressAutoHyphens w:val="0"/>
              <w:ind w:left="-108" w:right="-102"/>
              <w:jc w:val="center"/>
              <w:rPr>
                <w:sz w:val="18"/>
                <w:szCs w:val="18"/>
                <w:lang w:val="lt-LT" w:eastAsia="lt-LT"/>
              </w:rPr>
            </w:pPr>
            <w:r w:rsidRPr="003F4114">
              <w:rPr>
                <w:sz w:val="18"/>
                <w:szCs w:val="18"/>
                <w:lang w:val="lt-LT" w:eastAsia="lt-LT"/>
              </w:rPr>
              <w:t>6</w:t>
            </w:r>
          </w:p>
        </w:tc>
        <w:tc>
          <w:tcPr>
            <w:tcW w:w="930" w:type="dxa"/>
            <w:shd w:val="clear" w:color="auto" w:fill="auto"/>
            <w:vAlign w:val="center"/>
          </w:tcPr>
          <w:p w14:paraId="07E1C3A2"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21°08,8’</w:t>
            </w:r>
          </w:p>
        </w:tc>
        <w:tc>
          <w:tcPr>
            <w:tcW w:w="1030" w:type="dxa"/>
            <w:shd w:val="clear" w:color="auto" w:fill="auto"/>
            <w:vAlign w:val="center"/>
          </w:tcPr>
          <w:p w14:paraId="7B1ACE2D" w14:textId="77777777" w:rsidR="003C2D26" w:rsidRPr="003F4114" w:rsidRDefault="003C2D26" w:rsidP="00AD3BD2">
            <w:pPr>
              <w:suppressAutoHyphens w:val="0"/>
              <w:ind w:left="-108" w:right="-102"/>
              <w:jc w:val="center"/>
              <w:rPr>
                <w:color w:val="000000"/>
                <w:sz w:val="18"/>
                <w:szCs w:val="18"/>
                <w:lang w:val="lt-LT" w:eastAsia="lt-LT"/>
              </w:rPr>
            </w:pPr>
            <w:r w:rsidRPr="003F4114">
              <w:rPr>
                <w:color w:val="000000"/>
                <w:sz w:val="18"/>
                <w:szCs w:val="18"/>
                <w:lang w:val="lt-LT" w:eastAsia="lt-LT"/>
              </w:rPr>
              <w:t>55°27,8’</w:t>
            </w:r>
          </w:p>
        </w:tc>
        <w:tc>
          <w:tcPr>
            <w:tcW w:w="643" w:type="dxa"/>
            <w:shd w:val="clear" w:color="auto" w:fill="auto"/>
            <w:noWrap/>
            <w:vAlign w:val="center"/>
          </w:tcPr>
          <w:p w14:paraId="4E649A9E"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~2/1</w:t>
            </w:r>
          </w:p>
        </w:tc>
        <w:tc>
          <w:tcPr>
            <w:tcW w:w="690" w:type="dxa"/>
            <w:shd w:val="clear" w:color="auto" w:fill="auto"/>
            <w:noWrap/>
            <w:vAlign w:val="center"/>
          </w:tcPr>
          <w:p w14:paraId="048C8C6C"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w:t>
            </w:r>
          </w:p>
        </w:tc>
        <w:tc>
          <w:tcPr>
            <w:tcW w:w="818" w:type="dxa"/>
            <w:shd w:val="clear" w:color="auto" w:fill="auto"/>
            <w:noWrap/>
            <w:vAlign w:val="center"/>
          </w:tcPr>
          <w:p w14:paraId="1EF3C9BA"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8/1</w:t>
            </w:r>
          </w:p>
        </w:tc>
        <w:tc>
          <w:tcPr>
            <w:tcW w:w="440" w:type="dxa"/>
            <w:shd w:val="clear" w:color="auto" w:fill="auto"/>
            <w:noWrap/>
            <w:vAlign w:val="center"/>
          </w:tcPr>
          <w:p w14:paraId="098EAAC8" w14:textId="77777777" w:rsidR="003C2D26" w:rsidRPr="000E10B4" w:rsidRDefault="003C2D26" w:rsidP="00AD3BD2">
            <w:pPr>
              <w:suppressAutoHyphens w:val="0"/>
              <w:ind w:left="-108" w:right="-102"/>
              <w:jc w:val="center"/>
              <w:rPr>
                <w:sz w:val="18"/>
                <w:szCs w:val="18"/>
                <w:lang w:val="lt-LT" w:eastAsia="lt-LT"/>
              </w:rPr>
            </w:pPr>
          </w:p>
        </w:tc>
        <w:tc>
          <w:tcPr>
            <w:tcW w:w="415" w:type="dxa"/>
            <w:shd w:val="clear" w:color="auto" w:fill="auto"/>
            <w:noWrap/>
            <w:vAlign w:val="center"/>
          </w:tcPr>
          <w:p w14:paraId="413A75B3" w14:textId="77777777" w:rsidR="003C2D26" w:rsidRPr="000E10B4" w:rsidRDefault="003C2D26" w:rsidP="00AD3BD2">
            <w:pPr>
              <w:suppressAutoHyphens w:val="0"/>
              <w:ind w:left="-108" w:right="-102"/>
              <w:jc w:val="center"/>
              <w:rPr>
                <w:sz w:val="18"/>
                <w:szCs w:val="18"/>
                <w:lang w:val="lt-LT" w:eastAsia="lt-LT"/>
              </w:rPr>
            </w:pPr>
          </w:p>
        </w:tc>
        <w:tc>
          <w:tcPr>
            <w:tcW w:w="372" w:type="dxa"/>
            <w:shd w:val="clear" w:color="auto" w:fill="auto"/>
            <w:noWrap/>
            <w:vAlign w:val="center"/>
          </w:tcPr>
          <w:p w14:paraId="7AC232F5" w14:textId="77777777" w:rsidR="003C2D26" w:rsidRPr="00AF35AD" w:rsidRDefault="003C2D26" w:rsidP="00AD3BD2">
            <w:pPr>
              <w:suppressAutoHyphens w:val="0"/>
              <w:ind w:left="-108" w:right="-102"/>
              <w:jc w:val="center"/>
              <w:rPr>
                <w:sz w:val="18"/>
                <w:szCs w:val="18"/>
                <w:lang w:val="lt-LT" w:eastAsia="lt-LT"/>
              </w:rPr>
            </w:pPr>
            <w:r w:rsidRPr="00AF35AD">
              <w:rPr>
                <w:sz w:val="18"/>
                <w:szCs w:val="18"/>
                <w:lang w:val="lt-LT" w:eastAsia="lt-LT"/>
              </w:rPr>
              <w:t>2</w:t>
            </w:r>
          </w:p>
        </w:tc>
        <w:tc>
          <w:tcPr>
            <w:tcW w:w="514" w:type="dxa"/>
            <w:shd w:val="clear" w:color="auto" w:fill="auto"/>
            <w:noWrap/>
            <w:vAlign w:val="center"/>
          </w:tcPr>
          <w:p w14:paraId="0729E688" w14:textId="77777777" w:rsidR="003C2D26" w:rsidRPr="003F4114" w:rsidRDefault="003C2D26" w:rsidP="00AD3BD2">
            <w:pPr>
              <w:suppressAutoHyphens w:val="0"/>
              <w:ind w:left="-108" w:right="-102"/>
              <w:jc w:val="center"/>
              <w:rPr>
                <w:sz w:val="18"/>
                <w:szCs w:val="18"/>
                <w:lang w:val="lt-LT" w:eastAsia="lt-LT"/>
              </w:rPr>
            </w:pPr>
          </w:p>
        </w:tc>
        <w:tc>
          <w:tcPr>
            <w:tcW w:w="567" w:type="dxa"/>
            <w:vAlign w:val="center"/>
          </w:tcPr>
          <w:p w14:paraId="6D7D96E4" w14:textId="77777777" w:rsidR="003C2D26" w:rsidRPr="003F4114" w:rsidRDefault="003C2D26" w:rsidP="00AD3BD2">
            <w:pPr>
              <w:suppressAutoHyphens w:val="0"/>
              <w:ind w:left="-108" w:right="-102"/>
              <w:jc w:val="center"/>
              <w:rPr>
                <w:sz w:val="18"/>
                <w:szCs w:val="18"/>
                <w:lang w:val="lt-LT" w:eastAsia="lt-LT"/>
              </w:rPr>
            </w:pPr>
          </w:p>
        </w:tc>
        <w:tc>
          <w:tcPr>
            <w:tcW w:w="598" w:type="dxa"/>
            <w:shd w:val="clear" w:color="auto" w:fill="auto"/>
            <w:noWrap/>
            <w:vAlign w:val="center"/>
          </w:tcPr>
          <w:p w14:paraId="13561BF7" w14:textId="77777777" w:rsidR="003C2D26" w:rsidRPr="000E10B4" w:rsidRDefault="003C2D26" w:rsidP="00AD3BD2">
            <w:pPr>
              <w:suppressAutoHyphens w:val="0"/>
              <w:ind w:left="-108" w:right="-102"/>
              <w:jc w:val="center"/>
              <w:rPr>
                <w:sz w:val="18"/>
                <w:szCs w:val="18"/>
                <w:lang w:val="lt-LT" w:eastAsia="lt-LT"/>
              </w:rPr>
            </w:pPr>
          </w:p>
        </w:tc>
        <w:tc>
          <w:tcPr>
            <w:tcW w:w="424" w:type="dxa"/>
            <w:vAlign w:val="center"/>
          </w:tcPr>
          <w:p w14:paraId="697B9950" w14:textId="77777777" w:rsidR="003C2D26" w:rsidRPr="000E10B4" w:rsidRDefault="003C2D26" w:rsidP="00AD3BD2">
            <w:pPr>
              <w:suppressAutoHyphens w:val="0"/>
              <w:ind w:left="-108" w:right="-102"/>
              <w:jc w:val="center"/>
              <w:rPr>
                <w:sz w:val="18"/>
                <w:szCs w:val="18"/>
                <w:lang w:val="lt-LT" w:eastAsia="lt-LT"/>
              </w:rPr>
            </w:pPr>
          </w:p>
        </w:tc>
        <w:tc>
          <w:tcPr>
            <w:tcW w:w="834" w:type="dxa"/>
            <w:shd w:val="clear" w:color="auto" w:fill="auto"/>
            <w:noWrap/>
            <w:vAlign w:val="center"/>
          </w:tcPr>
          <w:p w14:paraId="5C94879B" w14:textId="77777777" w:rsidR="003C2D26" w:rsidRPr="000E10B4" w:rsidRDefault="003C2D26" w:rsidP="00AD3BD2">
            <w:pPr>
              <w:suppressAutoHyphens w:val="0"/>
              <w:ind w:left="-108" w:right="-102"/>
              <w:jc w:val="center"/>
              <w:rPr>
                <w:sz w:val="18"/>
                <w:szCs w:val="18"/>
                <w:lang w:val="lt-LT" w:eastAsia="lt-LT"/>
              </w:rPr>
            </w:pPr>
          </w:p>
        </w:tc>
        <w:tc>
          <w:tcPr>
            <w:tcW w:w="419" w:type="dxa"/>
            <w:shd w:val="clear" w:color="auto" w:fill="auto"/>
            <w:noWrap/>
            <w:vAlign w:val="center"/>
          </w:tcPr>
          <w:p w14:paraId="49232657" w14:textId="77777777" w:rsidR="003C2D26" w:rsidRPr="000E10B4" w:rsidRDefault="003C2D26" w:rsidP="00AD3BD2">
            <w:pPr>
              <w:suppressAutoHyphens w:val="0"/>
              <w:ind w:left="-108" w:right="-102"/>
              <w:jc w:val="center"/>
              <w:rPr>
                <w:sz w:val="18"/>
                <w:szCs w:val="18"/>
                <w:lang w:val="lt-LT" w:eastAsia="lt-LT"/>
              </w:rPr>
            </w:pPr>
          </w:p>
        </w:tc>
        <w:tc>
          <w:tcPr>
            <w:tcW w:w="702" w:type="dxa"/>
            <w:shd w:val="clear" w:color="auto" w:fill="auto"/>
            <w:noWrap/>
            <w:vAlign w:val="center"/>
          </w:tcPr>
          <w:p w14:paraId="6482BA0F" w14:textId="77777777" w:rsidR="003C2D26" w:rsidRPr="000E10B4" w:rsidRDefault="003C2D26" w:rsidP="00AD3BD2">
            <w:pPr>
              <w:suppressAutoHyphens w:val="0"/>
              <w:ind w:left="-108" w:right="-102"/>
              <w:jc w:val="center"/>
              <w:rPr>
                <w:sz w:val="18"/>
                <w:szCs w:val="18"/>
                <w:lang w:val="lt-LT" w:eastAsia="lt-LT"/>
              </w:rPr>
            </w:pPr>
          </w:p>
        </w:tc>
        <w:tc>
          <w:tcPr>
            <w:tcW w:w="412" w:type="dxa"/>
          </w:tcPr>
          <w:p w14:paraId="0628C538" w14:textId="77777777" w:rsidR="003C2D26" w:rsidRPr="000E10B4" w:rsidRDefault="003C2D26" w:rsidP="00AD3BD2">
            <w:pPr>
              <w:suppressAutoHyphens w:val="0"/>
              <w:ind w:left="-108" w:right="-102"/>
              <w:jc w:val="center"/>
              <w:rPr>
                <w:sz w:val="18"/>
                <w:szCs w:val="18"/>
                <w:lang w:val="lt-LT" w:eastAsia="lt-LT"/>
              </w:rPr>
            </w:pPr>
          </w:p>
        </w:tc>
        <w:tc>
          <w:tcPr>
            <w:tcW w:w="1005" w:type="dxa"/>
            <w:shd w:val="clear" w:color="auto" w:fill="auto"/>
            <w:vAlign w:val="center"/>
          </w:tcPr>
          <w:p w14:paraId="65229ACE" w14:textId="77777777" w:rsidR="003C2D26" w:rsidRPr="000E10B4" w:rsidRDefault="003C2D26" w:rsidP="00AD3BD2">
            <w:pPr>
              <w:suppressAutoHyphens w:val="0"/>
              <w:ind w:left="-108" w:right="-102"/>
              <w:jc w:val="center"/>
              <w:rPr>
                <w:sz w:val="18"/>
                <w:szCs w:val="18"/>
                <w:lang w:val="lt-LT" w:eastAsia="lt-LT"/>
              </w:rPr>
            </w:pPr>
          </w:p>
        </w:tc>
        <w:tc>
          <w:tcPr>
            <w:tcW w:w="567" w:type="dxa"/>
            <w:shd w:val="clear" w:color="auto" w:fill="auto"/>
            <w:vAlign w:val="center"/>
          </w:tcPr>
          <w:p w14:paraId="7B99CA24" w14:textId="77777777" w:rsidR="003C2D26" w:rsidRPr="000E10B4" w:rsidRDefault="003C2D26" w:rsidP="00AD3BD2">
            <w:pPr>
              <w:suppressAutoHyphens w:val="0"/>
              <w:ind w:left="-108" w:right="-102"/>
              <w:jc w:val="center"/>
              <w:rPr>
                <w:sz w:val="18"/>
                <w:szCs w:val="18"/>
                <w:lang w:val="lt-LT" w:eastAsia="lt-LT"/>
              </w:rPr>
            </w:pPr>
          </w:p>
        </w:tc>
        <w:tc>
          <w:tcPr>
            <w:tcW w:w="395" w:type="dxa"/>
            <w:shd w:val="clear" w:color="auto" w:fill="auto"/>
            <w:noWrap/>
            <w:vAlign w:val="center"/>
          </w:tcPr>
          <w:p w14:paraId="55ECCA34" w14:textId="77777777" w:rsidR="003C2D26" w:rsidRPr="000E10B4" w:rsidRDefault="003C2D26" w:rsidP="00AD3BD2">
            <w:pPr>
              <w:suppressAutoHyphens w:val="0"/>
              <w:ind w:left="-108" w:right="-102"/>
              <w:jc w:val="center"/>
              <w:rPr>
                <w:sz w:val="18"/>
                <w:szCs w:val="18"/>
                <w:lang w:val="lt-LT" w:eastAsia="lt-LT"/>
              </w:rPr>
            </w:pPr>
          </w:p>
        </w:tc>
        <w:tc>
          <w:tcPr>
            <w:tcW w:w="371" w:type="dxa"/>
            <w:shd w:val="clear" w:color="auto" w:fill="auto"/>
            <w:vAlign w:val="center"/>
          </w:tcPr>
          <w:p w14:paraId="781601EE" w14:textId="77777777" w:rsidR="003C2D26" w:rsidRPr="000E10B4" w:rsidRDefault="003C2D26" w:rsidP="00AD3BD2">
            <w:pPr>
              <w:suppressAutoHyphens w:val="0"/>
              <w:ind w:left="-108" w:right="-102"/>
              <w:jc w:val="center"/>
              <w:rPr>
                <w:sz w:val="18"/>
                <w:szCs w:val="18"/>
                <w:lang w:val="lt-LT" w:eastAsia="lt-LT"/>
              </w:rPr>
            </w:pPr>
          </w:p>
        </w:tc>
        <w:tc>
          <w:tcPr>
            <w:tcW w:w="439" w:type="dxa"/>
            <w:shd w:val="clear" w:color="auto" w:fill="auto"/>
            <w:vAlign w:val="center"/>
          </w:tcPr>
          <w:p w14:paraId="7F550DE1" w14:textId="77777777" w:rsidR="003C2D26" w:rsidRPr="000E10B4" w:rsidRDefault="003C2D26" w:rsidP="00AD3BD2">
            <w:pPr>
              <w:suppressAutoHyphens w:val="0"/>
              <w:ind w:right="-102"/>
              <w:jc w:val="center"/>
              <w:rPr>
                <w:sz w:val="18"/>
                <w:szCs w:val="18"/>
                <w:lang w:val="lt-LT" w:eastAsia="lt-LT"/>
              </w:rPr>
            </w:pPr>
          </w:p>
        </w:tc>
        <w:tc>
          <w:tcPr>
            <w:tcW w:w="726" w:type="dxa"/>
            <w:shd w:val="clear" w:color="auto" w:fill="auto"/>
            <w:vAlign w:val="center"/>
          </w:tcPr>
          <w:p w14:paraId="7D026BD8" w14:textId="77777777" w:rsidR="003C2D26" w:rsidRPr="000E10B4" w:rsidRDefault="003C2D26" w:rsidP="00AD3BD2">
            <w:pPr>
              <w:suppressAutoHyphens w:val="0"/>
              <w:ind w:left="-108" w:right="-102"/>
              <w:jc w:val="center"/>
              <w:rPr>
                <w:sz w:val="18"/>
                <w:szCs w:val="18"/>
                <w:lang w:val="lt-LT" w:eastAsia="lt-LT"/>
              </w:rPr>
            </w:pPr>
            <w:r w:rsidRPr="000E10B4">
              <w:rPr>
                <w:sz w:val="18"/>
                <w:szCs w:val="18"/>
                <w:lang w:val="lt-LT" w:eastAsia="lt-LT"/>
              </w:rPr>
              <w:t>8/1</w:t>
            </w:r>
          </w:p>
        </w:tc>
        <w:tc>
          <w:tcPr>
            <w:tcW w:w="559" w:type="dxa"/>
            <w:shd w:val="clear" w:color="auto" w:fill="auto"/>
            <w:vAlign w:val="center"/>
          </w:tcPr>
          <w:p w14:paraId="60F02817" w14:textId="77777777" w:rsidR="003C2D26" w:rsidRPr="000E10B4" w:rsidRDefault="003C2D26" w:rsidP="00AD3BD2">
            <w:pPr>
              <w:suppressAutoHyphens w:val="0"/>
              <w:ind w:right="-102"/>
              <w:jc w:val="center"/>
              <w:rPr>
                <w:sz w:val="18"/>
                <w:szCs w:val="18"/>
                <w:lang w:val="lt-LT" w:eastAsia="lt-LT"/>
              </w:rPr>
            </w:pPr>
          </w:p>
        </w:tc>
        <w:tc>
          <w:tcPr>
            <w:tcW w:w="560" w:type="dxa"/>
            <w:shd w:val="clear" w:color="auto" w:fill="auto"/>
            <w:vAlign w:val="center"/>
          </w:tcPr>
          <w:p w14:paraId="783EE679" w14:textId="77777777" w:rsidR="003C2D26" w:rsidRPr="000E10B4" w:rsidRDefault="003C2D26" w:rsidP="00AD3BD2">
            <w:pPr>
              <w:suppressAutoHyphens w:val="0"/>
              <w:ind w:left="-108" w:right="-102"/>
              <w:jc w:val="center"/>
              <w:rPr>
                <w:sz w:val="18"/>
                <w:szCs w:val="18"/>
                <w:lang w:val="lt-LT" w:eastAsia="lt-LT"/>
              </w:rPr>
            </w:pPr>
            <w:r>
              <w:rPr>
                <w:sz w:val="18"/>
                <w:szCs w:val="18"/>
                <w:lang w:val="lt-LT" w:eastAsia="lt-LT"/>
              </w:rPr>
              <w:t>1</w:t>
            </w:r>
          </w:p>
        </w:tc>
        <w:tc>
          <w:tcPr>
            <w:tcW w:w="799" w:type="dxa"/>
            <w:shd w:val="clear" w:color="auto" w:fill="auto"/>
            <w:vAlign w:val="center"/>
          </w:tcPr>
          <w:p w14:paraId="083CFF9B" w14:textId="77777777" w:rsidR="003C2D26" w:rsidRPr="000E10B4" w:rsidRDefault="003C2D26" w:rsidP="00AD3BD2">
            <w:pPr>
              <w:suppressAutoHyphens w:val="0"/>
              <w:ind w:right="-102"/>
              <w:jc w:val="center"/>
              <w:rPr>
                <w:sz w:val="18"/>
                <w:szCs w:val="18"/>
                <w:lang w:val="lt-LT" w:eastAsia="lt-LT"/>
              </w:rPr>
            </w:pPr>
          </w:p>
        </w:tc>
      </w:tr>
      <w:tr w:rsidR="00C44CA2" w:rsidRPr="003F4114" w14:paraId="65BD4D10" w14:textId="77777777" w:rsidTr="002F3D4D">
        <w:trPr>
          <w:trHeight w:val="249"/>
        </w:trPr>
        <w:tc>
          <w:tcPr>
            <w:tcW w:w="2482" w:type="dxa"/>
            <w:gridSpan w:val="3"/>
            <w:shd w:val="clear" w:color="auto" w:fill="auto"/>
            <w:noWrap/>
            <w:vAlign w:val="center"/>
          </w:tcPr>
          <w:p w14:paraId="1019C356" w14:textId="77777777" w:rsidR="00C44CA2" w:rsidRPr="003F4114" w:rsidRDefault="00C44CA2" w:rsidP="00AD3BD2">
            <w:pPr>
              <w:suppressAutoHyphens w:val="0"/>
              <w:ind w:left="-108" w:right="-102"/>
              <w:jc w:val="center"/>
              <w:rPr>
                <w:color w:val="000000"/>
                <w:sz w:val="18"/>
                <w:szCs w:val="18"/>
                <w:lang w:val="lt-LT" w:eastAsia="lt-LT"/>
              </w:rPr>
            </w:pPr>
            <w:r>
              <w:rPr>
                <w:color w:val="000000"/>
                <w:sz w:val="18"/>
                <w:szCs w:val="18"/>
                <w:lang w:val="lt-LT" w:eastAsia="lt-LT"/>
              </w:rPr>
              <w:t>Ties Dreverna</w:t>
            </w:r>
          </w:p>
        </w:tc>
        <w:tc>
          <w:tcPr>
            <w:tcW w:w="643" w:type="dxa"/>
            <w:shd w:val="clear" w:color="auto" w:fill="auto"/>
            <w:noWrap/>
            <w:vAlign w:val="center"/>
          </w:tcPr>
          <w:p w14:paraId="476784DF" w14:textId="77777777" w:rsidR="00C44CA2" w:rsidRPr="000E10B4" w:rsidRDefault="00C44CA2" w:rsidP="00AD3BD2">
            <w:pPr>
              <w:suppressAutoHyphens w:val="0"/>
              <w:ind w:left="-108" w:right="-102"/>
              <w:jc w:val="center"/>
              <w:rPr>
                <w:sz w:val="18"/>
                <w:szCs w:val="18"/>
                <w:lang w:val="lt-LT" w:eastAsia="lt-LT"/>
              </w:rPr>
            </w:pPr>
          </w:p>
        </w:tc>
        <w:tc>
          <w:tcPr>
            <w:tcW w:w="690" w:type="dxa"/>
            <w:shd w:val="clear" w:color="auto" w:fill="auto"/>
            <w:noWrap/>
            <w:vAlign w:val="center"/>
          </w:tcPr>
          <w:p w14:paraId="6961358D" w14:textId="77777777" w:rsidR="00C44CA2" w:rsidRPr="000E10B4" w:rsidRDefault="00C44CA2" w:rsidP="00AD3BD2">
            <w:pPr>
              <w:suppressAutoHyphens w:val="0"/>
              <w:ind w:left="-108" w:right="-102"/>
              <w:jc w:val="center"/>
              <w:rPr>
                <w:sz w:val="18"/>
                <w:szCs w:val="18"/>
                <w:lang w:val="lt-LT" w:eastAsia="lt-LT"/>
              </w:rPr>
            </w:pPr>
          </w:p>
        </w:tc>
        <w:tc>
          <w:tcPr>
            <w:tcW w:w="818" w:type="dxa"/>
            <w:shd w:val="clear" w:color="auto" w:fill="auto"/>
            <w:noWrap/>
            <w:vAlign w:val="center"/>
          </w:tcPr>
          <w:p w14:paraId="51505A8F" w14:textId="77777777" w:rsidR="00C44CA2" w:rsidRPr="000E10B4" w:rsidRDefault="00C44CA2" w:rsidP="00AD3BD2">
            <w:pPr>
              <w:suppressAutoHyphens w:val="0"/>
              <w:ind w:left="-108" w:right="-102"/>
              <w:jc w:val="center"/>
              <w:rPr>
                <w:sz w:val="18"/>
                <w:szCs w:val="18"/>
                <w:lang w:val="lt-LT" w:eastAsia="lt-LT"/>
              </w:rPr>
            </w:pPr>
          </w:p>
        </w:tc>
        <w:tc>
          <w:tcPr>
            <w:tcW w:w="440" w:type="dxa"/>
            <w:shd w:val="clear" w:color="auto" w:fill="auto"/>
            <w:noWrap/>
            <w:vAlign w:val="center"/>
          </w:tcPr>
          <w:p w14:paraId="12AEEEDA" w14:textId="77777777" w:rsidR="00C44CA2" w:rsidRPr="000E10B4" w:rsidRDefault="00C44CA2" w:rsidP="00AD3BD2">
            <w:pPr>
              <w:suppressAutoHyphens w:val="0"/>
              <w:ind w:left="-108" w:right="-102"/>
              <w:jc w:val="center"/>
              <w:rPr>
                <w:sz w:val="18"/>
                <w:szCs w:val="18"/>
                <w:lang w:val="lt-LT" w:eastAsia="lt-LT"/>
              </w:rPr>
            </w:pPr>
          </w:p>
        </w:tc>
        <w:tc>
          <w:tcPr>
            <w:tcW w:w="415" w:type="dxa"/>
            <w:shd w:val="clear" w:color="auto" w:fill="auto"/>
            <w:noWrap/>
            <w:vAlign w:val="center"/>
          </w:tcPr>
          <w:p w14:paraId="5C0DDEEF" w14:textId="77777777" w:rsidR="00C44CA2" w:rsidRPr="000E10B4" w:rsidRDefault="00C44CA2" w:rsidP="00AD3BD2">
            <w:pPr>
              <w:suppressAutoHyphens w:val="0"/>
              <w:ind w:left="-108" w:right="-102"/>
              <w:jc w:val="center"/>
              <w:rPr>
                <w:sz w:val="18"/>
                <w:szCs w:val="18"/>
                <w:lang w:val="lt-LT" w:eastAsia="lt-LT"/>
              </w:rPr>
            </w:pPr>
          </w:p>
        </w:tc>
        <w:tc>
          <w:tcPr>
            <w:tcW w:w="372" w:type="dxa"/>
            <w:shd w:val="clear" w:color="auto" w:fill="auto"/>
            <w:noWrap/>
            <w:vAlign w:val="center"/>
          </w:tcPr>
          <w:p w14:paraId="1B2E6A71" w14:textId="77777777" w:rsidR="00C44CA2" w:rsidRPr="000E10B4" w:rsidRDefault="00C44CA2" w:rsidP="00AD3BD2">
            <w:pPr>
              <w:suppressAutoHyphens w:val="0"/>
              <w:ind w:left="-108" w:right="-102"/>
              <w:jc w:val="center"/>
              <w:rPr>
                <w:sz w:val="18"/>
                <w:szCs w:val="18"/>
                <w:lang w:val="lt-LT" w:eastAsia="lt-LT"/>
              </w:rPr>
            </w:pPr>
          </w:p>
        </w:tc>
        <w:tc>
          <w:tcPr>
            <w:tcW w:w="514" w:type="dxa"/>
            <w:shd w:val="clear" w:color="auto" w:fill="auto"/>
            <w:noWrap/>
            <w:vAlign w:val="center"/>
          </w:tcPr>
          <w:p w14:paraId="5EB62EF1" w14:textId="77777777" w:rsidR="00C44CA2" w:rsidRPr="003F4114" w:rsidRDefault="00C44CA2" w:rsidP="00AD3BD2">
            <w:pPr>
              <w:suppressAutoHyphens w:val="0"/>
              <w:ind w:left="-108" w:right="-102"/>
              <w:jc w:val="center"/>
              <w:rPr>
                <w:sz w:val="18"/>
                <w:szCs w:val="18"/>
                <w:lang w:val="lt-LT" w:eastAsia="lt-LT"/>
              </w:rPr>
            </w:pPr>
          </w:p>
        </w:tc>
        <w:tc>
          <w:tcPr>
            <w:tcW w:w="567" w:type="dxa"/>
            <w:vAlign w:val="center"/>
          </w:tcPr>
          <w:p w14:paraId="0E33AEBE" w14:textId="77777777" w:rsidR="00C44CA2" w:rsidRPr="003F4114" w:rsidRDefault="00C44CA2" w:rsidP="00AD3BD2">
            <w:pPr>
              <w:suppressAutoHyphens w:val="0"/>
              <w:ind w:left="-108" w:right="-102"/>
              <w:jc w:val="center"/>
              <w:rPr>
                <w:sz w:val="18"/>
                <w:szCs w:val="18"/>
                <w:lang w:val="lt-LT" w:eastAsia="lt-LT"/>
              </w:rPr>
            </w:pPr>
          </w:p>
        </w:tc>
        <w:tc>
          <w:tcPr>
            <w:tcW w:w="598" w:type="dxa"/>
            <w:shd w:val="clear" w:color="auto" w:fill="auto"/>
            <w:noWrap/>
            <w:vAlign w:val="center"/>
          </w:tcPr>
          <w:p w14:paraId="35F9F66C" w14:textId="77777777" w:rsidR="00C44CA2" w:rsidRPr="000E10B4" w:rsidRDefault="00C44CA2" w:rsidP="00AD3BD2">
            <w:pPr>
              <w:suppressAutoHyphens w:val="0"/>
              <w:ind w:left="-108" w:right="-102"/>
              <w:jc w:val="center"/>
              <w:rPr>
                <w:sz w:val="18"/>
                <w:szCs w:val="18"/>
                <w:lang w:val="lt-LT" w:eastAsia="lt-LT"/>
              </w:rPr>
            </w:pPr>
          </w:p>
        </w:tc>
        <w:tc>
          <w:tcPr>
            <w:tcW w:w="424" w:type="dxa"/>
            <w:vAlign w:val="center"/>
          </w:tcPr>
          <w:p w14:paraId="516F6247" w14:textId="77777777" w:rsidR="00C44CA2" w:rsidRPr="000E10B4" w:rsidRDefault="00C44CA2" w:rsidP="00AD3BD2">
            <w:pPr>
              <w:suppressAutoHyphens w:val="0"/>
              <w:ind w:left="-108" w:right="-102"/>
              <w:jc w:val="center"/>
              <w:rPr>
                <w:sz w:val="18"/>
                <w:szCs w:val="18"/>
                <w:lang w:val="lt-LT" w:eastAsia="lt-LT"/>
              </w:rPr>
            </w:pPr>
          </w:p>
        </w:tc>
        <w:tc>
          <w:tcPr>
            <w:tcW w:w="834" w:type="dxa"/>
            <w:shd w:val="clear" w:color="auto" w:fill="auto"/>
            <w:noWrap/>
            <w:vAlign w:val="center"/>
          </w:tcPr>
          <w:p w14:paraId="39F808CA" w14:textId="77777777" w:rsidR="00C44CA2" w:rsidRPr="000E10B4" w:rsidRDefault="00C44CA2" w:rsidP="00AD3BD2">
            <w:pPr>
              <w:suppressAutoHyphens w:val="0"/>
              <w:ind w:left="-108" w:right="-102"/>
              <w:jc w:val="center"/>
              <w:rPr>
                <w:sz w:val="18"/>
                <w:szCs w:val="18"/>
                <w:lang w:val="lt-LT" w:eastAsia="lt-LT"/>
              </w:rPr>
            </w:pPr>
          </w:p>
        </w:tc>
        <w:tc>
          <w:tcPr>
            <w:tcW w:w="419" w:type="dxa"/>
            <w:shd w:val="clear" w:color="auto" w:fill="auto"/>
            <w:noWrap/>
            <w:vAlign w:val="center"/>
          </w:tcPr>
          <w:p w14:paraId="7B7609FE" w14:textId="77777777" w:rsidR="00C44CA2" w:rsidRPr="000E10B4" w:rsidRDefault="00C44CA2" w:rsidP="00AD3BD2">
            <w:pPr>
              <w:suppressAutoHyphens w:val="0"/>
              <w:ind w:left="-108" w:right="-102"/>
              <w:jc w:val="center"/>
              <w:rPr>
                <w:sz w:val="18"/>
                <w:szCs w:val="18"/>
                <w:lang w:val="lt-LT" w:eastAsia="lt-LT"/>
              </w:rPr>
            </w:pPr>
          </w:p>
        </w:tc>
        <w:tc>
          <w:tcPr>
            <w:tcW w:w="702" w:type="dxa"/>
            <w:shd w:val="clear" w:color="auto" w:fill="auto"/>
            <w:noWrap/>
            <w:vAlign w:val="center"/>
          </w:tcPr>
          <w:p w14:paraId="7A6A4297" w14:textId="77777777" w:rsidR="00C44CA2" w:rsidRPr="000E10B4" w:rsidRDefault="00C44CA2" w:rsidP="00AD3BD2">
            <w:pPr>
              <w:suppressAutoHyphens w:val="0"/>
              <w:ind w:left="-108" w:right="-102"/>
              <w:jc w:val="center"/>
              <w:rPr>
                <w:sz w:val="18"/>
                <w:szCs w:val="18"/>
                <w:lang w:val="lt-LT" w:eastAsia="lt-LT"/>
              </w:rPr>
            </w:pPr>
          </w:p>
        </w:tc>
        <w:tc>
          <w:tcPr>
            <w:tcW w:w="412" w:type="dxa"/>
          </w:tcPr>
          <w:p w14:paraId="59899BA8" w14:textId="77777777" w:rsidR="00C44CA2" w:rsidRPr="000E10B4" w:rsidRDefault="00C44CA2" w:rsidP="00AD3BD2">
            <w:pPr>
              <w:suppressAutoHyphens w:val="0"/>
              <w:ind w:left="-108" w:right="-102"/>
              <w:jc w:val="center"/>
              <w:rPr>
                <w:sz w:val="18"/>
                <w:szCs w:val="18"/>
                <w:lang w:val="lt-LT" w:eastAsia="lt-LT"/>
              </w:rPr>
            </w:pPr>
          </w:p>
        </w:tc>
        <w:tc>
          <w:tcPr>
            <w:tcW w:w="1005" w:type="dxa"/>
            <w:shd w:val="clear" w:color="auto" w:fill="auto"/>
            <w:vAlign w:val="center"/>
          </w:tcPr>
          <w:p w14:paraId="0F255F2A" w14:textId="77777777" w:rsidR="00C44CA2" w:rsidRPr="000E10B4" w:rsidRDefault="00C44CA2" w:rsidP="00AD3BD2">
            <w:pPr>
              <w:suppressAutoHyphens w:val="0"/>
              <w:ind w:left="-108" w:right="-102"/>
              <w:jc w:val="center"/>
              <w:rPr>
                <w:sz w:val="18"/>
                <w:szCs w:val="18"/>
                <w:lang w:val="lt-LT" w:eastAsia="lt-LT"/>
              </w:rPr>
            </w:pPr>
          </w:p>
        </w:tc>
        <w:tc>
          <w:tcPr>
            <w:tcW w:w="567" w:type="dxa"/>
            <w:shd w:val="clear" w:color="auto" w:fill="auto"/>
            <w:vAlign w:val="center"/>
          </w:tcPr>
          <w:p w14:paraId="27C08DA6" w14:textId="77777777" w:rsidR="00C44CA2" w:rsidRPr="000E10B4" w:rsidRDefault="00C44CA2" w:rsidP="00AD3BD2">
            <w:pPr>
              <w:suppressAutoHyphens w:val="0"/>
              <w:ind w:left="-108" w:right="-102"/>
              <w:jc w:val="center"/>
              <w:rPr>
                <w:sz w:val="18"/>
                <w:szCs w:val="18"/>
                <w:lang w:val="lt-LT" w:eastAsia="lt-LT"/>
              </w:rPr>
            </w:pPr>
          </w:p>
        </w:tc>
        <w:tc>
          <w:tcPr>
            <w:tcW w:w="395" w:type="dxa"/>
            <w:shd w:val="clear" w:color="auto" w:fill="auto"/>
            <w:noWrap/>
            <w:vAlign w:val="center"/>
          </w:tcPr>
          <w:p w14:paraId="2106E668" w14:textId="77777777" w:rsidR="00C44CA2" w:rsidRPr="000E10B4" w:rsidRDefault="00C44CA2" w:rsidP="00AD3BD2">
            <w:pPr>
              <w:suppressAutoHyphens w:val="0"/>
              <w:ind w:left="-108" w:right="-102"/>
              <w:jc w:val="center"/>
              <w:rPr>
                <w:sz w:val="18"/>
                <w:szCs w:val="18"/>
                <w:lang w:val="lt-LT" w:eastAsia="lt-LT"/>
              </w:rPr>
            </w:pPr>
          </w:p>
        </w:tc>
        <w:tc>
          <w:tcPr>
            <w:tcW w:w="371" w:type="dxa"/>
            <w:shd w:val="clear" w:color="auto" w:fill="auto"/>
            <w:vAlign w:val="center"/>
          </w:tcPr>
          <w:p w14:paraId="20C1FA1A" w14:textId="77777777" w:rsidR="00C44CA2" w:rsidRPr="000E10B4" w:rsidRDefault="00C44CA2" w:rsidP="00AD3BD2">
            <w:pPr>
              <w:suppressAutoHyphens w:val="0"/>
              <w:ind w:left="-108" w:right="-102"/>
              <w:jc w:val="center"/>
              <w:rPr>
                <w:sz w:val="18"/>
                <w:szCs w:val="18"/>
                <w:lang w:val="lt-LT" w:eastAsia="lt-LT"/>
              </w:rPr>
            </w:pPr>
          </w:p>
        </w:tc>
        <w:tc>
          <w:tcPr>
            <w:tcW w:w="439" w:type="dxa"/>
            <w:shd w:val="clear" w:color="auto" w:fill="auto"/>
            <w:vAlign w:val="center"/>
          </w:tcPr>
          <w:p w14:paraId="4CA47483" w14:textId="77777777" w:rsidR="00C44CA2" w:rsidRPr="000E10B4" w:rsidRDefault="00C44CA2" w:rsidP="00AD3BD2">
            <w:pPr>
              <w:suppressAutoHyphens w:val="0"/>
              <w:ind w:right="-102"/>
              <w:jc w:val="center"/>
              <w:rPr>
                <w:sz w:val="18"/>
                <w:szCs w:val="18"/>
                <w:lang w:val="lt-LT" w:eastAsia="lt-LT"/>
              </w:rPr>
            </w:pPr>
          </w:p>
        </w:tc>
        <w:tc>
          <w:tcPr>
            <w:tcW w:w="726" w:type="dxa"/>
            <w:shd w:val="clear" w:color="auto" w:fill="auto"/>
            <w:vAlign w:val="center"/>
          </w:tcPr>
          <w:p w14:paraId="5C16A0DA" w14:textId="77777777" w:rsidR="00C44CA2" w:rsidRPr="000E10B4" w:rsidRDefault="00C44CA2" w:rsidP="00AD3BD2">
            <w:pPr>
              <w:suppressAutoHyphens w:val="0"/>
              <w:ind w:left="-108" w:right="-102"/>
              <w:jc w:val="center"/>
              <w:rPr>
                <w:sz w:val="18"/>
                <w:szCs w:val="18"/>
                <w:lang w:val="lt-LT" w:eastAsia="lt-LT"/>
              </w:rPr>
            </w:pPr>
          </w:p>
        </w:tc>
        <w:tc>
          <w:tcPr>
            <w:tcW w:w="559" w:type="dxa"/>
            <w:shd w:val="clear" w:color="auto" w:fill="auto"/>
            <w:vAlign w:val="center"/>
          </w:tcPr>
          <w:p w14:paraId="6B25AE2C" w14:textId="77777777" w:rsidR="00C44CA2" w:rsidRPr="000E10B4" w:rsidRDefault="00C44CA2" w:rsidP="00AD3BD2">
            <w:pPr>
              <w:suppressAutoHyphens w:val="0"/>
              <w:ind w:right="-102"/>
              <w:jc w:val="center"/>
              <w:rPr>
                <w:sz w:val="18"/>
                <w:szCs w:val="18"/>
                <w:lang w:val="lt-LT" w:eastAsia="lt-LT"/>
              </w:rPr>
            </w:pPr>
          </w:p>
        </w:tc>
        <w:tc>
          <w:tcPr>
            <w:tcW w:w="560" w:type="dxa"/>
            <w:shd w:val="clear" w:color="auto" w:fill="auto"/>
            <w:vAlign w:val="center"/>
          </w:tcPr>
          <w:p w14:paraId="1F97CC2A" w14:textId="77777777" w:rsidR="00C44CA2" w:rsidRPr="000E10B4" w:rsidRDefault="00C44CA2" w:rsidP="00AD3BD2">
            <w:pPr>
              <w:suppressAutoHyphens w:val="0"/>
              <w:ind w:left="-108" w:right="-102"/>
              <w:jc w:val="center"/>
              <w:rPr>
                <w:sz w:val="18"/>
                <w:szCs w:val="18"/>
                <w:lang w:val="lt-LT" w:eastAsia="lt-LT"/>
              </w:rPr>
            </w:pPr>
          </w:p>
        </w:tc>
        <w:tc>
          <w:tcPr>
            <w:tcW w:w="799" w:type="dxa"/>
            <w:shd w:val="clear" w:color="auto" w:fill="auto"/>
            <w:vAlign w:val="center"/>
          </w:tcPr>
          <w:p w14:paraId="5BA1B583" w14:textId="304B66F1" w:rsidR="00C44CA2" w:rsidRPr="000E10B4" w:rsidRDefault="00C44CA2" w:rsidP="00AD3BD2">
            <w:pPr>
              <w:suppressAutoHyphens w:val="0"/>
              <w:ind w:right="-102"/>
              <w:jc w:val="center"/>
              <w:rPr>
                <w:sz w:val="18"/>
                <w:szCs w:val="18"/>
                <w:lang w:val="lt-LT" w:eastAsia="lt-LT"/>
              </w:rPr>
            </w:pPr>
            <w:r w:rsidRPr="000E10B4">
              <w:rPr>
                <w:sz w:val="18"/>
                <w:szCs w:val="18"/>
                <w:lang w:val="lt-LT" w:eastAsia="lt-LT"/>
              </w:rPr>
              <w:t>1</w:t>
            </w:r>
          </w:p>
        </w:tc>
      </w:tr>
      <w:tr w:rsidR="00C44CA2" w:rsidRPr="003F4114" w14:paraId="4B839E5F" w14:textId="77777777" w:rsidTr="002F3D4D">
        <w:trPr>
          <w:trHeight w:val="249"/>
        </w:trPr>
        <w:tc>
          <w:tcPr>
            <w:tcW w:w="522" w:type="dxa"/>
            <w:shd w:val="clear" w:color="auto" w:fill="auto"/>
            <w:noWrap/>
            <w:vAlign w:val="center"/>
          </w:tcPr>
          <w:p w14:paraId="2A423CED" w14:textId="77777777" w:rsidR="00C44CA2" w:rsidRPr="003F4114" w:rsidRDefault="00C44CA2" w:rsidP="00AD3BD2">
            <w:pPr>
              <w:suppressAutoHyphens w:val="0"/>
              <w:ind w:left="-108" w:right="-102"/>
              <w:jc w:val="center"/>
              <w:rPr>
                <w:sz w:val="18"/>
                <w:szCs w:val="18"/>
                <w:lang w:val="lt-LT" w:eastAsia="lt-LT"/>
              </w:rPr>
            </w:pPr>
          </w:p>
        </w:tc>
        <w:tc>
          <w:tcPr>
            <w:tcW w:w="930" w:type="dxa"/>
            <w:shd w:val="clear" w:color="auto" w:fill="auto"/>
            <w:vAlign w:val="center"/>
          </w:tcPr>
          <w:p w14:paraId="4A2808F8" w14:textId="77777777" w:rsidR="00C44CA2" w:rsidRPr="003116BC" w:rsidRDefault="00C44CA2" w:rsidP="00AD3BD2">
            <w:pPr>
              <w:jc w:val="center"/>
              <w:rPr>
                <w:color w:val="000000"/>
                <w:sz w:val="18"/>
                <w:szCs w:val="18"/>
              </w:rPr>
            </w:pPr>
            <w:r w:rsidRPr="003116BC">
              <w:rPr>
                <w:color w:val="000000"/>
                <w:sz w:val="18"/>
                <w:szCs w:val="18"/>
              </w:rPr>
              <w:t>21°13,4’</w:t>
            </w:r>
          </w:p>
        </w:tc>
        <w:tc>
          <w:tcPr>
            <w:tcW w:w="1030" w:type="dxa"/>
            <w:shd w:val="clear" w:color="auto" w:fill="auto"/>
            <w:vAlign w:val="center"/>
          </w:tcPr>
          <w:p w14:paraId="7CECE6C2" w14:textId="77777777" w:rsidR="00C44CA2" w:rsidRPr="003116BC" w:rsidRDefault="00C44CA2" w:rsidP="00AD3BD2">
            <w:pPr>
              <w:jc w:val="center"/>
              <w:rPr>
                <w:color w:val="000000"/>
                <w:sz w:val="18"/>
                <w:szCs w:val="18"/>
              </w:rPr>
            </w:pPr>
            <w:r w:rsidRPr="003116BC">
              <w:rPr>
                <w:color w:val="000000"/>
                <w:sz w:val="18"/>
                <w:szCs w:val="18"/>
              </w:rPr>
              <w:t>55°30,4’</w:t>
            </w:r>
          </w:p>
        </w:tc>
        <w:tc>
          <w:tcPr>
            <w:tcW w:w="643" w:type="dxa"/>
            <w:shd w:val="clear" w:color="auto" w:fill="auto"/>
            <w:noWrap/>
            <w:vAlign w:val="center"/>
          </w:tcPr>
          <w:p w14:paraId="275DAA6C" w14:textId="77777777" w:rsidR="00C44CA2" w:rsidRPr="003F4114" w:rsidRDefault="00C44CA2" w:rsidP="00AD3BD2">
            <w:pPr>
              <w:suppressAutoHyphens w:val="0"/>
              <w:ind w:left="-108" w:right="-102"/>
              <w:jc w:val="center"/>
              <w:rPr>
                <w:sz w:val="18"/>
                <w:szCs w:val="18"/>
                <w:lang w:val="lt-LT" w:eastAsia="lt-LT"/>
              </w:rPr>
            </w:pPr>
          </w:p>
        </w:tc>
        <w:tc>
          <w:tcPr>
            <w:tcW w:w="690" w:type="dxa"/>
            <w:shd w:val="clear" w:color="auto" w:fill="auto"/>
            <w:noWrap/>
            <w:vAlign w:val="center"/>
          </w:tcPr>
          <w:p w14:paraId="4F5FB425" w14:textId="77777777" w:rsidR="00C44CA2" w:rsidRPr="003F4114" w:rsidRDefault="00C44CA2" w:rsidP="00AD3BD2">
            <w:pPr>
              <w:suppressAutoHyphens w:val="0"/>
              <w:ind w:left="-108" w:right="-102"/>
              <w:jc w:val="center"/>
              <w:rPr>
                <w:sz w:val="18"/>
                <w:szCs w:val="18"/>
                <w:lang w:val="lt-LT" w:eastAsia="lt-LT"/>
              </w:rPr>
            </w:pPr>
          </w:p>
        </w:tc>
        <w:tc>
          <w:tcPr>
            <w:tcW w:w="818" w:type="dxa"/>
            <w:shd w:val="clear" w:color="auto" w:fill="auto"/>
            <w:noWrap/>
            <w:vAlign w:val="center"/>
          </w:tcPr>
          <w:p w14:paraId="258ED126" w14:textId="77777777" w:rsidR="00C44CA2" w:rsidRPr="003F4114" w:rsidRDefault="00C44CA2" w:rsidP="00AD3BD2">
            <w:pPr>
              <w:suppressAutoHyphens w:val="0"/>
              <w:ind w:left="-108" w:right="-102"/>
              <w:jc w:val="center"/>
              <w:rPr>
                <w:sz w:val="18"/>
                <w:szCs w:val="18"/>
                <w:lang w:val="lt-LT" w:eastAsia="lt-LT"/>
              </w:rPr>
            </w:pPr>
          </w:p>
        </w:tc>
        <w:tc>
          <w:tcPr>
            <w:tcW w:w="440" w:type="dxa"/>
            <w:shd w:val="clear" w:color="auto" w:fill="auto"/>
            <w:noWrap/>
            <w:vAlign w:val="center"/>
          </w:tcPr>
          <w:p w14:paraId="72FA733F" w14:textId="77777777" w:rsidR="00C44CA2" w:rsidRPr="003F4114" w:rsidRDefault="00C44CA2" w:rsidP="00AD3BD2">
            <w:pPr>
              <w:suppressAutoHyphens w:val="0"/>
              <w:ind w:left="-108" w:right="-102"/>
              <w:jc w:val="center"/>
              <w:rPr>
                <w:sz w:val="18"/>
                <w:szCs w:val="18"/>
                <w:lang w:val="lt-LT" w:eastAsia="lt-LT"/>
              </w:rPr>
            </w:pPr>
          </w:p>
        </w:tc>
        <w:tc>
          <w:tcPr>
            <w:tcW w:w="415" w:type="dxa"/>
            <w:shd w:val="clear" w:color="auto" w:fill="auto"/>
            <w:noWrap/>
            <w:vAlign w:val="center"/>
          </w:tcPr>
          <w:p w14:paraId="0D242CEE" w14:textId="77777777" w:rsidR="00C44CA2" w:rsidRPr="003F4114" w:rsidRDefault="00C44CA2" w:rsidP="00AD3BD2">
            <w:pPr>
              <w:suppressAutoHyphens w:val="0"/>
              <w:ind w:left="-108" w:right="-102"/>
              <w:jc w:val="center"/>
              <w:rPr>
                <w:sz w:val="18"/>
                <w:szCs w:val="18"/>
                <w:lang w:val="lt-LT" w:eastAsia="lt-LT"/>
              </w:rPr>
            </w:pPr>
          </w:p>
        </w:tc>
        <w:tc>
          <w:tcPr>
            <w:tcW w:w="372" w:type="dxa"/>
            <w:shd w:val="clear" w:color="auto" w:fill="auto"/>
            <w:noWrap/>
            <w:vAlign w:val="center"/>
          </w:tcPr>
          <w:p w14:paraId="3FDC4F72" w14:textId="77777777" w:rsidR="00C44CA2" w:rsidRPr="003F4114" w:rsidRDefault="00C44CA2" w:rsidP="00AD3BD2">
            <w:pPr>
              <w:suppressAutoHyphens w:val="0"/>
              <w:ind w:left="-108" w:right="-102"/>
              <w:jc w:val="center"/>
              <w:rPr>
                <w:sz w:val="18"/>
                <w:szCs w:val="18"/>
                <w:lang w:val="lt-LT" w:eastAsia="lt-LT"/>
              </w:rPr>
            </w:pPr>
          </w:p>
        </w:tc>
        <w:tc>
          <w:tcPr>
            <w:tcW w:w="514" w:type="dxa"/>
            <w:shd w:val="clear" w:color="auto" w:fill="auto"/>
            <w:noWrap/>
            <w:vAlign w:val="center"/>
          </w:tcPr>
          <w:p w14:paraId="01E0AFF8" w14:textId="77777777" w:rsidR="00C44CA2" w:rsidRPr="003F4114" w:rsidRDefault="00C44CA2" w:rsidP="00AD3BD2">
            <w:pPr>
              <w:suppressAutoHyphens w:val="0"/>
              <w:ind w:left="-108" w:right="-102"/>
              <w:jc w:val="center"/>
              <w:rPr>
                <w:sz w:val="18"/>
                <w:szCs w:val="18"/>
                <w:lang w:val="lt-LT" w:eastAsia="lt-LT"/>
              </w:rPr>
            </w:pPr>
          </w:p>
        </w:tc>
        <w:tc>
          <w:tcPr>
            <w:tcW w:w="567" w:type="dxa"/>
            <w:vAlign w:val="center"/>
          </w:tcPr>
          <w:p w14:paraId="23CB719F" w14:textId="77777777" w:rsidR="00C44CA2" w:rsidRPr="003F4114" w:rsidRDefault="00C44CA2" w:rsidP="00AD3BD2">
            <w:pPr>
              <w:suppressAutoHyphens w:val="0"/>
              <w:ind w:left="-108" w:right="-102"/>
              <w:jc w:val="center"/>
              <w:rPr>
                <w:sz w:val="18"/>
                <w:szCs w:val="18"/>
                <w:lang w:val="lt-LT" w:eastAsia="lt-LT"/>
              </w:rPr>
            </w:pPr>
          </w:p>
        </w:tc>
        <w:tc>
          <w:tcPr>
            <w:tcW w:w="598" w:type="dxa"/>
            <w:shd w:val="clear" w:color="auto" w:fill="auto"/>
            <w:noWrap/>
            <w:vAlign w:val="center"/>
          </w:tcPr>
          <w:p w14:paraId="01739AFC" w14:textId="77777777" w:rsidR="00C44CA2" w:rsidRPr="000E10B4" w:rsidRDefault="00C44CA2" w:rsidP="00AD3BD2">
            <w:pPr>
              <w:suppressAutoHyphens w:val="0"/>
              <w:ind w:left="-108" w:right="-102"/>
              <w:jc w:val="center"/>
              <w:rPr>
                <w:sz w:val="18"/>
                <w:szCs w:val="18"/>
                <w:lang w:val="lt-LT" w:eastAsia="lt-LT"/>
              </w:rPr>
            </w:pPr>
          </w:p>
        </w:tc>
        <w:tc>
          <w:tcPr>
            <w:tcW w:w="424" w:type="dxa"/>
            <w:vAlign w:val="center"/>
          </w:tcPr>
          <w:p w14:paraId="4B0D5996" w14:textId="77777777" w:rsidR="00C44CA2" w:rsidRPr="000E10B4" w:rsidRDefault="00C44CA2" w:rsidP="00AD3BD2">
            <w:pPr>
              <w:suppressAutoHyphens w:val="0"/>
              <w:ind w:left="-108" w:right="-102"/>
              <w:jc w:val="center"/>
              <w:rPr>
                <w:sz w:val="18"/>
                <w:szCs w:val="18"/>
                <w:lang w:val="lt-LT" w:eastAsia="lt-LT"/>
              </w:rPr>
            </w:pPr>
          </w:p>
        </w:tc>
        <w:tc>
          <w:tcPr>
            <w:tcW w:w="834" w:type="dxa"/>
            <w:shd w:val="clear" w:color="auto" w:fill="auto"/>
            <w:noWrap/>
            <w:vAlign w:val="center"/>
          </w:tcPr>
          <w:p w14:paraId="66B64692" w14:textId="77777777" w:rsidR="00C44CA2" w:rsidRPr="000E10B4" w:rsidRDefault="00C44CA2" w:rsidP="00AD3BD2">
            <w:pPr>
              <w:suppressAutoHyphens w:val="0"/>
              <w:ind w:left="-108" w:right="-102"/>
              <w:jc w:val="center"/>
              <w:rPr>
                <w:sz w:val="18"/>
                <w:szCs w:val="18"/>
                <w:lang w:val="lt-LT" w:eastAsia="lt-LT"/>
              </w:rPr>
            </w:pPr>
          </w:p>
        </w:tc>
        <w:tc>
          <w:tcPr>
            <w:tcW w:w="419" w:type="dxa"/>
            <w:shd w:val="clear" w:color="auto" w:fill="auto"/>
            <w:noWrap/>
            <w:vAlign w:val="center"/>
          </w:tcPr>
          <w:p w14:paraId="79BE3B28" w14:textId="77777777" w:rsidR="00C44CA2" w:rsidRPr="000E10B4" w:rsidRDefault="00C44CA2" w:rsidP="00AD3BD2">
            <w:pPr>
              <w:suppressAutoHyphens w:val="0"/>
              <w:ind w:left="-108" w:right="-102"/>
              <w:jc w:val="center"/>
              <w:rPr>
                <w:sz w:val="18"/>
                <w:szCs w:val="18"/>
                <w:lang w:val="lt-LT" w:eastAsia="lt-LT"/>
              </w:rPr>
            </w:pPr>
          </w:p>
        </w:tc>
        <w:tc>
          <w:tcPr>
            <w:tcW w:w="702" w:type="dxa"/>
            <w:shd w:val="clear" w:color="auto" w:fill="auto"/>
            <w:noWrap/>
            <w:vAlign w:val="center"/>
          </w:tcPr>
          <w:p w14:paraId="11F071DC" w14:textId="77777777" w:rsidR="00C44CA2" w:rsidRPr="000E10B4" w:rsidRDefault="00C44CA2" w:rsidP="00AD3BD2">
            <w:pPr>
              <w:suppressAutoHyphens w:val="0"/>
              <w:ind w:left="-108" w:right="-102"/>
              <w:jc w:val="center"/>
              <w:rPr>
                <w:sz w:val="18"/>
                <w:szCs w:val="18"/>
                <w:lang w:val="lt-LT" w:eastAsia="lt-LT"/>
              </w:rPr>
            </w:pPr>
          </w:p>
        </w:tc>
        <w:tc>
          <w:tcPr>
            <w:tcW w:w="412" w:type="dxa"/>
          </w:tcPr>
          <w:p w14:paraId="504CB001" w14:textId="77777777" w:rsidR="00C44CA2" w:rsidRPr="000E10B4" w:rsidRDefault="00C44CA2" w:rsidP="00AD3BD2">
            <w:pPr>
              <w:suppressAutoHyphens w:val="0"/>
              <w:ind w:left="-108" w:right="-102"/>
              <w:jc w:val="center"/>
              <w:rPr>
                <w:sz w:val="18"/>
                <w:szCs w:val="18"/>
                <w:lang w:val="lt-LT" w:eastAsia="lt-LT"/>
              </w:rPr>
            </w:pPr>
          </w:p>
        </w:tc>
        <w:tc>
          <w:tcPr>
            <w:tcW w:w="1005" w:type="dxa"/>
            <w:shd w:val="clear" w:color="auto" w:fill="auto"/>
            <w:vAlign w:val="center"/>
          </w:tcPr>
          <w:p w14:paraId="29090136" w14:textId="77777777" w:rsidR="00C44CA2" w:rsidRPr="000E10B4" w:rsidRDefault="00C44CA2" w:rsidP="00AD3BD2">
            <w:pPr>
              <w:suppressAutoHyphens w:val="0"/>
              <w:ind w:left="-108" w:right="-102"/>
              <w:jc w:val="center"/>
              <w:rPr>
                <w:sz w:val="18"/>
                <w:szCs w:val="18"/>
                <w:lang w:val="lt-LT" w:eastAsia="lt-LT"/>
              </w:rPr>
            </w:pPr>
          </w:p>
        </w:tc>
        <w:tc>
          <w:tcPr>
            <w:tcW w:w="567" w:type="dxa"/>
            <w:shd w:val="clear" w:color="auto" w:fill="auto"/>
            <w:vAlign w:val="center"/>
          </w:tcPr>
          <w:p w14:paraId="59804F34" w14:textId="77777777" w:rsidR="00C44CA2" w:rsidRPr="000E10B4" w:rsidRDefault="00C44CA2" w:rsidP="00AD3BD2">
            <w:pPr>
              <w:suppressAutoHyphens w:val="0"/>
              <w:ind w:left="-108" w:right="-102"/>
              <w:jc w:val="center"/>
              <w:rPr>
                <w:sz w:val="18"/>
                <w:szCs w:val="18"/>
                <w:lang w:val="lt-LT" w:eastAsia="lt-LT"/>
              </w:rPr>
            </w:pPr>
          </w:p>
        </w:tc>
        <w:tc>
          <w:tcPr>
            <w:tcW w:w="395" w:type="dxa"/>
            <w:shd w:val="clear" w:color="auto" w:fill="auto"/>
            <w:noWrap/>
            <w:vAlign w:val="center"/>
          </w:tcPr>
          <w:p w14:paraId="2A6B6EE2" w14:textId="77777777" w:rsidR="00C44CA2" w:rsidRPr="000E10B4" w:rsidRDefault="00C44CA2" w:rsidP="00AD3BD2">
            <w:pPr>
              <w:suppressAutoHyphens w:val="0"/>
              <w:ind w:left="-108" w:right="-102"/>
              <w:jc w:val="center"/>
              <w:rPr>
                <w:sz w:val="18"/>
                <w:szCs w:val="18"/>
                <w:lang w:val="lt-LT" w:eastAsia="lt-LT"/>
              </w:rPr>
            </w:pPr>
          </w:p>
        </w:tc>
        <w:tc>
          <w:tcPr>
            <w:tcW w:w="371" w:type="dxa"/>
            <w:shd w:val="clear" w:color="auto" w:fill="auto"/>
            <w:vAlign w:val="center"/>
          </w:tcPr>
          <w:p w14:paraId="7689AAA4" w14:textId="77777777" w:rsidR="00C44CA2" w:rsidRPr="000E10B4" w:rsidRDefault="00C44CA2" w:rsidP="00AD3BD2">
            <w:pPr>
              <w:suppressAutoHyphens w:val="0"/>
              <w:ind w:left="-108" w:right="-102"/>
              <w:jc w:val="center"/>
              <w:rPr>
                <w:sz w:val="18"/>
                <w:szCs w:val="18"/>
                <w:lang w:val="lt-LT" w:eastAsia="lt-LT"/>
              </w:rPr>
            </w:pPr>
          </w:p>
        </w:tc>
        <w:tc>
          <w:tcPr>
            <w:tcW w:w="439" w:type="dxa"/>
            <w:shd w:val="clear" w:color="auto" w:fill="auto"/>
            <w:vAlign w:val="center"/>
          </w:tcPr>
          <w:p w14:paraId="1A644DEA" w14:textId="77777777" w:rsidR="00C44CA2" w:rsidRPr="000E10B4" w:rsidRDefault="00C44CA2" w:rsidP="00AD3BD2">
            <w:pPr>
              <w:suppressAutoHyphens w:val="0"/>
              <w:ind w:right="-102"/>
              <w:jc w:val="center"/>
              <w:rPr>
                <w:sz w:val="18"/>
                <w:szCs w:val="18"/>
                <w:lang w:val="lt-LT" w:eastAsia="lt-LT"/>
              </w:rPr>
            </w:pPr>
          </w:p>
        </w:tc>
        <w:tc>
          <w:tcPr>
            <w:tcW w:w="726" w:type="dxa"/>
            <w:shd w:val="clear" w:color="auto" w:fill="auto"/>
            <w:vAlign w:val="center"/>
          </w:tcPr>
          <w:p w14:paraId="150DD90F" w14:textId="77777777" w:rsidR="00C44CA2" w:rsidRPr="000E10B4" w:rsidRDefault="00C44CA2" w:rsidP="00AD3BD2">
            <w:pPr>
              <w:suppressAutoHyphens w:val="0"/>
              <w:ind w:left="-108" w:right="-102"/>
              <w:jc w:val="center"/>
              <w:rPr>
                <w:sz w:val="18"/>
                <w:szCs w:val="18"/>
                <w:lang w:val="lt-LT" w:eastAsia="lt-LT"/>
              </w:rPr>
            </w:pPr>
          </w:p>
        </w:tc>
        <w:tc>
          <w:tcPr>
            <w:tcW w:w="559" w:type="dxa"/>
            <w:shd w:val="clear" w:color="auto" w:fill="auto"/>
            <w:vAlign w:val="center"/>
          </w:tcPr>
          <w:p w14:paraId="4F4CE020" w14:textId="77777777" w:rsidR="00C44CA2" w:rsidRPr="000E10B4" w:rsidRDefault="00C44CA2" w:rsidP="00AD3BD2">
            <w:pPr>
              <w:suppressAutoHyphens w:val="0"/>
              <w:ind w:right="-102"/>
              <w:jc w:val="center"/>
              <w:rPr>
                <w:sz w:val="18"/>
                <w:szCs w:val="18"/>
                <w:lang w:val="lt-LT" w:eastAsia="lt-LT"/>
              </w:rPr>
            </w:pPr>
          </w:p>
        </w:tc>
        <w:tc>
          <w:tcPr>
            <w:tcW w:w="560" w:type="dxa"/>
            <w:shd w:val="clear" w:color="auto" w:fill="auto"/>
            <w:vAlign w:val="center"/>
          </w:tcPr>
          <w:p w14:paraId="533F16FF" w14:textId="77777777" w:rsidR="00C44CA2" w:rsidRPr="000E10B4" w:rsidRDefault="00C44CA2" w:rsidP="00AD3BD2">
            <w:pPr>
              <w:suppressAutoHyphens w:val="0"/>
              <w:ind w:left="-108" w:right="-102"/>
              <w:jc w:val="center"/>
              <w:rPr>
                <w:sz w:val="18"/>
                <w:szCs w:val="18"/>
                <w:lang w:val="lt-LT" w:eastAsia="lt-LT"/>
              </w:rPr>
            </w:pPr>
          </w:p>
        </w:tc>
        <w:tc>
          <w:tcPr>
            <w:tcW w:w="799" w:type="dxa"/>
            <w:shd w:val="clear" w:color="auto" w:fill="auto"/>
            <w:vAlign w:val="center"/>
          </w:tcPr>
          <w:p w14:paraId="6C7E7CB8" w14:textId="77777777" w:rsidR="00C44CA2" w:rsidRPr="000E10B4" w:rsidRDefault="00C44CA2" w:rsidP="00AD3BD2">
            <w:pPr>
              <w:suppressAutoHyphens w:val="0"/>
              <w:ind w:right="-102"/>
              <w:jc w:val="center"/>
              <w:rPr>
                <w:sz w:val="18"/>
                <w:szCs w:val="18"/>
                <w:lang w:val="lt-LT" w:eastAsia="lt-LT"/>
              </w:rPr>
            </w:pPr>
          </w:p>
        </w:tc>
      </w:tr>
      <w:tr w:rsidR="00C44CA2" w:rsidRPr="003F4114" w14:paraId="56355A1A" w14:textId="77777777" w:rsidTr="002F3D4D">
        <w:trPr>
          <w:trHeight w:val="249"/>
        </w:trPr>
        <w:tc>
          <w:tcPr>
            <w:tcW w:w="2482" w:type="dxa"/>
            <w:gridSpan w:val="3"/>
            <w:shd w:val="clear" w:color="auto" w:fill="auto"/>
            <w:noWrap/>
            <w:vAlign w:val="center"/>
          </w:tcPr>
          <w:p w14:paraId="135F8259" w14:textId="77777777" w:rsidR="00C44CA2" w:rsidRPr="003F4114" w:rsidRDefault="00C44CA2" w:rsidP="00AD3BD2">
            <w:pPr>
              <w:suppressAutoHyphens w:val="0"/>
              <w:ind w:left="-108" w:right="-102"/>
              <w:jc w:val="center"/>
              <w:rPr>
                <w:color w:val="000000"/>
                <w:sz w:val="18"/>
                <w:szCs w:val="18"/>
                <w:lang w:val="lt-LT" w:eastAsia="lt-LT"/>
              </w:rPr>
            </w:pPr>
            <w:r>
              <w:rPr>
                <w:color w:val="000000"/>
                <w:sz w:val="18"/>
                <w:szCs w:val="18"/>
                <w:lang w:val="lt-LT" w:eastAsia="lt-LT"/>
              </w:rPr>
              <w:t>Ties Atmata</w:t>
            </w:r>
          </w:p>
        </w:tc>
        <w:tc>
          <w:tcPr>
            <w:tcW w:w="643" w:type="dxa"/>
            <w:shd w:val="clear" w:color="auto" w:fill="auto"/>
            <w:noWrap/>
            <w:vAlign w:val="center"/>
          </w:tcPr>
          <w:p w14:paraId="52185005" w14:textId="77777777" w:rsidR="00C44CA2" w:rsidRPr="003F4114" w:rsidRDefault="00C44CA2" w:rsidP="00AD3BD2">
            <w:pPr>
              <w:suppressAutoHyphens w:val="0"/>
              <w:ind w:left="-108" w:right="-102"/>
              <w:jc w:val="center"/>
              <w:rPr>
                <w:sz w:val="18"/>
                <w:szCs w:val="18"/>
                <w:lang w:val="lt-LT" w:eastAsia="lt-LT"/>
              </w:rPr>
            </w:pPr>
          </w:p>
        </w:tc>
        <w:tc>
          <w:tcPr>
            <w:tcW w:w="690" w:type="dxa"/>
            <w:shd w:val="clear" w:color="auto" w:fill="auto"/>
            <w:noWrap/>
            <w:vAlign w:val="center"/>
          </w:tcPr>
          <w:p w14:paraId="09C2B8CB" w14:textId="77777777" w:rsidR="00C44CA2" w:rsidRPr="003F4114" w:rsidRDefault="00C44CA2" w:rsidP="00AD3BD2">
            <w:pPr>
              <w:suppressAutoHyphens w:val="0"/>
              <w:ind w:left="-108" w:right="-102"/>
              <w:jc w:val="center"/>
              <w:rPr>
                <w:sz w:val="18"/>
                <w:szCs w:val="18"/>
                <w:lang w:val="lt-LT" w:eastAsia="lt-LT"/>
              </w:rPr>
            </w:pPr>
          </w:p>
        </w:tc>
        <w:tc>
          <w:tcPr>
            <w:tcW w:w="818" w:type="dxa"/>
            <w:shd w:val="clear" w:color="auto" w:fill="auto"/>
            <w:noWrap/>
            <w:vAlign w:val="center"/>
          </w:tcPr>
          <w:p w14:paraId="0E380995" w14:textId="77777777" w:rsidR="00C44CA2" w:rsidRPr="003F4114" w:rsidRDefault="00C44CA2" w:rsidP="00AD3BD2">
            <w:pPr>
              <w:suppressAutoHyphens w:val="0"/>
              <w:ind w:left="-108" w:right="-102"/>
              <w:jc w:val="center"/>
              <w:rPr>
                <w:sz w:val="18"/>
                <w:szCs w:val="18"/>
                <w:lang w:val="lt-LT" w:eastAsia="lt-LT"/>
              </w:rPr>
            </w:pPr>
          </w:p>
        </w:tc>
        <w:tc>
          <w:tcPr>
            <w:tcW w:w="440" w:type="dxa"/>
            <w:shd w:val="clear" w:color="auto" w:fill="auto"/>
            <w:noWrap/>
            <w:vAlign w:val="center"/>
          </w:tcPr>
          <w:p w14:paraId="16D457B2" w14:textId="77777777" w:rsidR="00C44CA2" w:rsidRPr="003F4114" w:rsidRDefault="00C44CA2" w:rsidP="00AD3BD2">
            <w:pPr>
              <w:suppressAutoHyphens w:val="0"/>
              <w:ind w:left="-108" w:right="-102"/>
              <w:jc w:val="center"/>
              <w:rPr>
                <w:sz w:val="18"/>
                <w:szCs w:val="18"/>
                <w:lang w:val="lt-LT" w:eastAsia="lt-LT"/>
              </w:rPr>
            </w:pPr>
          </w:p>
        </w:tc>
        <w:tc>
          <w:tcPr>
            <w:tcW w:w="415" w:type="dxa"/>
            <w:shd w:val="clear" w:color="auto" w:fill="auto"/>
            <w:noWrap/>
            <w:vAlign w:val="center"/>
          </w:tcPr>
          <w:p w14:paraId="6B3514D7" w14:textId="77777777" w:rsidR="00C44CA2" w:rsidRPr="003F4114" w:rsidRDefault="00C44CA2" w:rsidP="00AD3BD2">
            <w:pPr>
              <w:suppressAutoHyphens w:val="0"/>
              <w:ind w:left="-108" w:right="-102"/>
              <w:jc w:val="center"/>
              <w:rPr>
                <w:sz w:val="18"/>
                <w:szCs w:val="18"/>
                <w:lang w:val="lt-LT" w:eastAsia="lt-LT"/>
              </w:rPr>
            </w:pPr>
          </w:p>
        </w:tc>
        <w:tc>
          <w:tcPr>
            <w:tcW w:w="372" w:type="dxa"/>
            <w:shd w:val="clear" w:color="auto" w:fill="auto"/>
            <w:noWrap/>
            <w:vAlign w:val="center"/>
          </w:tcPr>
          <w:p w14:paraId="6E6D5964" w14:textId="77777777" w:rsidR="00C44CA2" w:rsidRPr="003F4114" w:rsidRDefault="00C44CA2" w:rsidP="00AD3BD2">
            <w:pPr>
              <w:suppressAutoHyphens w:val="0"/>
              <w:ind w:left="-108" w:right="-102"/>
              <w:jc w:val="center"/>
              <w:rPr>
                <w:sz w:val="18"/>
                <w:szCs w:val="18"/>
                <w:lang w:val="lt-LT" w:eastAsia="lt-LT"/>
              </w:rPr>
            </w:pPr>
          </w:p>
        </w:tc>
        <w:tc>
          <w:tcPr>
            <w:tcW w:w="514" w:type="dxa"/>
            <w:shd w:val="clear" w:color="auto" w:fill="auto"/>
            <w:noWrap/>
            <w:vAlign w:val="center"/>
          </w:tcPr>
          <w:p w14:paraId="740B30B6" w14:textId="77777777" w:rsidR="00C44CA2" w:rsidRPr="003F4114" w:rsidRDefault="00C44CA2" w:rsidP="00AD3BD2">
            <w:pPr>
              <w:suppressAutoHyphens w:val="0"/>
              <w:ind w:left="-108" w:right="-102"/>
              <w:jc w:val="center"/>
              <w:rPr>
                <w:sz w:val="18"/>
                <w:szCs w:val="18"/>
                <w:lang w:val="lt-LT" w:eastAsia="lt-LT"/>
              </w:rPr>
            </w:pPr>
          </w:p>
        </w:tc>
        <w:tc>
          <w:tcPr>
            <w:tcW w:w="567" w:type="dxa"/>
            <w:vAlign w:val="center"/>
          </w:tcPr>
          <w:p w14:paraId="6C5898CC" w14:textId="77777777" w:rsidR="00C44CA2" w:rsidRPr="003F4114" w:rsidRDefault="00C44CA2" w:rsidP="00AD3BD2">
            <w:pPr>
              <w:suppressAutoHyphens w:val="0"/>
              <w:ind w:left="-108" w:right="-102"/>
              <w:jc w:val="center"/>
              <w:rPr>
                <w:sz w:val="18"/>
                <w:szCs w:val="18"/>
                <w:lang w:val="lt-LT" w:eastAsia="lt-LT"/>
              </w:rPr>
            </w:pPr>
          </w:p>
        </w:tc>
        <w:tc>
          <w:tcPr>
            <w:tcW w:w="598" w:type="dxa"/>
            <w:shd w:val="clear" w:color="auto" w:fill="auto"/>
            <w:noWrap/>
            <w:vAlign w:val="center"/>
          </w:tcPr>
          <w:p w14:paraId="4EE82448" w14:textId="77777777" w:rsidR="00C44CA2" w:rsidRPr="000E10B4" w:rsidRDefault="00C44CA2" w:rsidP="00AD3BD2">
            <w:pPr>
              <w:suppressAutoHyphens w:val="0"/>
              <w:ind w:left="-108" w:right="-102"/>
              <w:jc w:val="center"/>
              <w:rPr>
                <w:sz w:val="18"/>
                <w:szCs w:val="18"/>
                <w:lang w:val="lt-LT" w:eastAsia="lt-LT"/>
              </w:rPr>
            </w:pPr>
          </w:p>
        </w:tc>
        <w:tc>
          <w:tcPr>
            <w:tcW w:w="424" w:type="dxa"/>
            <w:vAlign w:val="center"/>
          </w:tcPr>
          <w:p w14:paraId="3AC4B513" w14:textId="77777777" w:rsidR="00C44CA2" w:rsidRPr="000E10B4" w:rsidRDefault="00C44CA2" w:rsidP="00AD3BD2">
            <w:pPr>
              <w:suppressAutoHyphens w:val="0"/>
              <w:ind w:left="-108" w:right="-102"/>
              <w:jc w:val="center"/>
              <w:rPr>
                <w:sz w:val="18"/>
                <w:szCs w:val="18"/>
                <w:lang w:val="lt-LT" w:eastAsia="lt-LT"/>
              </w:rPr>
            </w:pPr>
          </w:p>
        </w:tc>
        <w:tc>
          <w:tcPr>
            <w:tcW w:w="834" w:type="dxa"/>
            <w:shd w:val="clear" w:color="auto" w:fill="auto"/>
            <w:noWrap/>
            <w:vAlign w:val="center"/>
          </w:tcPr>
          <w:p w14:paraId="2BA7255B" w14:textId="77777777" w:rsidR="00C44CA2" w:rsidRPr="000E10B4" w:rsidRDefault="00C44CA2" w:rsidP="00AD3BD2">
            <w:pPr>
              <w:suppressAutoHyphens w:val="0"/>
              <w:ind w:left="-108" w:right="-102"/>
              <w:jc w:val="center"/>
              <w:rPr>
                <w:sz w:val="18"/>
                <w:szCs w:val="18"/>
                <w:lang w:val="lt-LT" w:eastAsia="lt-LT"/>
              </w:rPr>
            </w:pPr>
          </w:p>
        </w:tc>
        <w:tc>
          <w:tcPr>
            <w:tcW w:w="419" w:type="dxa"/>
            <w:shd w:val="clear" w:color="auto" w:fill="auto"/>
            <w:noWrap/>
            <w:vAlign w:val="center"/>
          </w:tcPr>
          <w:p w14:paraId="4650D3AC" w14:textId="77777777" w:rsidR="00C44CA2" w:rsidRPr="000E10B4" w:rsidRDefault="00C44CA2" w:rsidP="00AD3BD2">
            <w:pPr>
              <w:suppressAutoHyphens w:val="0"/>
              <w:ind w:left="-108" w:right="-102"/>
              <w:jc w:val="center"/>
              <w:rPr>
                <w:sz w:val="18"/>
                <w:szCs w:val="18"/>
                <w:lang w:val="lt-LT" w:eastAsia="lt-LT"/>
              </w:rPr>
            </w:pPr>
          </w:p>
        </w:tc>
        <w:tc>
          <w:tcPr>
            <w:tcW w:w="702" w:type="dxa"/>
            <w:shd w:val="clear" w:color="auto" w:fill="auto"/>
            <w:noWrap/>
            <w:vAlign w:val="center"/>
          </w:tcPr>
          <w:p w14:paraId="25D54F7E" w14:textId="77777777" w:rsidR="00C44CA2" w:rsidRPr="000E10B4" w:rsidRDefault="00C44CA2" w:rsidP="00AD3BD2">
            <w:pPr>
              <w:suppressAutoHyphens w:val="0"/>
              <w:ind w:left="-108" w:right="-102"/>
              <w:jc w:val="center"/>
              <w:rPr>
                <w:sz w:val="18"/>
                <w:szCs w:val="18"/>
                <w:lang w:val="lt-LT" w:eastAsia="lt-LT"/>
              </w:rPr>
            </w:pPr>
          </w:p>
        </w:tc>
        <w:tc>
          <w:tcPr>
            <w:tcW w:w="412" w:type="dxa"/>
          </w:tcPr>
          <w:p w14:paraId="03575EBB" w14:textId="77777777" w:rsidR="00C44CA2" w:rsidRPr="000E10B4" w:rsidRDefault="00C44CA2" w:rsidP="00AD3BD2">
            <w:pPr>
              <w:suppressAutoHyphens w:val="0"/>
              <w:ind w:left="-108" w:right="-102"/>
              <w:jc w:val="center"/>
              <w:rPr>
                <w:sz w:val="18"/>
                <w:szCs w:val="18"/>
                <w:lang w:val="lt-LT" w:eastAsia="lt-LT"/>
              </w:rPr>
            </w:pPr>
          </w:p>
        </w:tc>
        <w:tc>
          <w:tcPr>
            <w:tcW w:w="1005" w:type="dxa"/>
            <w:shd w:val="clear" w:color="auto" w:fill="auto"/>
            <w:vAlign w:val="center"/>
          </w:tcPr>
          <w:p w14:paraId="49D9EA20" w14:textId="77777777" w:rsidR="00C44CA2" w:rsidRPr="000E10B4" w:rsidRDefault="00C44CA2" w:rsidP="00AD3BD2">
            <w:pPr>
              <w:suppressAutoHyphens w:val="0"/>
              <w:ind w:left="-108" w:right="-102"/>
              <w:jc w:val="center"/>
              <w:rPr>
                <w:sz w:val="18"/>
                <w:szCs w:val="18"/>
                <w:lang w:val="lt-LT" w:eastAsia="lt-LT"/>
              </w:rPr>
            </w:pPr>
          </w:p>
        </w:tc>
        <w:tc>
          <w:tcPr>
            <w:tcW w:w="567" w:type="dxa"/>
            <w:shd w:val="clear" w:color="auto" w:fill="auto"/>
            <w:vAlign w:val="center"/>
          </w:tcPr>
          <w:p w14:paraId="47F79E53" w14:textId="77777777" w:rsidR="00C44CA2" w:rsidRPr="000E10B4" w:rsidRDefault="00C44CA2" w:rsidP="00AD3BD2">
            <w:pPr>
              <w:suppressAutoHyphens w:val="0"/>
              <w:ind w:left="-108" w:right="-102"/>
              <w:jc w:val="center"/>
              <w:rPr>
                <w:sz w:val="18"/>
                <w:szCs w:val="18"/>
                <w:lang w:val="lt-LT" w:eastAsia="lt-LT"/>
              </w:rPr>
            </w:pPr>
          </w:p>
        </w:tc>
        <w:tc>
          <w:tcPr>
            <w:tcW w:w="395" w:type="dxa"/>
            <w:shd w:val="clear" w:color="auto" w:fill="auto"/>
            <w:noWrap/>
            <w:vAlign w:val="center"/>
          </w:tcPr>
          <w:p w14:paraId="0181A1AF" w14:textId="77777777" w:rsidR="00C44CA2" w:rsidRPr="000E10B4" w:rsidRDefault="00C44CA2" w:rsidP="00AD3BD2">
            <w:pPr>
              <w:suppressAutoHyphens w:val="0"/>
              <w:ind w:left="-108" w:right="-102"/>
              <w:jc w:val="center"/>
              <w:rPr>
                <w:sz w:val="18"/>
                <w:szCs w:val="18"/>
                <w:lang w:val="lt-LT" w:eastAsia="lt-LT"/>
              </w:rPr>
            </w:pPr>
          </w:p>
        </w:tc>
        <w:tc>
          <w:tcPr>
            <w:tcW w:w="371" w:type="dxa"/>
            <w:shd w:val="clear" w:color="auto" w:fill="auto"/>
            <w:vAlign w:val="center"/>
          </w:tcPr>
          <w:p w14:paraId="65246DA5" w14:textId="77777777" w:rsidR="00C44CA2" w:rsidRPr="000E10B4" w:rsidRDefault="00C44CA2" w:rsidP="00AD3BD2">
            <w:pPr>
              <w:suppressAutoHyphens w:val="0"/>
              <w:ind w:left="-108" w:right="-102"/>
              <w:jc w:val="center"/>
              <w:rPr>
                <w:sz w:val="18"/>
                <w:szCs w:val="18"/>
                <w:lang w:val="lt-LT" w:eastAsia="lt-LT"/>
              </w:rPr>
            </w:pPr>
          </w:p>
        </w:tc>
        <w:tc>
          <w:tcPr>
            <w:tcW w:w="439" w:type="dxa"/>
            <w:shd w:val="clear" w:color="auto" w:fill="auto"/>
            <w:vAlign w:val="center"/>
          </w:tcPr>
          <w:p w14:paraId="418F4030" w14:textId="77777777" w:rsidR="00C44CA2" w:rsidRPr="000E10B4" w:rsidRDefault="00C44CA2" w:rsidP="00AD3BD2">
            <w:pPr>
              <w:suppressAutoHyphens w:val="0"/>
              <w:ind w:right="-102"/>
              <w:jc w:val="center"/>
              <w:rPr>
                <w:sz w:val="18"/>
                <w:szCs w:val="18"/>
                <w:lang w:val="lt-LT" w:eastAsia="lt-LT"/>
              </w:rPr>
            </w:pPr>
          </w:p>
        </w:tc>
        <w:tc>
          <w:tcPr>
            <w:tcW w:w="726" w:type="dxa"/>
            <w:shd w:val="clear" w:color="auto" w:fill="auto"/>
            <w:vAlign w:val="center"/>
          </w:tcPr>
          <w:p w14:paraId="2F9E504C" w14:textId="77777777" w:rsidR="00C44CA2" w:rsidRPr="000E10B4" w:rsidRDefault="00C44CA2" w:rsidP="00AD3BD2">
            <w:pPr>
              <w:suppressAutoHyphens w:val="0"/>
              <w:ind w:left="-108" w:right="-102"/>
              <w:jc w:val="center"/>
              <w:rPr>
                <w:sz w:val="18"/>
                <w:szCs w:val="18"/>
                <w:lang w:val="lt-LT" w:eastAsia="lt-LT"/>
              </w:rPr>
            </w:pPr>
          </w:p>
        </w:tc>
        <w:tc>
          <w:tcPr>
            <w:tcW w:w="559" w:type="dxa"/>
            <w:shd w:val="clear" w:color="auto" w:fill="auto"/>
            <w:vAlign w:val="center"/>
          </w:tcPr>
          <w:p w14:paraId="677B4BCC" w14:textId="77777777" w:rsidR="00C44CA2" w:rsidRPr="000E10B4" w:rsidRDefault="00C44CA2" w:rsidP="00AD3BD2">
            <w:pPr>
              <w:suppressAutoHyphens w:val="0"/>
              <w:ind w:right="-102"/>
              <w:jc w:val="center"/>
              <w:rPr>
                <w:sz w:val="18"/>
                <w:szCs w:val="18"/>
                <w:lang w:val="lt-LT" w:eastAsia="lt-LT"/>
              </w:rPr>
            </w:pPr>
          </w:p>
        </w:tc>
        <w:tc>
          <w:tcPr>
            <w:tcW w:w="560" w:type="dxa"/>
            <w:shd w:val="clear" w:color="auto" w:fill="auto"/>
            <w:vAlign w:val="center"/>
          </w:tcPr>
          <w:p w14:paraId="0017C94C" w14:textId="77777777" w:rsidR="00C44CA2" w:rsidRPr="000E10B4" w:rsidRDefault="00C44CA2" w:rsidP="00AD3BD2">
            <w:pPr>
              <w:suppressAutoHyphens w:val="0"/>
              <w:ind w:left="-108" w:right="-102"/>
              <w:jc w:val="center"/>
              <w:rPr>
                <w:sz w:val="18"/>
                <w:szCs w:val="18"/>
                <w:lang w:val="lt-LT" w:eastAsia="lt-LT"/>
              </w:rPr>
            </w:pPr>
          </w:p>
        </w:tc>
        <w:tc>
          <w:tcPr>
            <w:tcW w:w="799" w:type="dxa"/>
            <w:shd w:val="clear" w:color="auto" w:fill="auto"/>
            <w:vAlign w:val="center"/>
          </w:tcPr>
          <w:p w14:paraId="2151B264" w14:textId="7795AEF2" w:rsidR="00C44CA2" w:rsidRPr="000E10B4" w:rsidRDefault="00C44CA2" w:rsidP="00AD3BD2">
            <w:pPr>
              <w:suppressAutoHyphens w:val="0"/>
              <w:ind w:right="-102"/>
              <w:jc w:val="center"/>
              <w:rPr>
                <w:sz w:val="18"/>
                <w:szCs w:val="18"/>
                <w:lang w:val="lt-LT" w:eastAsia="lt-LT"/>
              </w:rPr>
            </w:pPr>
            <w:r w:rsidRPr="000E10B4">
              <w:rPr>
                <w:sz w:val="18"/>
                <w:szCs w:val="18"/>
                <w:lang w:val="lt-LT" w:eastAsia="lt-LT"/>
              </w:rPr>
              <w:t>1</w:t>
            </w:r>
          </w:p>
        </w:tc>
      </w:tr>
      <w:tr w:rsidR="00C44CA2" w:rsidRPr="003F4114" w14:paraId="036DC235" w14:textId="77777777" w:rsidTr="002F3D4D">
        <w:trPr>
          <w:trHeight w:val="249"/>
        </w:trPr>
        <w:tc>
          <w:tcPr>
            <w:tcW w:w="522" w:type="dxa"/>
            <w:shd w:val="clear" w:color="auto" w:fill="auto"/>
            <w:noWrap/>
            <w:vAlign w:val="center"/>
          </w:tcPr>
          <w:p w14:paraId="57CE84FD" w14:textId="77777777" w:rsidR="00C44CA2" w:rsidRPr="003F4114" w:rsidRDefault="00C44CA2" w:rsidP="00AD3BD2">
            <w:pPr>
              <w:suppressAutoHyphens w:val="0"/>
              <w:ind w:left="-108" w:right="-102"/>
              <w:jc w:val="center"/>
              <w:rPr>
                <w:sz w:val="18"/>
                <w:szCs w:val="18"/>
                <w:lang w:val="lt-LT" w:eastAsia="lt-LT"/>
              </w:rPr>
            </w:pPr>
          </w:p>
        </w:tc>
        <w:tc>
          <w:tcPr>
            <w:tcW w:w="930" w:type="dxa"/>
            <w:shd w:val="clear" w:color="auto" w:fill="auto"/>
            <w:vAlign w:val="center"/>
          </w:tcPr>
          <w:p w14:paraId="28D0CD2E" w14:textId="77777777" w:rsidR="00C44CA2" w:rsidRPr="003116BC" w:rsidRDefault="00C44CA2" w:rsidP="00AD3BD2">
            <w:pPr>
              <w:jc w:val="center"/>
              <w:rPr>
                <w:sz w:val="18"/>
                <w:szCs w:val="18"/>
              </w:rPr>
            </w:pPr>
            <w:r w:rsidRPr="003116BC">
              <w:rPr>
                <w:sz w:val="18"/>
                <w:szCs w:val="18"/>
              </w:rPr>
              <w:t>21</w:t>
            </w:r>
            <w:r w:rsidRPr="003116BC">
              <w:rPr>
                <w:color w:val="000000"/>
                <w:sz w:val="18"/>
                <w:szCs w:val="18"/>
              </w:rPr>
              <w:t>°</w:t>
            </w:r>
            <w:r w:rsidRPr="003116BC">
              <w:rPr>
                <w:sz w:val="18"/>
                <w:szCs w:val="18"/>
              </w:rPr>
              <w:t>12,15</w:t>
            </w:r>
            <w:r w:rsidRPr="003116BC">
              <w:rPr>
                <w:color w:val="000000"/>
                <w:sz w:val="18"/>
                <w:szCs w:val="18"/>
              </w:rPr>
              <w:t>’</w:t>
            </w:r>
          </w:p>
        </w:tc>
        <w:tc>
          <w:tcPr>
            <w:tcW w:w="1030" w:type="dxa"/>
            <w:shd w:val="clear" w:color="auto" w:fill="auto"/>
            <w:vAlign w:val="center"/>
          </w:tcPr>
          <w:p w14:paraId="6D5C2D6F" w14:textId="77777777" w:rsidR="00C44CA2" w:rsidRPr="003116BC" w:rsidRDefault="00C44CA2" w:rsidP="00AD3BD2">
            <w:pPr>
              <w:jc w:val="center"/>
              <w:rPr>
                <w:sz w:val="18"/>
                <w:szCs w:val="18"/>
              </w:rPr>
            </w:pPr>
            <w:r w:rsidRPr="003116BC">
              <w:rPr>
                <w:sz w:val="18"/>
                <w:szCs w:val="18"/>
              </w:rPr>
              <w:t>55</w:t>
            </w:r>
            <w:r w:rsidRPr="003116BC">
              <w:rPr>
                <w:color w:val="000000"/>
                <w:sz w:val="18"/>
                <w:szCs w:val="18"/>
              </w:rPr>
              <w:t>°</w:t>
            </w:r>
            <w:r w:rsidRPr="003116BC">
              <w:rPr>
                <w:sz w:val="18"/>
                <w:szCs w:val="18"/>
              </w:rPr>
              <w:t>19,11</w:t>
            </w:r>
            <w:r w:rsidRPr="003116BC">
              <w:rPr>
                <w:color w:val="000000"/>
                <w:sz w:val="18"/>
                <w:szCs w:val="18"/>
              </w:rPr>
              <w:t>’</w:t>
            </w:r>
          </w:p>
        </w:tc>
        <w:tc>
          <w:tcPr>
            <w:tcW w:w="643" w:type="dxa"/>
            <w:shd w:val="clear" w:color="auto" w:fill="auto"/>
            <w:noWrap/>
            <w:vAlign w:val="center"/>
          </w:tcPr>
          <w:p w14:paraId="0447DF5C" w14:textId="77777777" w:rsidR="00C44CA2" w:rsidRPr="003F4114" w:rsidRDefault="00C44CA2" w:rsidP="00AD3BD2">
            <w:pPr>
              <w:suppressAutoHyphens w:val="0"/>
              <w:ind w:left="-108" w:right="-102"/>
              <w:jc w:val="center"/>
              <w:rPr>
                <w:sz w:val="18"/>
                <w:szCs w:val="18"/>
                <w:lang w:val="lt-LT" w:eastAsia="lt-LT"/>
              </w:rPr>
            </w:pPr>
          </w:p>
        </w:tc>
        <w:tc>
          <w:tcPr>
            <w:tcW w:w="690" w:type="dxa"/>
            <w:shd w:val="clear" w:color="auto" w:fill="auto"/>
            <w:noWrap/>
            <w:vAlign w:val="center"/>
          </w:tcPr>
          <w:p w14:paraId="54506C6A" w14:textId="77777777" w:rsidR="00C44CA2" w:rsidRPr="003F4114" w:rsidRDefault="00C44CA2" w:rsidP="00AD3BD2">
            <w:pPr>
              <w:suppressAutoHyphens w:val="0"/>
              <w:ind w:left="-108" w:right="-102"/>
              <w:jc w:val="center"/>
              <w:rPr>
                <w:sz w:val="18"/>
                <w:szCs w:val="18"/>
                <w:lang w:val="lt-LT" w:eastAsia="lt-LT"/>
              </w:rPr>
            </w:pPr>
          </w:p>
        </w:tc>
        <w:tc>
          <w:tcPr>
            <w:tcW w:w="818" w:type="dxa"/>
            <w:shd w:val="clear" w:color="auto" w:fill="auto"/>
            <w:noWrap/>
            <w:vAlign w:val="center"/>
          </w:tcPr>
          <w:p w14:paraId="2C5C0DDA" w14:textId="77777777" w:rsidR="00C44CA2" w:rsidRPr="003F4114" w:rsidRDefault="00C44CA2" w:rsidP="00AD3BD2">
            <w:pPr>
              <w:suppressAutoHyphens w:val="0"/>
              <w:ind w:left="-108" w:right="-102"/>
              <w:jc w:val="center"/>
              <w:rPr>
                <w:sz w:val="18"/>
                <w:szCs w:val="18"/>
                <w:lang w:val="lt-LT" w:eastAsia="lt-LT"/>
              </w:rPr>
            </w:pPr>
          </w:p>
        </w:tc>
        <w:tc>
          <w:tcPr>
            <w:tcW w:w="440" w:type="dxa"/>
            <w:shd w:val="clear" w:color="auto" w:fill="auto"/>
            <w:noWrap/>
            <w:vAlign w:val="center"/>
          </w:tcPr>
          <w:p w14:paraId="628C3AE3" w14:textId="77777777" w:rsidR="00C44CA2" w:rsidRPr="003F4114" w:rsidRDefault="00C44CA2" w:rsidP="00AD3BD2">
            <w:pPr>
              <w:suppressAutoHyphens w:val="0"/>
              <w:ind w:left="-108" w:right="-102"/>
              <w:jc w:val="center"/>
              <w:rPr>
                <w:sz w:val="18"/>
                <w:szCs w:val="18"/>
                <w:lang w:val="lt-LT" w:eastAsia="lt-LT"/>
              </w:rPr>
            </w:pPr>
          </w:p>
        </w:tc>
        <w:tc>
          <w:tcPr>
            <w:tcW w:w="415" w:type="dxa"/>
            <w:shd w:val="clear" w:color="auto" w:fill="auto"/>
            <w:noWrap/>
            <w:vAlign w:val="center"/>
          </w:tcPr>
          <w:p w14:paraId="38BBF660" w14:textId="77777777" w:rsidR="00C44CA2" w:rsidRPr="003F4114" w:rsidRDefault="00C44CA2" w:rsidP="00AD3BD2">
            <w:pPr>
              <w:suppressAutoHyphens w:val="0"/>
              <w:ind w:left="-108" w:right="-102"/>
              <w:jc w:val="center"/>
              <w:rPr>
                <w:sz w:val="18"/>
                <w:szCs w:val="18"/>
                <w:lang w:val="lt-LT" w:eastAsia="lt-LT"/>
              </w:rPr>
            </w:pPr>
          </w:p>
        </w:tc>
        <w:tc>
          <w:tcPr>
            <w:tcW w:w="372" w:type="dxa"/>
            <w:shd w:val="clear" w:color="auto" w:fill="auto"/>
            <w:noWrap/>
            <w:vAlign w:val="center"/>
          </w:tcPr>
          <w:p w14:paraId="1DE78789" w14:textId="77777777" w:rsidR="00C44CA2" w:rsidRPr="003F4114" w:rsidRDefault="00C44CA2" w:rsidP="00AD3BD2">
            <w:pPr>
              <w:suppressAutoHyphens w:val="0"/>
              <w:ind w:left="-108" w:right="-102"/>
              <w:jc w:val="center"/>
              <w:rPr>
                <w:sz w:val="18"/>
                <w:szCs w:val="18"/>
                <w:lang w:val="lt-LT" w:eastAsia="lt-LT"/>
              </w:rPr>
            </w:pPr>
          </w:p>
        </w:tc>
        <w:tc>
          <w:tcPr>
            <w:tcW w:w="514" w:type="dxa"/>
            <w:shd w:val="clear" w:color="auto" w:fill="auto"/>
            <w:noWrap/>
            <w:vAlign w:val="center"/>
          </w:tcPr>
          <w:p w14:paraId="56475142" w14:textId="77777777" w:rsidR="00C44CA2" w:rsidRPr="003F4114" w:rsidRDefault="00C44CA2" w:rsidP="00AD3BD2">
            <w:pPr>
              <w:suppressAutoHyphens w:val="0"/>
              <w:ind w:left="-108" w:right="-102"/>
              <w:jc w:val="center"/>
              <w:rPr>
                <w:sz w:val="18"/>
                <w:szCs w:val="18"/>
                <w:lang w:val="lt-LT" w:eastAsia="lt-LT"/>
              </w:rPr>
            </w:pPr>
          </w:p>
        </w:tc>
        <w:tc>
          <w:tcPr>
            <w:tcW w:w="567" w:type="dxa"/>
            <w:vAlign w:val="center"/>
          </w:tcPr>
          <w:p w14:paraId="09053D8D" w14:textId="77777777" w:rsidR="00C44CA2" w:rsidRPr="003F4114" w:rsidRDefault="00C44CA2" w:rsidP="00AD3BD2">
            <w:pPr>
              <w:suppressAutoHyphens w:val="0"/>
              <w:ind w:left="-108" w:right="-102"/>
              <w:jc w:val="center"/>
              <w:rPr>
                <w:sz w:val="18"/>
                <w:szCs w:val="18"/>
                <w:lang w:val="lt-LT" w:eastAsia="lt-LT"/>
              </w:rPr>
            </w:pPr>
          </w:p>
        </w:tc>
        <w:tc>
          <w:tcPr>
            <w:tcW w:w="598" w:type="dxa"/>
            <w:shd w:val="clear" w:color="auto" w:fill="auto"/>
            <w:noWrap/>
            <w:vAlign w:val="center"/>
          </w:tcPr>
          <w:p w14:paraId="7331E0A2" w14:textId="77777777" w:rsidR="00C44CA2" w:rsidRPr="000E10B4" w:rsidRDefault="00C44CA2" w:rsidP="00AD3BD2">
            <w:pPr>
              <w:suppressAutoHyphens w:val="0"/>
              <w:ind w:left="-108" w:right="-102"/>
              <w:jc w:val="center"/>
              <w:rPr>
                <w:sz w:val="18"/>
                <w:szCs w:val="18"/>
                <w:lang w:val="lt-LT" w:eastAsia="lt-LT"/>
              </w:rPr>
            </w:pPr>
          </w:p>
        </w:tc>
        <w:tc>
          <w:tcPr>
            <w:tcW w:w="424" w:type="dxa"/>
            <w:vAlign w:val="center"/>
          </w:tcPr>
          <w:p w14:paraId="5B83AC5F" w14:textId="77777777" w:rsidR="00C44CA2" w:rsidRPr="000E10B4" w:rsidRDefault="00C44CA2" w:rsidP="00AD3BD2">
            <w:pPr>
              <w:suppressAutoHyphens w:val="0"/>
              <w:ind w:left="-108" w:right="-102"/>
              <w:jc w:val="center"/>
              <w:rPr>
                <w:sz w:val="18"/>
                <w:szCs w:val="18"/>
                <w:lang w:val="lt-LT" w:eastAsia="lt-LT"/>
              </w:rPr>
            </w:pPr>
          </w:p>
        </w:tc>
        <w:tc>
          <w:tcPr>
            <w:tcW w:w="834" w:type="dxa"/>
            <w:shd w:val="clear" w:color="auto" w:fill="auto"/>
            <w:noWrap/>
            <w:vAlign w:val="center"/>
          </w:tcPr>
          <w:p w14:paraId="61872AD8" w14:textId="77777777" w:rsidR="00C44CA2" w:rsidRPr="000E10B4" w:rsidRDefault="00C44CA2" w:rsidP="00AD3BD2">
            <w:pPr>
              <w:suppressAutoHyphens w:val="0"/>
              <w:ind w:left="-108" w:right="-102"/>
              <w:jc w:val="center"/>
              <w:rPr>
                <w:sz w:val="18"/>
                <w:szCs w:val="18"/>
                <w:lang w:val="lt-LT" w:eastAsia="lt-LT"/>
              </w:rPr>
            </w:pPr>
          </w:p>
        </w:tc>
        <w:tc>
          <w:tcPr>
            <w:tcW w:w="419" w:type="dxa"/>
            <w:shd w:val="clear" w:color="auto" w:fill="auto"/>
            <w:noWrap/>
            <w:vAlign w:val="center"/>
          </w:tcPr>
          <w:p w14:paraId="1983810E" w14:textId="77777777" w:rsidR="00C44CA2" w:rsidRPr="000E10B4" w:rsidRDefault="00C44CA2" w:rsidP="00AD3BD2">
            <w:pPr>
              <w:suppressAutoHyphens w:val="0"/>
              <w:ind w:left="-108" w:right="-102"/>
              <w:jc w:val="center"/>
              <w:rPr>
                <w:sz w:val="18"/>
                <w:szCs w:val="18"/>
                <w:lang w:val="lt-LT" w:eastAsia="lt-LT"/>
              </w:rPr>
            </w:pPr>
          </w:p>
        </w:tc>
        <w:tc>
          <w:tcPr>
            <w:tcW w:w="702" w:type="dxa"/>
            <w:shd w:val="clear" w:color="auto" w:fill="auto"/>
            <w:noWrap/>
            <w:vAlign w:val="center"/>
          </w:tcPr>
          <w:p w14:paraId="64FAAEBB" w14:textId="77777777" w:rsidR="00C44CA2" w:rsidRPr="000E10B4" w:rsidRDefault="00C44CA2" w:rsidP="00AD3BD2">
            <w:pPr>
              <w:suppressAutoHyphens w:val="0"/>
              <w:ind w:left="-108" w:right="-102"/>
              <w:jc w:val="center"/>
              <w:rPr>
                <w:sz w:val="18"/>
                <w:szCs w:val="18"/>
                <w:lang w:val="lt-LT" w:eastAsia="lt-LT"/>
              </w:rPr>
            </w:pPr>
          </w:p>
        </w:tc>
        <w:tc>
          <w:tcPr>
            <w:tcW w:w="412" w:type="dxa"/>
          </w:tcPr>
          <w:p w14:paraId="000E2211" w14:textId="77777777" w:rsidR="00C44CA2" w:rsidRPr="000E10B4" w:rsidRDefault="00C44CA2" w:rsidP="00AD3BD2">
            <w:pPr>
              <w:suppressAutoHyphens w:val="0"/>
              <w:ind w:left="-108" w:right="-102"/>
              <w:jc w:val="center"/>
              <w:rPr>
                <w:sz w:val="18"/>
                <w:szCs w:val="18"/>
                <w:lang w:val="lt-LT" w:eastAsia="lt-LT"/>
              </w:rPr>
            </w:pPr>
          </w:p>
        </w:tc>
        <w:tc>
          <w:tcPr>
            <w:tcW w:w="1005" w:type="dxa"/>
            <w:shd w:val="clear" w:color="auto" w:fill="auto"/>
            <w:vAlign w:val="center"/>
          </w:tcPr>
          <w:p w14:paraId="393D8965" w14:textId="77777777" w:rsidR="00C44CA2" w:rsidRPr="000E10B4" w:rsidRDefault="00C44CA2" w:rsidP="00AD3BD2">
            <w:pPr>
              <w:suppressAutoHyphens w:val="0"/>
              <w:ind w:left="-108" w:right="-102"/>
              <w:jc w:val="center"/>
              <w:rPr>
                <w:sz w:val="18"/>
                <w:szCs w:val="18"/>
                <w:lang w:val="lt-LT" w:eastAsia="lt-LT"/>
              </w:rPr>
            </w:pPr>
          </w:p>
        </w:tc>
        <w:tc>
          <w:tcPr>
            <w:tcW w:w="567" w:type="dxa"/>
            <w:shd w:val="clear" w:color="auto" w:fill="auto"/>
            <w:vAlign w:val="center"/>
          </w:tcPr>
          <w:p w14:paraId="08CCA969" w14:textId="77777777" w:rsidR="00C44CA2" w:rsidRPr="000E10B4" w:rsidRDefault="00C44CA2" w:rsidP="00AD3BD2">
            <w:pPr>
              <w:suppressAutoHyphens w:val="0"/>
              <w:ind w:left="-108" w:right="-102"/>
              <w:jc w:val="center"/>
              <w:rPr>
                <w:sz w:val="18"/>
                <w:szCs w:val="18"/>
                <w:lang w:val="lt-LT" w:eastAsia="lt-LT"/>
              </w:rPr>
            </w:pPr>
          </w:p>
        </w:tc>
        <w:tc>
          <w:tcPr>
            <w:tcW w:w="395" w:type="dxa"/>
            <w:shd w:val="clear" w:color="auto" w:fill="auto"/>
            <w:noWrap/>
            <w:vAlign w:val="center"/>
          </w:tcPr>
          <w:p w14:paraId="2E8BC75C" w14:textId="77777777" w:rsidR="00C44CA2" w:rsidRPr="000E10B4" w:rsidRDefault="00C44CA2" w:rsidP="00AD3BD2">
            <w:pPr>
              <w:suppressAutoHyphens w:val="0"/>
              <w:ind w:left="-108" w:right="-102"/>
              <w:jc w:val="center"/>
              <w:rPr>
                <w:sz w:val="18"/>
                <w:szCs w:val="18"/>
                <w:lang w:val="lt-LT" w:eastAsia="lt-LT"/>
              </w:rPr>
            </w:pPr>
          </w:p>
        </w:tc>
        <w:tc>
          <w:tcPr>
            <w:tcW w:w="371" w:type="dxa"/>
            <w:shd w:val="clear" w:color="auto" w:fill="auto"/>
            <w:vAlign w:val="center"/>
          </w:tcPr>
          <w:p w14:paraId="436BE053" w14:textId="77777777" w:rsidR="00C44CA2" w:rsidRPr="000E10B4" w:rsidRDefault="00C44CA2" w:rsidP="00AD3BD2">
            <w:pPr>
              <w:suppressAutoHyphens w:val="0"/>
              <w:ind w:left="-108" w:right="-102"/>
              <w:jc w:val="center"/>
              <w:rPr>
                <w:sz w:val="18"/>
                <w:szCs w:val="18"/>
                <w:lang w:val="lt-LT" w:eastAsia="lt-LT"/>
              </w:rPr>
            </w:pPr>
          </w:p>
        </w:tc>
        <w:tc>
          <w:tcPr>
            <w:tcW w:w="439" w:type="dxa"/>
            <w:shd w:val="clear" w:color="auto" w:fill="auto"/>
            <w:vAlign w:val="center"/>
          </w:tcPr>
          <w:p w14:paraId="1C89AA12" w14:textId="77777777" w:rsidR="00C44CA2" w:rsidRPr="000E10B4" w:rsidRDefault="00C44CA2" w:rsidP="00AD3BD2">
            <w:pPr>
              <w:suppressAutoHyphens w:val="0"/>
              <w:ind w:right="-102"/>
              <w:jc w:val="center"/>
              <w:rPr>
                <w:sz w:val="18"/>
                <w:szCs w:val="18"/>
                <w:lang w:val="lt-LT" w:eastAsia="lt-LT"/>
              </w:rPr>
            </w:pPr>
          </w:p>
        </w:tc>
        <w:tc>
          <w:tcPr>
            <w:tcW w:w="726" w:type="dxa"/>
            <w:shd w:val="clear" w:color="auto" w:fill="auto"/>
            <w:vAlign w:val="center"/>
          </w:tcPr>
          <w:p w14:paraId="684E26D0" w14:textId="77777777" w:rsidR="00C44CA2" w:rsidRPr="000E10B4" w:rsidRDefault="00C44CA2" w:rsidP="00AD3BD2">
            <w:pPr>
              <w:suppressAutoHyphens w:val="0"/>
              <w:ind w:left="-108" w:right="-102"/>
              <w:jc w:val="center"/>
              <w:rPr>
                <w:sz w:val="18"/>
                <w:szCs w:val="18"/>
                <w:lang w:val="lt-LT" w:eastAsia="lt-LT"/>
              </w:rPr>
            </w:pPr>
          </w:p>
        </w:tc>
        <w:tc>
          <w:tcPr>
            <w:tcW w:w="559" w:type="dxa"/>
            <w:shd w:val="clear" w:color="auto" w:fill="auto"/>
            <w:vAlign w:val="center"/>
          </w:tcPr>
          <w:p w14:paraId="1933F532" w14:textId="77777777" w:rsidR="00C44CA2" w:rsidRPr="000E10B4" w:rsidRDefault="00C44CA2" w:rsidP="00AD3BD2">
            <w:pPr>
              <w:suppressAutoHyphens w:val="0"/>
              <w:ind w:right="-102"/>
              <w:jc w:val="center"/>
              <w:rPr>
                <w:sz w:val="18"/>
                <w:szCs w:val="18"/>
                <w:lang w:val="lt-LT" w:eastAsia="lt-LT"/>
              </w:rPr>
            </w:pPr>
          </w:p>
        </w:tc>
        <w:tc>
          <w:tcPr>
            <w:tcW w:w="560" w:type="dxa"/>
            <w:shd w:val="clear" w:color="auto" w:fill="auto"/>
            <w:vAlign w:val="center"/>
          </w:tcPr>
          <w:p w14:paraId="79524DC3" w14:textId="77777777" w:rsidR="00C44CA2" w:rsidRPr="000E10B4" w:rsidRDefault="00C44CA2" w:rsidP="00AD3BD2">
            <w:pPr>
              <w:suppressAutoHyphens w:val="0"/>
              <w:ind w:left="-108" w:right="-102"/>
              <w:jc w:val="center"/>
              <w:rPr>
                <w:sz w:val="18"/>
                <w:szCs w:val="18"/>
                <w:lang w:val="lt-LT" w:eastAsia="lt-LT"/>
              </w:rPr>
            </w:pPr>
          </w:p>
        </w:tc>
        <w:tc>
          <w:tcPr>
            <w:tcW w:w="799" w:type="dxa"/>
            <w:shd w:val="clear" w:color="auto" w:fill="auto"/>
            <w:vAlign w:val="center"/>
          </w:tcPr>
          <w:p w14:paraId="32AF2010" w14:textId="77777777" w:rsidR="00C44CA2" w:rsidRPr="000E10B4" w:rsidRDefault="00C44CA2" w:rsidP="00AD3BD2">
            <w:pPr>
              <w:suppressAutoHyphens w:val="0"/>
              <w:ind w:right="-102"/>
              <w:jc w:val="center"/>
              <w:rPr>
                <w:sz w:val="18"/>
                <w:szCs w:val="18"/>
                <w:lang w:val="lt-LT" w:eastAsia="lt-LT"/>
              </w:rPr>
            </w:pPr>
          </w:p>
        </w:tc>
      </w:tr>
      <w:tr w:rsidR="00C44CA2" w:rsidRPr="003F4114" w14:paraId="34688FE4" w14:textId="77777777" w:rsidTr="002F3D4D">
        <w:trPr>
          <w:trHeight w:val="249"/>
        </w:trPr>
        <w:tc>
          <w:tcPr>
            <w:tcW w:w="522" w:type="dxa"/>
            <w:shd w:val="clear" w:color="auto" w:fill="auto"/>
            <w:noWrap/>
            <w:vAlign w:val="center"/>
          </w:tcPr>
          <w:p w14:paraId="51F5DADE" w14:textId="77777777" w:rsidR="00C44CA2" w:rsidRPr="003F4114" w:rsidRDefault="00C44CA2" w:rsidP="00AD3BD2">
            <w:pPr>
              <w:suppressAutoHyphens w:val="0"/>
              <w:ind w:left="-108" w:right="-102"/>
              <w:jc w:val="center"/>
              <w:rPr>
                <w:sz w:val="18"/>
                <w:szCs w:val="18"/>
                <w:lang w:val="lt-LT" w:eastAsia="lt-LT"/>
              </w:rPr>
            </w:pPr>
          </w:p>
        </w:tc>
        <w:tc>
          <w:tcPr>
            <w:tcW w:w="930" w:type="dxa"/>
            <w:shd w:val="clear" w:color="auto" w:fill="auto"/>
            <w:vAlign w:val="center"/>
          </w:tcPr>
          <w:p w14:paraId="5FDA6684" w14:textId="77777777" w:rsidR="00C44CA2" w:rsidRPr="003116BC" w:rsidRDefault="00C44CA2" w:rsidP="00AD3BD2">
            <w:pPr>
              <w:jc w:val="center"/>
              <w:rPr>
                <w:sz w:val="18"/>
                <w:szCs w:val="18"/>
              </w:rPr>
            </w:pPr>
          </w:p>
        </w:tc>
        <w:tc>
          <w:tcPr>
            <w:tcW w:w="1030" w:type="dxa"/>
            <w:shd w:val="clear" w:color="auto" w:fill="auto"/>
            <w:vAlign w:val="center"/>
          </w:tcPr>
          <w:p w14:paraId="589BB70F" w14:textId="77777777" w:rsidR="00C44CA2" w:rsidRPr="003116BC" w:rsidRDefault="00C44CA2" w:rsidP="00AD3BD2">
            <w:pPr>
              <w:jc w:val="center"/>
              <w:rPr>
                <w:sz w:val="18"/>
                <w:szCs w:val="18"/>
              </w:rPr>
            </w:pPr>
          </w:p>
        </w:tc>
        <w:tc>
          <w:tcPr>
            <w:tcW w:w="643" w:type="dxa"/>
            <w:shd w:val="clear" w:color="auto" w:fill="auto"/>
            <w:noWrap/>
            <w:vAlign w:val="center"/>
          </w:tcPr>
          <w:p w14:paraId="68CAA3DF" w14:textId="77777777" w:rsidR="00C44CA2" w:rsidRPr="003F4114" w:rsidRDefault="00C44CA2" w:rsidP="00AD3BD2">
            <w:pPr>
              <w:suppressAutoHyphens w:val="0"/>
              <w:ind w:left="-108" w:right="-102"/>
              <w:jc w:val="center"/>
              <w:rPr>
                <w:sz w:val="18"/>
                <w:szCs w:val="18"/>
                <w:lang w:val="lt-LT" w:eastAsia="lt-LT"/>
              </w:rPr>
            </w:pPr>
          </w:p>
        </w:tc>
        <w:tc>
          <w:tcPr>
            <w:tcW w:w="690" w:type="dxa"/>
            <w:shd w:val="clear" w:color="auto" w:fill="auto"/>
            <w:noWrap/>
            <w:vAlign w:val="center"/>
          </w:tcPr>
          <w:p w14:paraId="40FD91A8" w14:textId="77777777" w:rsidR="00C44CA2" w:rsidRPr="003F4114" w:rsidRDefault="00C44CA2" w:rsidP="00AD3BD2">
            <w:pPr>
              <w:suppressAutoHyphens w:val="0"/>
              <w:ind w:left="-108" w:right="-102"/>
              <w:jc w:val="center"/>
              <w:rPr>
                <w:sz w:val="18"/>
                <w:szCs w:val="18"/>
                <w:lang w:val="lt-LT" w:eastAsia="lt-LT"/>
              </w:rPr>
            </w:pPr>
          </w:p>
        </w:tc>
        <w:tc>
          <w:tcPr>
            <w:tcW w:w="818" w:type="dxa"/>
            <w:shd w:val="clear" w:color="auto" w:fill="auto"/>
            <w:noWrap/>
            <w:vAlign w:val="center"/>
          </w:tcPr>
          <w:p w14:paraId="5AC9A63B" w14:textId="77777777" w:rsidR="00C44CA2" w:rsidRPr="003F4114" w:rsidRDefault="00C44CA2" w:rsidP="00AD3BD2">
            <w:pPr>
              <w:suppressAutoHyphens w:val="0"/>
              <w:ind w:left="-108" w:right="-102"/>
              <w:jc w:val="center"/>
              <w:rPr>
                <w:sz w:val="18"/>
                <w:szCs w:val="18"/>
                <w:lang w:val="lt-LT" w:eastAsia="lt-LT"/>
              </w:rPr>
            </w:pPr>
          </w:p>
        </w:tc>
        <w:tc>
          <w:tcPr>
            <w:tcW w:w="440" w:type="dxa"/>
            <w:shd w:val="clear" w:color="auto" w:fill="auto"/>
            <w:noWrap/>
            <w:vAlign w:val="center"/>
          </w:tcPr>
          <w:p w14:paraId="04FB1B3A" w14:textId="77777777" w:rsidR="00C44CA2" w:rsidRPr="003F4114" w:rsidRDefault="00C44CA2" w:rsidP="00AD3BD2">
            <w:pPr>
              <w:suppressAutoHyphens w:val="0"/>
              <w:ind w:left="-108" w:right="-102"/>
              <w:jc w:val="center"/>
              <w:rPr>
                <w:sz w:val="18"/>
                <w:szCs w:val="18"/>
                <w:lang w:val="lt-LT" w:eastAsia="lt-LT"/>
              </w:rPr>
            </w:pPr>
          </w:p>
        </w:tc>
        <w:tc>
          <w:tcPr>
            <w:tcW w:w="415" w:type="dxa"/>
            <w:shd w:val="clear" w:color="auto" w:fill="auto"/>
            <w:noWrap/>
            <w:vAlign w:val="center"/>
          </w:tcPr>
          <w:p w14:paraId="305021DD" w14:textId="77777777" w:rsidR="00C44CA2" w:rsidRPr="003F4114" w:rsidRDefault="00C44CA2" w:rsidP="00AD3BD2">
            <w:pPr>
              <w:suppressAutoHyphens w:val="0"/>
              <w:ind w:left="-108" w:right="-102"/>
              <w:jc w:val="center"/>
              <w:rPr>
                <w:sz w:val="18"/>
                <w:szCs w:val="18"/>
                <w:lang w:val="lt-LT" w:eastAsia="lt-LT"/>
              </w:rPr>
            </w:pPr>
          </w:p>
        </w:tc>
        <w:tc>
          <w:tcPr>
            <w:tcW w:w="372" w:type="dxa"/>
            <w:shd w:val="clear" w:color="auto" w:fill="auto"/>
            <w:noWrap/>
            <w:vAlign w:val="center"/>
          </w:tcPr>
          <w:p w14:paraId="0D2FF20E" w14:textId="77777777" w:rsidR="00C44CA2" w:rsidRPr="003F4114" w:rsidRDefault="00C44CA2" w:rsidP="00AD3BD2">
            <w:pPr>
              <w:suppressAutoHyphens w:val="0"/>
              <w:ind w:left="-108" w:right="-102"/>
              <w:jc w:val="center"/>
              <w:rPr>
                <w:sz w:val="18"/>
                <w:szCs w:val="18"/>
                <w:lang w:val="lt-LT" w:eastAsia="lt-LT"/>
              </w:rPr>
            </w:pPr>
          </w:p>
        </w:tc>
        <w:tc>
          <w:tcPr>
            <w:tcW w:w="514" w:type="dxa"/>
            <w:shd w:val="clear" w:color="auto" w:fill="auto"/>
            <w:noWrap/>
            <w:vAlign w:val="center"/>
          </w:tcPr>
          <w:p w14:paraId="0365C39A" w14:textId="77777777" w:rsidR="00C44CA2" w:rsidRPr="003F4114" w:rsidRDefault="00C44CA2" w:rsidP="00AD3BD2">
            <w:pPr>
              <w:suppressAutoHyphens w:val="0"/>
              <w:ind w:left="-108" w:right="-102"/>
              <w:jc w:val="center"/>
              <w:rPr>
                <w:sz w:val="18"/>
                <w:szCs w:val="18"/>
                <w:lang w:val="lt-LT" w:eastAsia="lt-LT"/>
              </w:rPr>
            </w:pPr>
          </w:p>
        </w:tc>
        <w:tc>
          <w:tcPr>
            <w:tcW w:w="567" w:type="dxa"/>
            <w:vAlign w:val="center"/>
          </w:tcPr>
          <w:p w14:paraId="720DAD7B" w14:textId="77777777" w:rsidR="00C44CA2" w:rsidRPr="003F4114" w:rsidRDefault="00C44CA2" w:rsidP="00AD3BD2">
            <w:pPr>
              <w:suppressAutoHyphens w:val="0"/>
              <w:ind w:left="-108" w:right="-102"/>
              <w:jc w:val="center"/>
              <w:rPr>
                <w:sz w:val="18"/>
                <w:szCs w:val="18"/>
                <w:lang w:val="lt-LT" w:eastAsia="lt-LT"/>
              </w:rPr>
            </w:pPr>
          </w:p>
        </w:tc>
        <w:tc>
          <w:tcPr>
            <w:tcW w:w="598" w:type="dxa"/>
            <w:shd w:val="clear" w:color="auto" w:fill="auto"/>
            <w:noWrap/>
            <w:vAlign w:val="center"/>
          </w:tcPr>
          <w:p w14:paraId="5458CFC5" w14:textId="77777777" w:rsidR="00C44CA2" w:rsidRPr="000E10B4" w:rsidRDefault="00C44CA2" w:rsidP="00AD3BD2">
            <w:pPr>
              <w:suppressAutoHyphens w:val="0"/>
              <w:ind w:left="-108" w:right="-102"/>
              <w:jc w:val="center"/>
              <w:rPr>
                <w:sz w:val="18"/>
                <w:szCs w:val="18"/>
                <w:lang w:val="lt-LT" w:eastAsia="lt-LT"/>
              </w:rPr>
            </w:pPr>
          </w:p>
        </w:tc>
        <w:tc>
          <w:tcPr>
            <w:tcW w:w="424" w:type="dxa"/>
            <w:vAlign w:val="center"/>
          </w:tcPr>
          <w:p w14:paraId="6E278C55" w14:textId="77777777" w:rsidR="00C44CA2" w:rsidRPr="000E10B4" w:rsidRDefault="00C44CA2" w:rsidP="00AD3BD2">
            <w:pPr>
              <w:suppressAutoHyphens w:val="0"/>
              <w:ind w:left="-108" w:right="-102"/>
              <w:jc w:val="center"/>
              <w:rPr>
                <w:sz w:val="18"/>
                <w:szCs w:val="18"/>
                <w:lang w:val="lt-LT" w:eastAsia="lt-LT"/>
              </w:rPr>
            </w:pPr>
          </w:p>
        </w:tc>
        <w:tc>
          <w:tcPr>
            <w:tcW w:w="834" w:type="dxa"/>
            <w:shd w:val="clear" w:color="auto" w:fill="auto"/>
            <w:noWrap/>
            <w:vAlign w:val="center"/>
          </w:tcPr>
          <w:p w14:paraId="694DC776" w14:textId="77777777" w:rsidR="00C44CA2" w:rsidRPr="000E10B4" w:rsidRDefault="00C44CA2" w:rsidP="00AD3BD2">
            <w:pPr>
              <w:suppressAutoHyphens w:val="0"/>
              <w:ind w:left="-108" w:right="-102"/>
              <w:jc w:val="center"/>
              <w:rPr>
                <w:sz w:val="18"/>
                <w:szCs w:val="18"/>
                <w:lang w:val="lt-LT" w:eastAsia="lt-LT"/>
              </w:rPr>
            </w:pPr>
          </w:p>
        </w:tc>
        <w:tc>
          <w:tcPr>
            <w:tcW w:w="419" w:type="dxa"/>
            <w:shd w:val="clear" w:color="auto" w:fill="auto"/>
            <w:noWrap/>
            <w:vAlign w:val="center"/>
          </w:tcPr>
          <w:p w14:paraId="67E9D727" w14:textId="77777777" w:rsidR="00C44CA2" w:rsidRPr="000E10B4" w:rsidRDefault="00C44CA2" w:rsidP="00AD3BD2">
            <w:pPr>
              <w:suppressAutoHyphens w:val="0"/>
              <w:ind w:left="-108" w:right="-102"/>
              <w:jc w:val="center"/>
              <w:rPr>
                <w:sz w:val="18"/>
                <w:szCs w:val="18"/>
                <w:lang w:val="lt-LT" w:eastAsia="lt-LT"/>
              </w:rPr>
            </w:pPr>
          </w:p>
        </w:tc>
        <w:tc>
          <w:tcPr>
            <w:tcW w:w="702" w:type="dxa"/>
            <w:shd w:val="clear" w:color="auto" w:fill="auto"/>
            <w:noWrap/>
            <w:vAlign w:val="center"/>
          </w:tcPr>
          <w:p w14:paraId="10EFD27B" w14:textId="77777777" w:rsidR="00C44CA2" w:rsidRPr="000E10B4" w:rsidRDefault="00C44CA2" w:rsidP="00AD3BD2">
            <w:pPr>
              <w:suppressAutoHyphens w:val="0"/>
              <w:ind w:left="-108" w:right="-102"/>
              <w:jc w:val="center"/>
              <w:rPr>
                <w:sz w:val="18"/>
                <w:szCs w:val="18"/>
                <w:lang w:val="lt-LT" w:eastAsia="lt-LT"/>
              </w:rPr>
            </w:pPr>
          </w:p>
        </w:tc>
        <w:tc>
          <w:tcPr>
            <w:tcW w:w="412" w:type="dxa"/>
          </w:tcPr>
          <w:p w14:paraId="5B6A6DF5" w14:textId="77777777" w:rsidR="00C44CA2" w:rsidRPr="000E10B4" w:rsidRDefault="00C44CA2" w:rsidP="00AD3BD2">
            <w:pPr>
              <w:suppressAutoHyphens w:val="0"/>
              <w:ind w:left="-108" w:right="-102"/>
              <w:jc w:val="center"/>
              <w:rPr>
                <w:sz w:val="18"/>
                <w:szCs w:val="18"/>
                <w:lang w:val="lt-LT" w:eastAsia="lt-LT"/>
              </w:rPr>
            </w:pPr>
          </w:p>
        </w:tc>
        <w:tc>
          <w:tcPr>
            <w:tcW w:w="1005" w:type="dxa"/>
            <w:shd w:val="clear" w:color="auto" w:fill="auto"/>
            <w:vAlign w:val="center"/>
          </w:tcPr>
          <w:p w14:paraId="1D092F77" w14:textId="77777777" w:rsidR="00C44CA2" w:rsidRPr="000E10B4" w:rsidRDefault="00C44CA2" w:rsidP="00AD3BD2">
            <w:pPr>
              <w:suppressAutoHyphens w:val="0"/>
              <w:ind w:left="-108" w:right="-102"/>
              <w:jc w:val="center"/>
              <w:rPr>
                <w:sz w:val="18"/>
                <w:szCs w:val="18"/>
                <w:lang w:val="lt-LT" w:eastAsia="lt-LT"/>
              </w:rPr>
            </w:pPr>
          </w:p>
        </w:tc>
        <w:tc>
          <w:tcPr>
            <w:tcW w:w="567" w:type="dxa"/>
            <w:shd w:val="clear" w:color="auto" w:fill="auto"/>
            <w:vAlign w:val="center"/>
          </w:tcPr>
          <w:p w14:paraId="046EAB72" w14:textId="77777777" w:rsidR="00C44CA2" w:rsidRPr="000E10B4" w:rsidRDefault="00C44CA2" w:rsidP="00AD3BD2">
            <w:pPr>
              <w:suppressAutoHyphens w:val="0"/>
              <w:ind w:left="-108" w:right="-102"/>
              <w:jc w:val="center"/>
              <w:rPr>
                <w:sz w:val="18"/>
                <w:szCs w:val="18"/>
                <w:lang w:val="lt-LT" w:eastAsia="lt-LT"/>
              </w:rPr>
            </w:pPr>
          </w:p>
        </w:tc>
        <w:tc>
          <w:tcPr>
            <w:tcW w:w="395" w:type="dxa"/>
            <w:shd w:val="clear" w:color="auto" w:fill="auto"/>
            <w:noWrap/>
            <w:vAlign w:val="center"/>
          </w:tcPr>
          <w:p w14:paraId="24B3E545" w14:textId="77777777" w:rsidR="00C44CA2" w:rsidRPr="000E10B4" w:rsidRDefault="00C44CA2" w:rsidP="00AD3BD2">
            <w:pPr>
              <w:suppressAutoHyphens w:val="0"/>
              <w:ind w:left="-108" w:right="-102"/>
              <w:jc w:val="center"/>
              <w:rPr>
                <w:sz w:val="18"/>
                <w:szCs w:val="18"/>
                <w:lang w:val="lt-LT" w:eastAsia="lt-LT"/>
              </w:rPr>
            </w:pPr>
          </w:p>
        </w:tc>
        <w:tc>
          <w:tcPr>
            <w:tcW w:w="371" w:type="dxa"/>
            <w:shd w:val="clear" w:color="auto" w:fill="auto"/>
            <w:vAlign w:val="center"/>
          </w:tcPr>
          <w:p w14:paraId="246F4C07" w14:textId="77777777" w:rsidR="00C44CA2" w:rsidRPr="000E10B4" w:rsidRDefault="00C44CA2" w:rsidP="00AD3BD2">
            <w:pPr>
              <w:suppressAutoHyphens w:val="0"/>
              <w:ind w:left="-108" w:right="-102"/>
              <w:jc w:val="center"/>
              <w:rPr>
                <w:sz w:val="18"/>
                <w:szCs w:val="18"/>
                <w:lang w:val="lt-LT" w:eastAsia="lt-LT"/>
              </w:rPr>
            </w:pPr>
          </w:p>
        </w:tc>
        <w:tc>
          <w:tcPr>
            <w:tcW w:w="439" w:type="dxa"/>
            <w:shd w:val="clear" w:color="auto" w:fill="auto"/>
            <w:vAlign w:val="center"/>
          </w:tcPr>
          <w:p w14:paraId="5CC478B7" w14:textId="77777777" w:rsidR="00C44CA2" w:rsidRPr="000E10B4" w:rsidRDefault="00C44CA2" w:rsidP="00AD3BD2">
            <w:pPr>
              <w:suppressAutoHyphens w:val="0"/>
              <w:ind w:right="-102"/>
              <w:jc w:val="center"/>
              <w:rPr>
                <w:sz w:val="18"/>
                <w:szCs w:val="18"/>
                <w:lang w:val="lt-LT" w:eastAsia="lt-LT"/>
              </w:rPr>
            </w:pPr>
          </w:p>
        </w:tc>
        <w:tc>
          <w:tcPr>
            <w:tcW w:w="726" w:type="dxa"/>
            <w:shd w:val="clear" w:color="auto" w:fill="auto"/>
            <w:vAlign w:val="center"/>
          </w:tcPr>
          <w:p w14:paraId="7857EBF4" w14:textId="77777777" w:rsidR="00C44CA2" w:rsidRPr="000E10B4" w:rsidRDefault="00C44CA2" w:rsidP="00AD3BD2">
            <w:pPr>
              <w:suppressAutoHyphens w:val="0"/>
              <w:ind w:left="-108" w:right="-102"/>
              <w:jc w:val="center"/>
              <w:rPr>
                <w:sz w:val="18"/>
                <w:szCs w:val="18"/>
                <w:lang w:val="lt-LT" w:eastAsia="lt-LT"/>
              </w:rPr>
            </w:pPr>
          </w:p>
        </w:tc>
        <w:tc>
          <w:tcPr>
            <w:tcW w:w="559" w:type="dxa"/>
            <w:shd w:val="clear" w:color="auto" w:fill="auto"/>
            <w:vAlign w:val="center"/>
          </w:tcPr>
          <w:p w14:paraId="6003E9EC" w14:textId="77777777" w:rsidR="00C44CA2" w:rsidRPr="000E10B4" w:rsidRDefault="00C44CA2" w:rsidP="00AD3BD2">
            <w:pPr>
              <w:suppressAutoHyphens w:val="0"/>
              <w:ind w:right="-102"/>
              <w:jc w:val="center"/>
              <w:rPr>
                <w:sz w:val="18"/>
                <w:szCs w:val="18"/>
                <w:lang w:val="lt-LT" w:eastAsia="lt-LT"/>
              </w:rPr>
            </w:pPr>
          </w:p>
        </w:tc>
        <w:tc>
          <w:tcPr>
            <w:tcW w:w="560" w:type="dxa"/>
            <w:shd w:val="clear" w:color="auto" w:fill="auto"/>
            <w:vAlign w:val="center"/>
          </w:tcPr>
          <w:p w14:paraId="1131ED5C" w14:textId="77777777" w:rsidR="00C44CA2" w:rsidRPr="000E10B4" w:rsidRDefault="00C44CA2" w:rsidP="00AD3BD2">
            <w:pPr>
              <w:suppressAutoHyphens w:val="0"/>
              <w:ind w:left="-108" w:right="-102"/>
              <w:jc w:val="center"/>
              <w:rPr>
                <w:sz w:val="18"/>
                <w:szCs w:val="18"/>
                <w:lang w:val="lt-LT" w:eastAsia="lt-LT"/>
              </w:rPr>
            </w:pPr>
          </w:p>
        </w:tc>
        <w:tc>
          <w:tcPr>
            <w:tcW w:w="799" w:type="dxa"/>
            <w:shd w:val="clear" w:color="auto" w:fill="auto"/>
            <w:vAlign w:val="center"/>
          </w:tcPr>
          <w:p w14:paraId="141CEACE" w14:textId="77777777" w:rsidR="00C44CA2" w:rsidRPr="000E10B4" w:rsidRDefault="00C44CA2" w:rsidP="00AD3BD2">
            <w:pPr>
              <w:suppressAutoHyphens w:val="0"/>
              <w:ind w:right="-102"/>
              <w:jc w:val="center"/>
              <w:rPr>
                <w:sz w:val="18"/>
                <w:szCs w:val="18"/>
                <w:lang w:val="lt-LT" w:eastAsia="lt-LT"/>
              </w:rPr>
            </w:pPr>
          </w:p>
        </w:tc>
      </w:tr>
    </w:tbl>
    <w:p w14:paraId="40F80A74" w14:textId="77777777" w:rsidR="00AF35AD" w:rsidRDefault="00AF35AD" w:rsidP="00AF35AD">
      <w:pPr>
        <w:pStyle w:val="Default"/>
        <w:rPr>
          <w:sz w:val="20"/>
          <w:szCs w:val="20"/>
          <w:vertAlign w:val="superscript"/>
          <w:lang w:val="en-US"/>
        </w:rPr>
      </w:pPr>
    </w:p>
    <w:tbl>
      <w:tblPr>
        <w:tblpPr w:leftFromText="180" w:rightFromText="180" w:vertAnchor="text" w:horzAnchor="margin" w:tblpXSpec="center" w:tblpY="803"/>
        <w:tblW w:w="15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07"/>
        <w:gridCol w:w="9878"/>
      </w:tblGrid>
      <w:tr w:rsidR="005A5257" w:rsidRPr="0043012D" w14:paraId="213A78FD" w14:textId="77777777" w:rsidTr="008375DB">
        <w:trPr>
          <w:trHeight w:val="324"/>
        </w:trPr>
        <w:tc>
          <w:tcPr>
            <w:tcW w:w="15685" w:type="dxa"/>
            <w:gridSpan w:val="2"/>
            <w:tcBorders>
              <w:right w:val="single" w:sz="4" w:space="0" w:color="auto"/>
            </w:tcBorders>
          </w:tcPr>
          <w:p w14:paraId="3B32A6EC" w14:textId="77777777" w:rsidR="005A5257" w:rsidRDefault="005A5257" w:rsidP="00AD3BD2">
            <w:pPr>
              <w:suppressAutoHyphens w:val="0"/>
              <w:ind w:left="-108" w:right="-102"/>
              <w:jc w:val="center"/>
              <w:rPr>
                <w:sz w:val="18"/>
                <w:szCs w:val="18"/>
                <w:lang w:val="pt-PT"/>
              </w:rPr>
            </w:pPr>
            <w:r w:rsidRPr="00F9644B">
              <w:rPr>
                <w:sz w:val="18"/>
                <w:szCs w:val="18"/>
                <w:lang w:val="pt-PT"/>
              </w:rPr>
              <w:t>Pakrantės hidrometeorologinių stebėjimų/matavimų postai</w:t>
            </w:r>
          </w:p>
        </w:tc>
      </w:tr>
      <w:tr w:rsidR="006464C9" w:rsidRPr="0043012D" w14:paraId="4553A596" w14:textId="77777777" w:rsidTr="00DF03F9">
        <w:trPr>
          <w:trHeight w:val="370"/>
        </w:trPr>
        <w:tc>
          <w:tcPr>
            <w:tcW w:w="5807" w:type="dxa"/>
            <w:shd w:val="clear" w:color="auto" w:fill="auto"/>
            <w:noWrap/>
            <w:vAlign w:val="center"/>
          </w:tcPr>
          <w:p w14:paraId="5B403FCD" w14:textId="11450718" w:rsidR="006464C9" w:rsidRPr="00F9644B" w:rsidRDefault="006464C9" w:rsidP="00AD3BD2">
            <w:pPr>
              <w:ind w:left="57" w:right="57"/>
              <w:rPr>
                <w:sz w:val="18"/>
                <w:szCs w:val="18"/>
                <w:lang w:val="pt-PT"/>
              </w:rPr>
            </w:pPr>
            <w:r>
              <w:rPr>
                <w:sz w:val="18"/>
                <w:szCs w:val="18"/>
                <w:lang w:val="pt-PT"/>
              </w:rPr>
              <w:t>Parametrai</w:t>
            </w:r>
          </w:p>
        </w:tc>
        <w:tc>
          <w:tcPr>
            <w:tcW w:w="9878" w:type="dxa"/>
            <w:vMerge w:val="restart"/>
            <w:tcBorders>
              <w:right w:val="single" w:sz="4" w:space="0" w:color="auto"/>
            </w:tcBorders>
            <w:shd w:val="clear" w:color="auto" w:fill="auto"/>
            <w:vAlign w:val="center"/>
          </w:tcPr>
          <w:p w14:paraId="4418AE77" w14:textId="4F10A4E3" w:rsidR="006464C9" w:rsidRPr="003F4114" w:rsidRDefault="006464C9" w:rsidP="00AD3BD2">
            <w:pPr>
              <w:suppressAutoHyphens w:val="0"/>
              <w:ind w:left="-108" w:right="-102"/>
              <w:jc w:val="center"/>
              <w:rPr>
                <w:sz w:val="18"/>
                <w:szCs w:val="18"/>
                <w:lang w:val="lt-LT" w:eastAsia="lt-LT"/>
              </w:rPr>
            </w:pPr>
            <w:r w:rsidRPr="003F4114">
              <w:rPr>
                <w:sz w:val="18"/>
                <w:szCs w:val="18"/>
                <w:lang w:val="lt-LT" w:eastAsia="lt-LT"/>
              </w:rPr>
              <w:t>O</w:t>
            </w:r>
            <w:r w:rsidRPr="003F4114">
              <w:rPr>
                <w:sz w:val="18"/>
                <w:szCs w:val="18"/>
                <w:vertAlign w:val="subscript"/>
                <w:lang w:val="lt-LT" w:eastAsia="lt-LT"/>
              </w:rPr>
              <w:t>2</w:t>
            </w:r>
            <w:r w:rsidRPr="003F4114">
              <w:rPr>
                <w:sz w:val="18"/>
                <w:szCs w:val="18"/>
                <w:lang w:val="lt-LT" w:eastAsia="lt-LT"/>
              </w:rPr>
              <w:t xml:space="preserve">, </w:t>
            </w:r>
            <w:r w:rsidRPr="00A03C88">
              <w:rPr>
                <w:sz w:val="18"/>
                <w:szCs w:val="18"/>
                <w:lang w:val="pt-PT"/>
              </w:rPr>
              <w:t xml:space="preserve"> T</w:t>
            </w:r>
            <w:r w:rsidRPr="0043012D">
              <w:rPr>
                <w:sz w:val="18"/>
                <w:szCs w:val="18"/>
                <w:lang w:val="pt-PT"/>
              </w:rPr>
              <w:t>., Dr</w:t>
            </w:r>
            <w:r w:rsidR="0043012D" w:rsidRPr="0043012D">
              <w:rPr>
                <w:sz w:val="18"/>
                <w:szCs w:val="18"/>
                <w:lang w:val="pt-PT"/>
              </w:rPr>
              <w:t>.</w:t>
            </w:r>
          </w:p>
          <w:p w14:paraId="74B0FFD6" w14:textId="01E9F110" w:rsidR="006464C9" w:rsidRPr="003F4114" w:rsidRDefault="006464C9" w:rsidP="0037069E">
            <w:pPr>
              <w:ind w:left="-108" w:right="-102"/>
              <w:jc w:val="center"/>
              <w:rPr>
                <w:sz w:val="18"/>
                <w:szCs w:val="18"/>
                <w:lang w:val="lt-LT" w:eastAsia="lt-LT"/>
              </w:rPr>
            </w:pPr>
            <w:r w:rsidRPr="003F4114">
              <w:rPr>
                <w:sz w:val="18"/>
                <w:szCs w:val="18"/>
                <w:lang w:val="lt-LT" w:eastAsia="lt-LT"/>
              </w:rPr>
              <w:t>k. (tik druskingumas)</w:t>
            </w:r>
          </w:p>
        </w:tc>
      </w:tr>
      <w:tr w:rsidR="006464C9" w:rsidRPr="003F4114" w14:paraId="0B75AA07" w14:textId="77777777" w:rsidTr="006464C9">
        <w:trPr>
          <w:trHeight w:val="121"/>
        </w:trPr>
        <w:tc>
          <w:tcPr>
            <w:tcW w:w="5807" w:type="dxa"/>
            <w:shd w:val="clear" w:color="auto" w:fill="auto"/>
            <w:noWrap/>
            <w:vAlign w:val="center"/>
          </w:tcPr>
          <w:p w14:paraId="60A9E993" w14:textId="77777777" w:rsidR="006464C9" w:rsidRPr="00B90DCA" w:rsidRDefault="006464C9" w:rsidP="00AD3BD2">
            <w:pPr>
              <w:ind w:left="57" w:right="57"/>
              <w:rPr>
                <w:sz w:val="18"/>
                <w:szCs w:val="18"/>
                <w:highlight w:val="yellow"/>
                <w:lang w:val="lt-LT" w:eastAsia="lt-LT"/>
              </w:rPr>
            </w:pPr>
            <w:r w:rsidRPr="00A33551">
              <w:rPr>
                <w:sz w:val="18"/>
                <w:szCs w:val="18"/>
                <w:lang w:val="lt-LT" w:eastAsia="lt-LT"/>
              </w:rPr>
              <w:t>Ties Vente</w:t>
            </w:r>
          </w:p>
        </w:tc>
        <w:tc>
          <w:tcPr>
            <w:tcW w:w="9878" w:type="dxa"/>
            <w:vMerge/>
            <w:tcBorders>
              <w:right w:val="single" w:sz="4" w:space="0" w:color="auto"/>
            </w:tcBorders>
            <w:shd w:val="clear" w:color="auto" w:fill="auto"/>
            <w:vAlign w:val="center"/>
          </w:tcPr>
          <w:p w14:paraId="2898DD7C" w14:textId="0F4DE2BD" w:rsidR="006464C9" w:rsidRPr="003F4114" w:rsidRDefault="006464C9" w:rsidP="00AD3BD2">
            <w:pPr>
              <w:suppressAutoHyphens w:val="0"/>
              <w:ind w:left="-108" w:right="-102"/>
              <w:jc w:val="center"/>
              <w:rPr>
                <w:sz w:val="18"/>
                <w:szCs w:val="18"/>
                <w:lang w:val="lt-LT" w:eastAsia="lt-LT"/>
              </w:rPr>
            </w:pPr>
          </w:p>
        </w:tc>
      </w:tr>
      <w:tr w:rsidR="001F660E" w:rsidRPr="0043012D" w14:paraId="040A3504" w14:textId="77777777" w:rsidTr="006464C9">
        <w:trPr>
          <w:trHeight w:val="353"/>
        </w:trPr>
        <w:tc>
          <w:tcPr>
            <w:tcW w:w="15685" w:type="dxa"/>
            <w:gridSpan w:val="2"/>
            <w:tcBorders>
              <w:bottom w:val="single" w:sz="4" w:space="0" w:color="auto"/>
              <w:right w:val="single" w:sz="4" w:space="0" w:color="auto"/>
            </w:tcBorders>
            <w:shd w:val="clear" w:color="auto" w:fill="auto"/>
            <w:noWrap/>
            <w:vAlign w:val="center"/>
          </w:tcPr>
          <w:p w14:paraId="5DDE0342" w14:textId="77777777" w:rsidR="001F660E" w:rsidRDefault="001F660E" w:rsidP="001F660E">
            <w:pPr>
              <w:pStyle w:val="Default"/>
              <w:jc w:val="center"/>
              <w:rPr>
                <w:sz w:val="20"/>
                <w:szCs w:val="20"/>
                <w:vertAlign w:val="superscript"/>
                <w:lang w:val="pt-PT"/>
              </w:rPr>
            </w:pPr>
          </w:p>
          <w:p w14:paraId="471FD0D2" w14:textId="2E9B11AC" w:rsidR="001F660E" w:rsidRPr="00C638A7" w:rsidRDefault="001F660E" w:rsidP="001F660E">
            <w:pPr>
              <w:pStyle w:val="Default"/>
              <w:jc w:val="center"/>
              <w:rPr>
                <w:sz w:val="20"/>
                <w:szCs w:val="20"/>
              </w:rPr>
            </w:pPr>
            <w:r w:rsidRPr="00C638A7">
              <w:rPr>
                <w:sz w:val="20"/>
                <w:szCs w:val="20"/>
              </w:rPr>
              <w:t>O</w:t>
            </w:r>
            <w:r w:rsidRPr="00C638A7">
              <w:rPr>
                <w:sz w:val="20"/>
                <w:szCs w:val="20"/>
                <w:vertAlign w:val="subscript"/>
              </w:rPr>
              <w:t>2</w:t>
            </w:r>
            <w:r w:rsidRPr="00C638A7">
              <w:rPr>
                <w:sz w:val="20"/>
                <w:szCs w:val="20"/>
              </w:rPr>
              <w:t xml:space="preserve"> – deguonis, T. – vandens temperatūra, Dr. – druskingumas; k. – kasdien.</w:t>
            </w:r>
          </w:p>
          <w:p w14:paraId="7B764A38" w14:textId="77777777" w:rsidR="001F660E" w:rsidRPr="003F4114" w:rsidRDefault="001F660E" w:rsidP="00AD3BD2">
            <w:pPr>
              <w:suppressAutoHyphens w:val="0"/>
              <w:ind w:left="-108" w:right="-102"/>
              <w:jc w:val="center"/>
              <w:rPr>
                <w:sz w:val="18"/>
                <w:szCs w:val="18"/>
                <w:lang w:val="lt-LT" w:eastAsia="lt-LT"/>
              </w:rPr>
            </w:pPr>
          </w:p>
        </w:tc>
      </w:tr>
    </w:tbl>
    <w:p w14:paraId="303DAAD1" w14:textId="77777777" w:rsidR="00096504" w:rsidRPr="001F660E" w:rsidRDefault="00096504" w:rsidP="00AF35AD">
      <w:pPr>
        <w:pStyle w:val="Default"/>
        <w:rPr>
          <w:sz w:val="20"/>
          <w:szCs w:val="20"/>
          <w:vertAlign w:val="superscript"/>
          <w:lang w:val="pt-PT"/>
        </w:rPr>
      </w:pPr>
    </w:p>
    <w:p w14:paraId="49B27AB1" w14:textId="77777777" w:rsidR="0043012D" w:rsidRDefault="0043012D" w:rsidP="0043012D">
      <w:pPr>
        <w:rPr>
          <w:color w:val="000000"/>
          <w:sz w:val="20"/>
          <w:szCs w:val="20"/>
          <w:vertAlign w:val="superscript"/>
          <w:lang w:val="pt-PT" w:eastAsia="lt-LT"/>
        </w:rPr>
      </w:pPr>
    </w:p>
    <w:p w14:paraId="7924319E" w14:textId="77777777" w:rsidR="0043012D" w:rsidRDefault="0043012D" w:rsidP="0043012D">
      <w:pPr>
        <w:rPr>
          <w:color w:val="000000"/>
          <w:sz w:val="20"/>
          <w:szCs w:val="20"/>
          <w:vertAlign w:val="superscript"/>
          <w:lang w:val="pt-PT" w:eastAsia="lt-LT"/>
        </w:rPr>
      </w:pPr>
    </w:p>
    <w:p w14:paraId="257441C3" w14:textId="5F19BAE8" w:rsidR="0043012D" w:rsidRDefault="0043012D" w:rsidP="0043012D">
      <w:pPr>
        <w:jc w:val="both"/>
        <w:rPr>
          <w:bCs/>
          <w:color w:val="000000"/>
          <w:sz w:val="20"/>
          <w:szCs w:val="20"/>
          <w:lang w:val="pt-PT" w:eastAsia="en-US"/>
        </w:rPr>
      </w:pPr>
      <w:r w:rsidRPr="0043012D">
        <w:rPr>
          <w:bCs/>
          <w:color w:val="000000"/>
          <w:sz w:val="20"/>
          <w:szCs w:val="20"/>
          <w:lang w:val="pt-PT"/>
        </w:rPr>
        <w:t>Pastaba:</w:t>
      </w:r>
    </w:p>
    <w:p w14:paraId="0AE0AE8C" w14:textId="40814308" w:rsidR="00AF35AD" w:rsidRPr="0043012D" w:rsidRDefault="00AF35AD" w:rsidP="0043012D">
      <w:pPr>
        <w:pStyle w:val="ListParagraph"/>
        <w:numPr>
          <w:ilvl w:val="0"/>
          <w:numId w:val="5"/>
        </w:numPr>
        <w:rPr>
          <w:bCs/>
          <w:color w:val="000000"/>
          <w:sz w:val="20"/>
          <w:szCs w:val="20"/>
          <w:lang w:val="lt-LT" w:eastAsia="en-US"/>
        </w:rPr>
      </w:pPr>
      <w:r w:rsidRPr="0043012D">
        <w:rPr>
          <w:bCs/>
          <w:color w:val="000000"/>
          <w:sz w:val="20"/>
          <w:szCs w:val="20"/>
          <w:lang w:val="lt-LT"/>
        </w:rPr>
        <w:t xml:space="preserve">Druskingumo tyrimus ties Vente atlieka Lietuvos hidrometeorologijos tarnyba prie Lietuvos Respublikos aplinkos ministerijos, pagal bendradarbiavimo sutartį, pasirašytą 2018-10-03 tarp Lietuvos hidrometeorologijos tarnybos prie Lietuvos Respublikos aplinkos ministerijos ir Aplinkos apsaugos agentūros Nr. </w:t>
      </w:r>
      <w:r w:rsidRPr="0043012D">
        <w:rPr>
          <w:bCs/>
          <w:color w:val="000000"/>
          <w:sz w:val="20"/>
          <w:szCs w:val="20"/>
          <w:lang w:val="pt-PT"/>
        </w:rPr>
        <w:t>P8-34.</w:t>
      </w:r>
    </w:p>
    <w:p w14:paraId="08DF3596" w14:textId="77777777" w:rsidR="007B3362" w:rsidRDefault="007B3362" w:rsidP="00D82132">
      <w:pPr>
        <w:jc w:val="both"/>
        <w:rPr>
          <w:bCs/>
          <w:color w:val="000000"/>
          <w:sz w:val="20"/>
          <w:szCs w:val="20"/>
          <w:lang w:val="pt-PT"/>
        </w:rPr>
      </w:pPr>
    </w:p>
    <w:p w14:paraId="176F9A6D" w14:textId="77777777" w:rsidR="00CC77CE" w:rsidRDefault="00CC77CE" w:rsidP="00CC77CE">
      <w:pPr>
        <w:suppressAutoHyphens w:val="0"/>
        <w:spacing w:after="160" w:line="259" w:lineRule="auto"/>
        <w:rPr>
          <w:bCs/>
          <w:color w:val="000000"/>
          <w:sz w:val="20"/>
          <w:szCs w:val="20"/>
          <w:highlight w:val="yellow"/>
          <w:lang w:val="pt-PT"/>
        </w:rPr>
      </w:pPr>
    </w:p>
    <w:p w14:paraId="760750C7" w14:textId="77777777" w:rsidR="00CC77CE" w:rsidRDefault="00CC77CE" w:rsidP="00CC77CE">
      <w:pPr>
        <w:suppressAutoHyphens w:val="0"/>
        <w:spacing w:after="160" w:line="259" w:lineRule="auto"/>
        <w:rPr>
          <w:bCs/>
          <w:color w:val="000000"/>
          <w:sz w:val="20"/>
          <w:szCs w:val="20"/>
          <w:highlight w:val="yellow"/>
          <w:lang w:val="pt-PT"/>
        </w:rPr>
      </w:pPr>
    </w:p>
    <w:p w14:paraId="20A9FF26" w14:textId="0693938D" w:rsidR="007B3362" w:rsidRDefault="00484BC6" w:rsidP="001F660E">
      <w:pPr>
        <w:suppressAutoHyphens w:val="0"/>
        <w:spacing w:after="160" w:line="259" w:lineRule="auto"/>
        <w:jc w:val="center"/>
        <w:rPr>
          <w:bCs/>
          <w:color w:val="000000"/>
          <w:sz w:val="20"/>
          <w:szCs w:val="20"/>
          <w:lang w:val="pt-PT"/>
        </w:rPr>
      </w:pPr>
      <w:r>
        <w:rPr>
          <w:bCs/>
          <w:color w:val="000000"/>
          <w:sz w:val="20"/>
          <w:szCs w:val="20"/>
          <w:lang w:val="pt-PT"/>
        </w:rPr>
        <w:br w:type="page"/>
      </w:r>
    </w:p>
    <w:tbl>
      <w:tblPr>
        <w:tblStyle w:val="TableGrid"/>
        <w:tblW w:w="0" w:type="auto"/>
        <w:tblLook w:val="04A0" w:firstRow="1" w:lastRow="0" w:firstColumn="1" w:lastColumn="0" w:noHBand="0" w:noVBand="1"/>
      </w:tblPr>
      <w:tblGrid>
        <w:gridCol w:w="2602"/>
        <w:gridCol w:w="1504"/>
        <w:gridCol w:w="2268"/>
        <w:gridCol w:w="2552"/>
        <w:gridCol w:w="2551"/>
        <w:gridCol w:w="3721"/>
      </w:tblGrid>
      <w:tr w:rsidR="002820BC" w14:paraId="4BE00310" w14:textId="77777777" w:rsidTr="008A6763">
        <w:trPr>
          <w:trHeight w:val="506"/>
        </w:trPr>
        <w:tc>
          <w:tcPr>
            <w:tcW w:w="2602" w:type="dxa"/>
          </w:tcPr>
          <w:p w14:paraId="3ED5FECD" w14:textId="5557F0BB" w:rsidR="002820BC" w:rsidRPr="00E96973" w:rsidRDefault="002820BC" w:rsidP="002820BC">
            <w:pPr>
              <w:jc w:val="center"/>
              <w:rPr>
                <w:bCs/>
                <w:color w:val="000000"/>
                <w:sz w:val="20"/>
                <w:szCs w:val="20"/>
                <w:lang w:val="pt-PT"/>
              </w:rPr>
            </w:pPr>
            <w:r w:rsidRPr="00E96973">
              <w:rPr>
                <w:bCs/>
                <w:color w:val="000000"/>
                <w:sz w:val="20"/>
                <w:szCs w:val="20"/>
                <w:lang w:val="pt-PT"/>
              </w:rPr>
              <w:lastRenderedPageBreak/>
              <w:t>Mėginio tipas</w:t>
            </w:r>
          </w:p>
        </w:tc>
        <w:tc>
          <w:tcPr>
            <w:tcW w:w="1504" w:type="dxa"/>
          </w:tcPr>
          <w:p w14:paraId="329CD5EA" w14:textId="684105F4" w:rsidR="002820BC" w:rsidRPr="00E96973" w:rsidRDefault="002820BC" w:rsidP="002820BC">
            <w:pPr>
              <w:jc w:val="center"/>
              <w:rPr>
                <w:bCs/>
                <w:color w:val="000000"/>
                <w:sz w:val="20"/>
                <w:szCs w:val="20"/>
                <w:lang w:val="pt-PT"/>
              </w:rPr>
            </w:pPr>
            <w:r w:rsidRPr="003F5B2A">
              <w:rPr>
                <w:sz w:val="20"/>
                <w:szCs w:val="20"/>
                <w:lang w:val="lt-LT" w:eastAsia="en-US"/>
              </w:rPr>
              <w:t>Monitoringo vietos Nr.</w:t>
            </w:r>
          </w:p>
        </w:tc>
        <w:tc>
          <w:tcPr>
            <w:tcW w:w="4820" w:type="dxa"/>
            <w:gridSpan w:val="2"/>
          </w:tcPr>
          <w:p w14:paraId="41811C29" w14:textId="6B377CED" w:rsidR="002820BC" w:rsidRPr="003F5B2A" w:rsidRDefault="002820BC" w:rsidP="002820BC">
            <w:pPr>
              <w:jc w:val="center"/>
              <w:rPr>
                <w:bCs/>
                <w:color w:val="000000"/>
                <w:sz w:val="20"/>
                <w:szCs w:val="20"/>
                <w:lang w:val="lt-LT" w:eastAsia="en-US"/>
              </w:rPr>
            </w:pPr>
            <w:r w:rsidRPr="003F5B2A">
              <w:rPr>
                <w:sz w:val="20"/>
                <w:szCs w:val="20"/>
                <w:lang w:val="lt-LT" w:eastAsia="en-US"/>
              </w:rPr>
              <w:t>Monitoringo vietos koordinatės</w:t>
            </w:r>
          </w:p>
        </w:tc>
        <w:tc>
          <w:tcPr>
            <w:tcW w:w="2551" w:type="dxa"/>
          </w:tcPr>
          <w:p w14:paraId="369F3CD1" w14:textId="05ADAD0F" w:rsidR="002820BC" w:rsidRPr="003F5B2A" w:rsidRDefault="002820BC" w:rsidP="002820BC">
            <w:pPr>
              <w:jc w:val="center"/>
              <w:rPr>
                <w:bCs/>
                <w:color w:val="000000"/>
                <w:sz w:val="20"/>
                <w:szCs w:val="20"/>
                <w:lang w:val="lt-LT" w:eastAsia="en-US"/>
              </w:rPr>
            </w:pPr>
            <w:r w:rsidRPr="003F5B2A">
              <w:rPr>
                <w:bCs/>
                <w:color w:val="000000"/>
                <w:sz w:val="20"/>
                <w:szCs w:val="20"/>
                <w:lang w:val="lt-LT" w:eastAsia="en-US"/>
              </w:rPr>
              <w:t>Dažnumas</w:t>
            </w:r>
          </w:p>
        </w:tc>
        <w:tc>
          <w:tcPr>
            <w:tcW w:w="3721" w:type="dxa"/>
          </w:tcPr>
          <w:p w14:paraId="7CA1EEAC" w14:textId="69066D62" w:rsidR="002820BC" w:rsidRPr="00E96973" w:rsidRDefault="002820BC" w:rsidP="002820BC">
            <w:pPr>
              <w:jc w:val="center"/>
              <w:rPr>
                <w:bCs/>
                <w:color w:val="000000"/>
                <w:sz w:val="20"/>
                <w:szCs w:val="20"/>
                <w:lang w:val="pt-PT"/>
              </w:rPr>
            </w:pPr>
            <w:r w:rsidRPr="003F5B2A">
              <w:rPr>
                <w:bCs/>
                <w:color w:val="000000"/>
                <w:sz w:val="20"/>
                <w:szCs w:val="20"/>
                <w:lang w:val="lt-LT" w:eastAsia="en-US"/>
              </w:rPr>
              <w:t>Stebimi ir tiriami rodikliai</w:t>
            </w:r>
          </w:p>
        </w:tc>
      </w:tr>
      <w:tr w:rsidR="00484BC6" w:rsidRPr="0043012D" w14:paraId="0750D49A" w14:textId="77777777" w:rsidTr="00484BC6">
        <w:trPr>
          <w:trHeight w:val="420"/>
        </w:trPr>
        <w:tc>
          <w:tcPr>
            <w:tcW w:w="2602" w:type="dxa"/>
            <w:vMerge w:val="restart"/>
          </w:tcPr>
          <w:p w14:paraId="1B006E5A" w14:textId="1F7633F8" w:rsidR="00484BC6" w:rsidRPr="00E96973" w:rsidRDefault="00484BC6" w:rsidP="00484BC6">
            <w:pPr>
              <w:jc w:val="center"/>
              <w:rPr>
                <w:bCs/>
                <w:color w:val="000000"/>
                <w:sz w:val="20"/>
                <w:szCs w:val="20"/>
                <w:lang w:val="pt-PT"/>
              </w:rPr>
            </w:pPr>
            <w:r w:rsidRPr="00E96973">
              <w:rPr>
                <w:bCs/>
                <w:color w:val="000000"/>
                <w:sz w:val="20"/>
                <w:szCs w:val="20"/>
                <w:lang w:val="pt-PT"/>
              </w:rPr>
              <w:t>Paviršiniame vandeny</w:t>
            </w:r>
            <w:r w:rsidR="00155AD3">
              <w:rPr>
                <w:bCs/>
                <w:color w:val="000000"/>
                <w:sz w:val="20"/>
                <w:szCs w:val="20"/>
                <w:lang w:val="pt-PT"/>
              </w:rPr>
              <w:t>je</w:t>
            </w:r>
          </w:p>
        </w:tc>
        <w:tc>
          <w:tcPr>
            <w:tcW w:w="1504" w:type="dxa"/>
            <w:vMerge w:val="restart"/>
          </w:tcPr>
          <w:p w14:paraId="7A9634A1" w14:textId="0279C1DE" w:rsidR="00484BC6" w:rsidRPr="003F5B2A" w:rsidRDefault="00484BC6" w:rsidP="00484BC6">
            <w:pPr>
              <w:jc w:val="center"/>
              <w:rPr>
                <w:sz w:val="20"/>
                <w:szCs w:val="20"/>
                <w:lang w:val="lt-LT" w:eastAsia="en-US"/>
              </w:rPr>
            </w:pPr>
            <w:r w:rsidRPr="00E96973">
              <w:rPr>
                <w:bCs/>
                <w:color w:val="000000"/>
                <w:sz w:val="20"/>
                <w:szCs w:val="20"/>
                <w:lang w:val="pt-PT"/>
              </w:rPr>
              <w:t>3</w:t>
            </w:r>
          </w:p>
        </w:tc>
        <w:tc>
          <w:tcPr>
            <w:tcW w:w="2268" w:type="dxa"/>
          </w:tcPr>
          <w:p w14:paraId="6F6DFEB2" w14:textId="0D2BF55F" w:rsidR="00484BC6" w:rsidRPr="003F5B2A" w:rsidRDefault="00484BC6" w:rsidP="00484BC6">
            <w:pPr>
              <w:jc w:val="center"/>
              <w:rPr>
                <w:sz w:val="20"/>
                <w:szCs w:val="20"/>
                <w:lang w:val="lt-LT" w:eastAsia="en-US"/>
              </w:rPr>
            </w:pPr>
            <w:r>
              <w:rPr>
                <w:sz w:val="20"/>
                <w:szCs w:val="20"/>
                <w:lang w:val="lt-LT" w:eastAsia="en-US"/>
              </w:rPr>
              <w:t>Ilguma</w:t>
            </w:r>
          </w:p>
        </w:tc>
        <w:tc>
          <w:tcPr>
            <w:tcW w:w="2552" w:type="dxa"/>
          </w:tcPr>
          <w:p w14:paraId="51C4D826" w14:textId="14D29693" w:rsidR="00484BC6" w:rsidRPr="003F5B2A" w:rsidRDefault="00484BC6" w:rsidP="00484BC6">
            <w:pPr>
              <w:jc w:val="center"/>
              <w:rPr>
                <w:bCs/>
                <w:color w:val="000000"/>
                <w:sz w:val="20"/>
                <w:szCs w:val="20"/>
                <w:lang w:val="lt-LT" w:eastAsia="en-US"/>
              </w:rPr>
            </w:pPr>
            <w:r>
              <w:rPr>
                <w:bCs/>
                <w:color w:val="000000"/>
                <w:sz w:val="20"/>
                <w:szCs w:val="20"/>
                <w:lang w:val="lt-LT" w:eastAsia="en-US"/>
              </w:rPr>
              <w:t>Platuma</w:t>
            </w:r>
          </w:p>
        </w:tc>
        <w:tc>
          <w:tcPr>
            <w:tcW w:w="2551" w:type="dxa"/>
            <w:vMerge w:val="restart"/>
          </w:tcPr>
          <w:p w14:paraId="7AE305D6" w14:textId="4B1DB468" w:rsidR="00484BC6" w:rsidRPr="003F5B2A" w:rsidRDefault="00484BC6" w:rsidP="00484BC6">
            <w:pPr>
              <w:jc w:val="center"/>
              <w:rPr>
                <w:bCs/>
                <w:color w:val="000000"/>
                <w:sz w:val="20"/>
                <w:szCs w:val="20"/>
                <w:lang w:val="lt-LT" w:eastAsia="en-US"/>
              </w:rPr>
            </w:pPr>
            <w:r w:rsidRPr="003F5B2A">
              <w:rPr>
                <w:bCs/>
                <w:sz w:val="20"/>
                <w:szCs w:val="20"/>
                <w:lang w:val="da-DK" w:eastAsia="en-US"/>
              </w:rPr>
              <w:t>1</w:t>
            </w:r>
            <w:r w:rsidRPr="003F5B2A">
              <w:rPr>
                <w:bCs/>
                <w:sz w:val="20"/>
                <w:szCs w:val="20"/>
                <w:lang w:val="lt-LT" w:eastAsia="en-US"/>
              </w:rPr>
              <w:t xml:space="preserve"> kartą per metus</w:t>
            </w:r>
          </w:p>
        </w:tc>
        <w:tc>
          <w:tcPr>
            <w:tcW w:w="3721" w:type="dxa"/>
            <w:vMerge w:val="restart"/>
          </w:tcPr>
          <w:p w14:paraId="461B31CA" w14:textId="77777777" w:rsidR="00484BC6" w:rsidRPr="003F5B2A" w:rsidRDefault="00484BC6" w:rsidP="00484BC6">
            <w:pPr>
              <w:suppressAutoHyphens w:val="0"/>
              <w:jc w:val="center"/>
              <w:rPr>
                <w:sz w:val="20"/>
                <w:szCs w:val="20"/>
                <w:lang w:val="lt-LT" w:eastAsia="en-US"/>
              </w:rPr>
            </w:pPr>
            <w:r w:rsidRPr="003F5B2A">
              <w:rPr>
                <w:sz w:val="20"/>
                <w:szCs w:val="20"/>
                <w:lang w:val="lt-LT" w:eastAsia="en-US"/>
              </w:rPr>
              <w:t>Šiukšlių kiekis, vnt./l;</w:t>
            </w:r>
          </w:p>
          <w:p w14:paraId="0BBDB18B" w14:textId="1C51DF30" w:rsidR="00484BC6" w:rsidRPr="003F5B2A" w:rsidRDefault="00484BC6" w:rsidP="00484BC6">
            <w:pPr>
              <w:jc w:val="center"/>
              <w:rPr>
                <w:bCs/>
                <w:color w:val="000000"/>
                <w:sz w:val="20"/>
                <w:szCs w:val="20"/>
                <w:lang w:val="lt-LT" w:eastAsia="en-US"/>
              </w:rPr>
            </w:pPr>
            <w:r w:rsidRPr="003F5B2A">
              <w:rPr>
                <w:sz w:val="20"/>
                <w:szCs w:val="20"/>
                <w:lang w:val="lt-LT" w:eastAsia="en-US"/>
              </w:rPr>
              <w:t>Šiukšlių tipai ir dydis (pagal sąrašą).</w:t>
            </w:r>
          </w:p>
        </w:tc>
      </w:tr>
      <w:tr w:rsidR="00484BC6" w14:paraId="05AD437C" w14:textId="77777777" w:rsidTr="008A6763">
        <w:trPr>
          <w:trHeight w:val="123"/>
        </w:trPr>
        <w:tc>
          <w:tcPr>
            <w:tcW w:w="2602" w:type="dxa"/>
            <w:vMerge/>
            <w:tcBorders>
              <w:bottom w:val="single" w:sz="4" w:space="0" w:color="auto"/>
            </w:tcBorders>
          </w:tcPr>
          <w:p w14:paraId="3B3E1E5A" w14:textId="77777777" w:rsidR="00484BC6" w:rsidRPr="00484BC6" w:rsidRDefault="00484BC6" w:rsidP="00484BC6">
            <w:pPr>
              <w:jc w:val="center"/>
              <w:rPr>
                <w:bCs/>
                <w:color w:val="000000"/>
                <w:sz w:val="20"/>
                <w:szCs w:val="20"/>
                <w:lang w:val="lt-LT"/>
              </w:rPr>
            </w:pPr>
          </w:p>
        </w:tc>
        <w:tc>
          <w:tcPr>
            <w:tcW w:w="1504" w:type="dxa"/>
            <w:vMerge/>
            <w:tcBorders>
              <w:bottom w:val="single" w:sz="4" w:space="0" w:color="auto"/>
            </w:tcBorders>
          </w:tcPr>
          <w:p w14:paraId="591F4201" w14:textId="77777777" w:rsidR="00484BC6" w:rsidRPr="003F5B2A" w:rsidRDefault="00484BC6" w:rsidP="00484BC6">
            <w:pPr>
              <w:jc w:val="center"/>
              <w:rPr>
                <w:sz w:val="20"/>
                <w:szCs w:val="20"/>
                <w:lang w:val="lt-LT" w:eastAsia="en-US"/>
              </w:rPr>
            </w:pPr>
          </w:p>
        </w:tc>
        <w:tc>
          <w:tcPr>
            <w:tcW w:w="2268" w:type="dxa"/>
            <w:tcBorders>
              <w:bottom w:val="single" w:sz="4" w:space="0" w:color="auto"/>
            </w:tcBorders>
          </w:tcPr>
          <w:p w14:paraId="4CE164B7" w14:textId="77777777" w:rsidR="00484BC6" w:rsidRDefault="00484BC6" w:rsidP="00484BC6">
            <w:pPr>
              <w:jc w:val="center"/>
              <w:rPr>
                <w:bCs/>
                <w:color w:val="000000"/>
                <w:sz w:val="20"/>
                <w:szCs w:val="20"/>
                <w:lang w:val="pt-PT"/>
              </w:rPr>
            </w:pPr>
            <w:r w:rsidRPr="00E96973">
              <w:rPr>
                <w:bCs/>
                <w:color w:val="000000"/>
                <w:sz w:val="20"/>
                <w:szCs w:val="20"/>
                <w:lang w:val="pt-PT"/>
              </w:rPr>
              <w:t>21°08,0’</w:t>
            </w:r>
          </w:p>
          <w:p w14:paraId="1F33FC01" w14:textId="77777777" w:rsidR="00484BC6" w:rsidRPr="003F5B2A" w:rsidRDefault="00484BC6" w:rsidP="00484BC6">
            <w:pPr>
              <w:jc w:val="center"/>
              <w:rPr>
                <w:sz w:val="20"/>
                <w:szCs w:val="20"/>
                <w:lang w:val="lt-LT" w:eastAsia="en-US"/>
              </w:rPr>
            </w:pPr>
          </w:p>
        </w:tc>
        <w:tc>
          <w:tcPr>
            <w:tcW w:w="2552" w:type="dxa"/>
            <w:tcBorders>
              <w:bottom w:val="single" w:sz="4" w:space="0" w:color="auto"/>
            </w:tcBorders>
          </w:tcPr>
          <w:p w14:paraId="152C4D4A" w14:textId="02F6BDA5" w:rsidR="00484BC6" w:rsidRPr="003F5B2A" w:rsidRDefault="00484BC6" w:rsidP="00484BC6">
            <w:pPr>
              <w:jc w:val="center"/>
              <w:rPr>
                <w:bCs/>
                <w:color w:val="000000"/>
                <w:sz w:val="20"/>
                <w:szCs w:val="20"/>
                <w:lang w:val="lt-LT" w:eastAsia="en-US"/>
              </w:rPr>
            </w:pPr>
            <w:r w:rsidRPr="00E96973">
              <w:rPr>
                <w:bCs/>
                <w:color w:val="000000"/>
                <w:sz w:val="20"/>
                <w:szCs w:val="20"/>
                <w:lang w:val="pt-PT"/>
              </w:rPr>
              <w:t>55°39,5’</w:t>
            </w:r>
          </w:p>
        </w:tc>
        <w:tc>
          <w:tcPr>
            <w:tcW w:w="2551" w:type="dxa"/>
            <w:vMerge/>
            <w:tcBorders>
              <w:bottom w:val="single" w:sz="4" w:space="0" w:color="auto"/>
            </w:tcBorders>
          </w:tcPr>
          <w:p w14:paraId="26C9585E" w14:textId="22573746" w:rsidR="00484BC6" w:rsidRPr="003F5B2A" w:rsidRDefault="00484BC6" w:rsidP="00484BC6">
            <w:pPr>
              <w:jc w:val="center"/>
              <w:rPr>
                <w:bCs/>
                <w:color w:val="000000"/>
                <w:sz w:val="20"/>
                <w:szCs w:val="20"/>
                <w:lang w:val="lt-LT" w:eastAsia="en-US"/>
              </w:rPr>
            </w:pPr>
          </w:p>
        </w:tc>
        <w:tc>
          <w:tcPr>
            <w:tcW w:w="3721" w:type="dxa"/>
            <w:vMerge/>
            <w:tcBorders>
              <w:bottom w:val="single" w:sz="4" w:space="0" w:color="auto"/>
            </w:tcBorders>
          </w:tcPr>
          <w:p w14:paraId="3CC25114" w14:textId="7740B0D1" w:rsidR="00484BC6" w:rsidRPr="003F5B2A" w:rsidRDefault="00484BC6" w:rsidP="00484BC6">
            <w:pPr>
              <w:jc w:val="center"/>
              <w:rPr>
                <w:bCs/>
                <w:color w:val="000000"/>
                <w:sz w:val="20"/>
                <w:szCs w:val="20"/>
                <w:lang w:val="lt-LT" w:eastAsia="en-US"/>
              </w:rPr>
            </w:pPr>
          </w:p>
        </w:tc>
      </w:tr>
      <w:tr w:rsidR="00484BC6" w:rsidRPr="0043012D" w14:paraId="5053B6DA" w14:textId="77777777" w:rsidTr="00484BC6">
        <w:trPr>
          <w:trHeight w:val="363"/>
        </w:trPr>
        <w:tc>
          <w:tcPr>
            <w:tcW w:w="2602" w:type="dxa"/>
          </w:tcPr>
          <w:p w14:paraId="6BE24830" w14:textId="1B15CCC1" w:rsidR="00484BC6" w:rsidRPr="00E96973" w:rsidRDefault="00484BC6" w:rsidP="00484BC6">
            <w:pPr>
              <w:jc w:val="center"/>
              <w:rPr>
                <w:bCs/>
                <w:color w:val="000000"/>
                <w:sz w:val="20"/>
                <w:szCs w:val="20"/>
                <w:lang w:val="pt-PT"/>
              </w:rPr>
            </w:pPr>
            <w:r w:rsidRPr="00E96973">
              <w:rPr>
                <w:sz w:val="20"/>
                <w:szCs w:val="20"/>
                <w:lang w:val="lt-LT" w:eastAsia="en-US"/>
              </w:rPr>
              <w:t>D</w:t>
            </w:r>
            <w:r w:rsidRPr="003F5B2A">
              <w:rPr>
                <w:sz w:val="20"/>
                <w:szCs w:val="20"/>
                <w:lang w:val="lt-LT" w:eastAsia="en-US"/>
              </w:rPr>
              <w:t>ugno nuosėdose</w:t>
            </w:r>
          </w:p>
        </w:tc>
        <w:tc>
          <w:tcPr>
            <w:tcW w:w="1504" w:type="dxa"/>
          </w:tcPr>
          <w:p w14:paraId="62F84F4C" w14:textId="2E5CCE06" w:rsidR="00484BC6" w:rsidRPr="00E96973" w:rsidRDefault="00484BC6" w:rsidP="00484BC6">
            <w:pPr>
              <w:jc w:val="center"/>
              <w:rPr>
                <w:bCs/>
                <w:color w:val="000000"/>
                <w:sz w:val="20"/>
                <w:szCs w:val="20"/>
                <w:lang w:val="pt-PT"/>
              </w:rPr>
            </w:pPr>
            <w:r w:rsidRPr="00E96973">
              <w:rPr>
                <w:bCs/>
                <w:color w:val="000000"/>
                <w:sz w:val="20"/>
                <w:szCs w:val="20"/>
                <w:lang w:val="pt-PT"/>
              </w:rPr>
              <w:t>3B</w:t>
            </w:r>
          </w:p>
        </w:tc>
        <w:tc>
          <w:tcPr>
            <w:tcW w:w="2268" w:type="dxa"/>
          </w:tcPr>
          <w:p w14:paraId="21149974" w14:textId="77777777" w:rsidR="00484BC6" w:rsidRDefault="00484BC6" w:rsidP="00484BC6">
            <w:pPr>
              <w:jc w:val="center"/>
              <w:rPr>
                <w:bCs/>
                <w:color w:val="000000"/>
                <w:sz w:val="20"/>
                <w:szCs w:val="20"/>
                <w:lang w:val="pt-PT"/>
              </w:rPr>
            </w:pPr>
            <w:r w:rsidRPr="00E96973">
              <w:rPr>
                <w:bCs/>
                <w:color w:val="000000"/>
                <w:sz w:val="20"/>
                <w:szCs w:val="20"/>
                <w:lang w:val="pt-PT"/>
              </w:rPr>
              <w:t>21°08,8’</w:t>
            </w:r>
          </w:p>
          <w:p w14:paraId="6B070C2B" w14:textId="50FFDE0F" w:rsidR="00484BC6" w:rsidRPr="00E96973" w:rsidRDefault="00484BC6" w:rsidP="00484BC6">
            <w:pPr>
              <w:jc w:val="center"/>
              <w:rPr>
                <w:bCs/>
                <w:color w:val="000000"/>
                <w:sz w:val="20"/>
                <w:szCs w:val="20"/>
                <w:lang w:val="pt-PT"/>
              </w:rPr>
            </w:pPr>
          </w:p>
        </w:tc>
        <w:tc>
          <w:tcPr>
            <w:tcW w:w="2552" w:type="dxa"/>
          </w:tcPr>
          <w:p w14:paraId="366F46BC" w14:textId="20AF680C" w:rsidR="00484BC6" w:rsidRPr="003F5B2A" w:rsidRDefault="00484BC6" w:rsidP="00484BC6">
            <w:pPr>
              <w:suppressAutoHyphens w:val="0"/>
              <w:jc w:val="center"/>
              <w:rPr>
                <w:sz w:val="20"/>
                <w:szCs w:val="20"/>
                <w:lang w:val="lt-LT" w:eastAsia="en-US"/>
              </w:rPr>
            </w:pPr>
            <w:r w:rsidRPr="00E96973">
              <w:rPr>
                <w:bCs/>
                <w:color w:val="000000"/>
                <w:sz w:val="20"/>
                <w:szCs w:val="20"/>
                <w:lang w:val="pt-PT"/>
              </w:rPr>
              <w:t>55°39,8’</w:t>
            </w:r>
          </w:p>
        </w:tc>
        <w:tc>
          <w:tcPr>
            <w:tcW w:w="2551" w:type="dxa"/>
          </w:tcPr>
          <w:p w14:paraId="7450E513" w14:textId="605ADFCD" w:rsidR="00484BC6" w:rsidRPr="003F5B2A" w:rsidRDefault="00484BC6" w:rsidP="00484BC6">
            <w:pPr>
              <w:suppressAutoHyphens w:val="0"/>
              <w:jc w:val="center"/>
              <w:rPr>
                <w:sz w:val="20"/>
                <w:szCs w:val="20"/>
                <w:lang w:val="lt-LT" w:eastAsia="en-US"/>
              </w:rPr>
            </w:pPr>
            <w:r w:rsidRPr="003F5B2A">
              <w:rPr>
                <w:bCs/>
                <w:sz w:val="20"/>
                <w:szCs w:val="20"/>
                <w:lang w:val="da-DK" w:eastAsia="en-US"/>
              </w:rPr>
              <w:t>1</w:t>
            </w:r>
            <w:r w:rsidRPr="003F5B2A">
              <w:rPr>
                <w:bCs/>
                <w:sz w:val="20"/>
                <w:szCs w:val="20"/>
                <w:lang w:val="lt-LT" w:eastAsia="en-US"/>
              </w:rPr>
              <w:t xml:space="preserve"> kartą per metus</w:t>
            </w:r>
          </w:p>
        </w:tc>
        <w:tc>
          <w:tcPr>
            <w:tcW w:w="3721" w:type="dxa"/>
          </w:tcPr>
          <w:p w14:paraId="1948A6D9" w14:textId="77777777" w:rsidR="00484BC6" w:rsidRPr="003F5B2A" w:rsidRDefault="00484BC6" w:rsidP="00484BC6">
            <w:pPr>
              <w:suppressAutoHyphens w:val="0"/>
              <w:jc w:val="center"/>
              <w:rPr>
                <w:sz w:val="20"/>
                <w:szCs w:val="20"/>
                <w:lang w:val="lt-LT" w:eastAsia="en-US"/>
              </w:rPr>
            </w:pPr>
            <w:r w:rsidRPr="003F5B2A">
              <w:rPr>
                <w:sz w:val="20"/>
                <w:szCs w:val="20"/>
                <w:lang w:val="lt-LT" w:eastAsia="en-US"/>
              </w:rPr>
              <w:t>Šiukšlių kiekis, vnt./kg (sauso svorio);</w:t>
            </w:r>
          </w:p>
          <w:p w14:paraId="045E49B7" w14:textId="1335917A" w:rsidR="00484BC6" w:rsidRPr="00E96973" w:rsidRDefault="00484BC6" w:rsidP="00484BC6">
            <w:pPr>
              <w:jc w:val="center"/>
              <w:rPr>
                <w:bCs/>
                <w:color w:val="000000"/>
                <w:sz w:val="20"/>
                <w:szCs w:val="20"/>
                <w:lang w:val="pt-PT"/>
              </w:rPr>
            </w:pPr>
            <w:r w:rsidRPr="003F5B2A">
              <w:rPr>
                <w:sz w:val="20"/>
                <w:szCs w:val="20"/>
                <w:lang w:val="lt-LT" w:eastAsia="en-US"/>
              </w:rPr>
              <w:t>Šiukšlių tipai ir dydis (pagal sąrašą).</w:t>
            </w:r>
          </w:p>
        </w:tc>
      </w:tr>
    </w:tbl>
    <w:p w14:paraId="1599C42F" w14:textId="77777777" w:rsidR="001C5464" w:rsidRDefault="001C5464" w:rsidP="00D82132">
      <w:pPr>
        <w:jc w:val="both"/>
        <w:rPr>
          <w:sz w:val="20"/>
          <w:szCs w:val="20"/>
          <w:lang w:val="lt-LT"/>
        </w:rPr>
      </w:pPr>
    </w:p>
    <w:p w14:paraId="192A034A" w14:textId="77777777" w:rsidR="001C5464" w:rsidRDefault="001C5464" w:rsidP="00D82132">
      <w:pPr>
        <w:jc w:val="both"/>
        <w:rPr>
          <w:sz w:val="20"/>
          <w:szCs w:val="20"/>
          <w:lang w:val="lt-LT"/>
        </w:rPr>
      </w:pPr>
    </w:p>
    <w:p w14:paraId="6894EE13" w14:textId="2F1EA21F" w:rsidR="00AF35AD" w:rsidRPr="00C638A7" w:rsidRDefault="00AF35AD" w:rsidP="00D82132">
      <w:pPr>
        <w:jc w:val="both"/>
        <w:rPr>
          <w:color w:val="000000"/>
          <w:sz w:val="20"/>
          <w:szCs w:val="20"/>
          <w:lang w:val="lt-LT"/>
        </w:rPr>
      </w:pPr>
      <w:r w:rsidRPr="00C638A7">
        <w:rPr>
          <w:sz w:val="20"/>
          <w:szCs w:val="20"/>
          <w:lang w:val="lt-LT"/>
        </w:rPr>
        <w:t>1</w:t>
      </w:r>
      <w:r w:rsidR="00473EA0">
        <w:rPr>
          <w:sz w:val="20"/>
          <w:szCs w:val="20"/>
          <w:lang w:val="lt-LT"/>
        </w:rPr>
        <w:t>.</w:t>
      </w:r>
      <w:r w:rsidRPr="00C638A7">
        <w:rPr>
          <w:sz w:val="20"/>
          <w:szCs w:val="20"/>
          <w:lang w:val="lt-LT"/>
        </w:rPr>
        <w:t xml:space="preserve"> 5-2</w:t>
      </w:r>
      <w:r w:rsidR="00442A40">
        <w:rPr>
          <w:sz w:val="20"/>
          <w:szCs w:val="20"/>
          <w:lang w:val="lt-LT"/>
        </w:rPr>
        <w:t>6</w:t>
      </w:r>
      <w:r w:rsidRPr="00C638A7">
        <w:rPr>
          <w:sz w:val="20"/>
          <w:szCs w:val="20"/>
          <w:lang w:val="lt-LT"/>
        </w:rPr>
        <w:t xml:space="preserve"> stulpeliuose nurodytas dažnumas ir horizontų skaičius ir </w:t>
      </w:r>
      <w:r w:rsidRPr="00C638A7">
        <w:rPr>
          <w:color w:val="000000"/>
          <w:sz w:val="20"/>
          <w:szCs w:val="20"/>
          <w:lang w:val="lt-LT"/>
        </w:rPr>
        <w:t xml:space="preserve">horizontai vandens mėginiams (dažnumas/horizontai). </w:t>
      </w:r>
    </w:p>
    <w:p w14:paraId="347E381A" w14:textId="7F556102" w:rsidR="00AF35AD" w:rsidRPr="00C638A7" w:rsidRDefault="00AF35AD" w:rsidP="00D82132">
      <w:pPr>
        <w:jc w:val="both"/>
        <w:rPr>
          <w:sz w:val="20"/>
          <w:szCs w:val="20"/>
          <w:lang w:val="lt-LT"/>
        </w:rPr>
      </w:pPr>
      <w:r w:rsidRPr="00C638A7">
        <w:rPr>
          <w:sz w:val="20"/>
          <w:szCs w:val="20"/>
          <w:lang w:val="lt-LT"/>
        </w:rPr>
        <w:t>2</w:t>
      </w:r>
      <w:r w:rsidR="00473EA0">
        <w:rPr>
          <w:sz w:val="20"/>
          <w:szCs w:val="20"/>
          <w:lang w:val="lt-LT"/>
        </w:rPr>
        <w:t>.</w:t>
      </w:r>
      <w:r w:rsidRPr="00C638A7">
        <w:rPr>
          <w:sz w:val="20"/>
          <w:szCs w:val="20"/>
          <w:lang w:val="lt-LT"/>
        </w:rPr>
        <w:t xml:space="preserve"> Koordinatės 2 ir 3 skiltyse nurodytos WGS-84 koordinačių sistemoje.</w:t>
      </w:r>
    </w:p>
    <w:p w14:paraId="693B182E" w14:textId="4983262D" w:rsidR="00AF35AD" w:rsidRDefault="00AF35AD" w:rsidP="00D82132">
      <w:pPr>
        <w:jc w:val="both"/>
        <w:rPr>
          <w:sz w:val="20"/>
          <w:szCs w:val="20"/>
          <w:lang w:val="lt-LT"/>
        </w:rPr>
      </w:pPr>
      <w:r w:rsidRPr="00C638A7">
        <w:rPr>
          <w:sz w:val="20"/>
          <w:szCs w:val="20"/>
          <w:lang w:val="lt-LT"/>
        </w:rPr>
        <w:t>3</w:t>
      </w:r>
      <w:r w:rsidR="00473EA0">
        <w:rPr>
          <w:sz w:val="20"/>
          <w:szCs w:val="20"/>
          <w:lang w:val="lt-LT"/>
        </w:rPr>
        <w:t>.</w:t>
      </w:r>
      <w:r w:rsidRPr="00C638A7">
        <w:rPr>
          <w:sz w:val="20"/>
          <w:szCs w:val="20"/>
          <w:lang w:val="lt-LT"/>
        </w:rPr>
        <w:t xml:space="preserve"> Tyrimų ir matavimų dažnumas: 10 k., tyrimai vykdomi kiekvieną mėnesį nuo vasario iki lapkričio mėn.; 8 k., tyrimai vykdomi kiekvieną mėnesį nuo balandžio iki lapkričio mėn.; </w:t>
      </w:r>
      <w:r w:rsidRPr="00985FB6">
        <w:rPr>
          <w:sz w:val="20"/>
          <w:szCs w:val="20"/>
          <w:lang w:val="lt-LT"/>
        </w:rPr>
        <w:t>6 k., tyrimai vykdomi kiekvieną mėnesį nuo balandžio iki rugsėjo mėn.;</w:t>
      </w:r>
      <w:r>
        <w:rPr>
          <w:sz w:val="20"/>
          <w:szCs w:val="20"/>
          <w:lang w:val="lt-LT"/>
        </w:rPr>
        <w:t xml:space="preserve"> </w:t>
      </w:r>
      <w:r w:rsidRPr="00C638A7">
        <w:rPr>
          <w:sz w:val="20"/>
          <w:szCs w:val="20"/>
          <w:lang w:val="lt-LT"/>
        </w:rPr>
        <w:t xml:space="preserve">5 k., tyrimai vykdomi kiekvieną mėnesį nuo gegužės iki rugsėjo mėn.; 4 k., tyrimai vykdomi vasarį, gegužę, rugpjūtį, lapkritį (teršiančios medžiagos), birželį-rugsėjį (chlorofilas „a“ 3A stotyje); 3 k., tyrimai vykdomi gegužę, rugpjūtį, lapkritį; 2 k., tyrimai vykdomi gegužę, rugpjūtį (teršiančios medžiagos); balandžio mėn. ir rugpjūčio pab. - rugsėjo pradžioje (dugno nuosėdų bendrieji rodikliai); 1 k., tyrimai vykdomi rugpjūtį (teršiančios medžiagos) ar gegužę (zoobentosas). </w:t>
      </w:r>
    </w:p>
    <w:p w14:paraId="1B1B9BA4" w14:textId="7F8600ED" w:rsidR="00AF35AD" w:rsidRPr="00C638A7" w:rsidRDefault="00AF35AD" w:rsidP="00D82132">
      <w:pPr>
        <w:jc w:val="both"/>
        <w:rPr>
          <w:sz w:val="20"/>
          <w:szCs w:val="20"/>
          <w:lang w:val="lt-LT"/>
        </w:rPr>
      </w:pPr>
      <w:r w:rsidRPr="00C638A7">
        <w:rPr>
          <w:sz w:val="20"/>
          <w:szCs w:val="20"/>
          <w:lang w:val="lt-LT"/>
        </w:rPr>
        <w:t>„*“ 8 stotyje nematuojam</w:t>
      </w:r>
      <w:r w:rsidR="00D9207B">
        <w:rPr>
          <w:sz w:val="20"/>
          <w:szCs w:val="20"/>
          <w:lang w:val="lt-LT"/>
        </w:rPr>
        <w:t>os</w:t>
      </w:r>
      <w:r w:rsidRPr="00C638A7">
        <w:rPr>
          <w:sz w:val="20"/>
          <w:szCs w:val="20"/>
          <w:lang w:val="lt-LT"/>
        </w:rPr>
        <w:t xml:space="preserve"> maistingosios medžiagos.</w:t>
      </w:r>
    </w:p>
    <w:p w14:paraId="0D2EB0E2" w14:textId="3FCEA557" w:rsidR="00AF35AD" w:rsidRPr="000E10B4" w:rsidRDefault="00AF35AD" w:rsidP="00D82132">
      <w:pPr>
        <w:jc w:val="both"/>
        <w:rPr>
          <w:sz w:val="20"/>
          <w:szCs w:val="20"/>
          <w:lang w:val="lt-LT"/>
        </w:rPr>
      </w:pPr>
      <w:r w:rsidRPr="000E10B4">
        <w:rPr>
          <w:sz w:val="20"/>
          <w:szCs w:val="20"/>
          <w:lang w:val="lt-LT"/>
        </w:rPr>
        <w:t>4</w:t>
      </w:r>
      <w:r w:rsidR="00473EA0">
        <w:rPr>
          <w:sz w:val="20"/>
          <w:szCs w:val="20"/>
          <w:lang w:val="lt-LT"/>
        </w:rPr>
        <w:t>.</w:t>
      </w:r>
      <w:r w:rsidRPr="000E10B4">
        <w:rPr>
          <w:sz w:val="20"/>
          <w:szCs w:val="20"/>
          <w:lang w:val="lt-LT"/>
        </w:rPr>
        <w:t xml:space="preserve"> Papildomai tyrimai (nurodyti skliaustuose) atliekami: Klaipėdos sąsiaurio stotyse 1,2, 3, 3A ir 3B – iki 12 kartų per metus (kartą per mėnesį (jei nėra ledo), papildomai tiriant ir matuojant sroves (paviršinis ir priedugno sluoksniai), vandens skaidrumą, vandens temperatūrą, druskingumą, deguonį, pH ir maistingąsias medžiagas, apskaičiuojant debitą (1 ir 2 stotys)); stotyse 3, 5, 7B ir 10 – papildomi 2 tyrimai vykdomi vegetacijos periodu (birželio – rugsėjo mėn.), tiriant ir matuojant sroves (paviršines), vandens skaidrumą, vandens temperatūrą, druskingumą, deguonį, pH, maistingąsias medžiagas ir chlorofilą „a“.</w:t>
      </w:r>
    </w:p>
    <w:p w14:paraId="53447A75" w14:textId="10813CFE" w:rsidR="00AF35AD" w:rsidRDefault="00AF35AD" w:rsidP="00D82132">
      <w:pPr>
        <w:jc w:val="both"/>
        <w:rPr>
          <w:sz w:val="20"/>
          <w:szCs w:val="20"/>
          <w:lang w:val="lt-LT"/>
        </w:rPr>
      </w:pPr>
      <w:r w:rsidRPr="00C638A7">
        <w:rPr>
          <w:sz w:val="20"/>
          <w:szCs w:val="20"/>
          <w:lang w:val="lt-LT"/>
        </w:rPr>
        <w:t>5</w:t>
      </w:r>
      <w:r w:rsidR="00473EA0">
        <w:rPr>
          <w:sz w:val="20"/>
          <w:szCs w:val="20"/>
          <w:lang w:val="lt-LT"/>
        </w:rPr>
        <w:t>.</w:t>
      </w:r>
      <w:r w:rsidRPr="00C638A7">
        <w:rPr>
          <w:sz w:val="20"/>
          <w:szCs w:val="20"/>
          <w:lang w:val="lt-LT"/>
        </w:rPr>
        <w:t xml:space="preserve"> Marioms užšalus, mėginiai neimami.</w:t>
      </w:r>
    </w:p>
    <w:p w14:paraId="4774D9A5" w14:textId="29EE77CD" w:rsidR="007426E3" w:rsidRPr="00C22C3A" w:rsidRDefault="007426E3" w:rsidP="00D82132">
      <w:pPr>
        <w:jc w:val="both"/>
        <w:rPr>
          <w:sz w:val="20"/>
          <w:szCs w:val="20"/>
          <w:lang w:val="lt-LT"/>
        </w:rPr>
      </w:pPr>
      <w:r w:rsidRPr="00C22C3A">
        <w:rPr>
          <w:sz w:val="20"/>
          <w:szCs w:val="20"/>
          <w:lang w:val="lt-LT"/>
        </w:rPr>
        <w:t>6</w:t>
      </w:r>
      <w:r w:rsidR="00473EA0">
        <w:rPr>
          <w:sz w:val="20"/>
          <w:szCs w:val="20"/>
          <w:lang w:val="lt-LT"/>
        </w:rPr>
        <w:t>.</w:t>
      </w:r>
      <w:r w:rsidRPr="00C22C3A">
        <w:rPr>
          <w:sz w:val="20"/>
          <w:szCs w:val="20"/>
          <w:lang w:val="lt-LT"/>
        </w:rPr>
        <w:t xml:space="preserve"> ** Dirbtinių radionuklidų tyrimus atlieka Radiacinės saugos centras.</w:t>
      </w:r>
    </w:p>
    <w:p w14:paraId="051AC8BA" w14:textId="31EC278D" w:rsidR="00AF35AD" w:rsidRPr="00C638A7" w:rsidRDefault="007426E3" w:rsidP="00D82132">
      <w:pPr>
        <w:jc w:val="both"/>
        <w:rPr>
          <w:color w:val="000000"/>
          <w:sz w:val="20"/>
          <w:szCs w:val="20"/>
          <w:lang w:val="lt-LT"/>
        </w:rPr>
      </w:pPr>
      <w:r>
        <w:rPr>
          <w:sz w:val="20"/>
          <w:szCs w:val="20"/>
          <w:lang w:val="lt-LT"/>
        </w:rPr>
        <w:t>7</w:t>
      </w:r>
      <w:r w:rsidR="00473EA0">
        <w:rPr>
          <w:sz w:val="20"/>
          <w:szCs w:val="20"/>
          <w:lang w:val="lt-LT"/>
        </w:rPr>
        <w:t>.</w:t>
      </w:r>
      <w:r w:rsidR="00AF35AD" w:rsidRPr="00C638A7">
        <w:rPr>
          <w:sz w:val="20"/>
          <w:szCs w:val="20"/>
          <w:lang w:val="lt-LT"/>
        </w:rPr>
        <w:t xml:space="preserve"> Teršiančios medžiagos biotoje tiriamos: monitoringo vietoje </w:t>
      </w:r>
      <w:r w:rsidR="00AF35AD" w:rsidRPr="00DC0691">
        <w:rPr>
          <w:sz w:val="20"/>
          <w:szCs w:val="20"/>
          <w:lang w:val="lt-LT"/>
        </w:rPr>
        <w:t>12</w:t>
      </w:r>
      <w:r w:rsidR="00AF35AD">
        <w:rPr>
          <w:sz w:val="20"/>
          <w:szCs w:val="20"/>
          <w:lang w:val="lt-LT"/>
        </w:rPr>
        <w:t xml:space="preserve"> </w:t>
      </w:r>
      <w:r w:rsidR="00AF35AD" w:rsidRPr="00C638A7">
        <w:rPr>
          <w:sz w:val="20"/>
          <w:szCs w:val="20"/>
          <w:lang w:val="lt-LT"/>
        </w:rPr>
        <w:t>– moliuskuose (</w:t>
      </w:r>
      <w:r w:rsidR="00AF35AD" w:rsidRPr="00C638A7">
        <w:rPr>
          <w:i/>
          <w:iCs/>
          <w:sz w:val="20"/>
          <w:szCs w:val="20"/>
          <w:lang w:val="lt-LT"/>
        </w:rPr>
        <w:t>Dreissena polymorpha)</w:t>
      </w:r>
      <w:r w:rsidR="00AF35AD" w:rsidRPr="00C638A7">
        <w:rPr>
          <w:sz w:val="20"/>
          <w:szCs w:val="20"/>
          <w:lang w:val="lt-LT"/>
        </w:rPr>
        <w:t>, monitoringo vietoje 10 – žuvyse</w:t>
      </w:r>
      <w:r w:rsidR="00AF35AD">
        <w:rPr>
          <w:sz w:val="20"/>
          <w:szCs w:val="20"/>
          <w:lang w:val="lt-LT"/>
        </w:rPr>
        <w:t xml:space="preserve"> – ešeryje</w:t>
      </w:r>
      <w:r w:rsidR="00AF35AD" w:rsidRPr="00C638A7">
        <w:rPr>
          <w:sz w:val="20"/>
          <w:szCs w:val="20"/>
          <w:lang w:val="lt-LT"/>
        </w:rPr>
        <w:t xml:space="preserve"> (</w:t>
      </w:r>
      <w:r w:rsidR="00AF35AD" w:rsidRPr="00C638A7">
        <w:rPr>
          <w:i/>
          <w:iCs/>
          <w:sz w:val="20"/>
          <w:szCs w:val="20"/>
          <w:lang w:val="lt-LT"/>
        </w:rPr>
        <w:t>Perca fluviatilis</w:t>
      </w:r>
      <w:r w:rsidR="00AF35AD" w:rsidRPr="00C638A7">
        <w:rPr>
          <w:sz w:val="20"/>
          <w:szCs w:val="20"/>
          <w:lang w:val="lt-LT"/>
        </w:rPr>
        <w:t xml:space="preserve">). Nesant moliuskų, mėginiai imami </w:t>
      </w:r>
      <w:r w:rsidR="00AF35AD">
        <w:rPr>
          <w:sz w:val="20"/>
          <w:szCs w:val="20"/>
          <w:lang w:val="lt-LT"/>
        </w:rPr>
        <w:t>tyrimų vietos</w:t>
      </w:r>
      <w:r w:rsidR="00AF35AD" w:rsidRPr="00C638A7">
        <w:rPr>
          <w:sz w:val="20"/>
          <w:szCs w:val="20"/>
          <w:lang w:val="lt-LT"/>
        </w:rPr>
        <w:t xml:space="preserve"> rajone. Žuvų mėginiai imami monitoringo vietos rajone. Biotos mėginiai gali būti padalinti į skirtingų dydžių grupes. </w:t>
      </w:r>
      <w:r w:rsidR="00AF35AD" w:rsidRPr="00C638A7">
        <w:rPr>
          <w:color w:val="000000"/>
          <w:sz w:val="20"/>
          <w:szCs w:val="20"/>
          <w:lang w:val="lt-LT"/>
        </w:rPr>
        <w:t>Jeigu žuvų mėginys paimtas tinkamai (žuvys vienodo dydžio, patelės), tyrimus atlikti atskirai kiekviename individe (</w:t>
      </w:r>
      <w:r w:rsidR="00AF35AD">
        <w:rPr>
          <w:color w:val="000000"/>
          <w:sz w:val="20"/>
          <w:szCs w:val="20"/>
          <w:lang w:val="lt-LT"/>
        </w:rPr>
        <w:t>5-10</w:t>
      </w:r>
      <w:r w:rsidR="00AF35AD" w:rsidRPr="00C638A7">
        <w:rPr>
          <w:color w:val="000000"/>
          <w:sz w:val="20"/>
          <w:szCs w:val="20"/>
          <w:lang w:val="lt-LT"/>
        </w:rPr>
        <w:t xml:space="preserve"> vnt.).</w:t>
      </w:r>
    </w:p>
    <w:p w14:paraId="6F934276" w14:textId="2280AC49" w:rsidR="00AF35AD" w:rsidRPr="00DC0691" w:rsidRDefault="007426E3" w:rsidP="00D82132">
      <w:pPr>
        <w:jc w:val="both"/>
        <w:rPr>
          <w:sz w:val="20"/>
          <w:szCs w:val="20"/>
          <w:lang w:val="lt-LT"/>
        </w:rPr>
      </w:pPr>
      <w:r>
        <w:rPr>
          <w:color w:val="000000"/>
          <w:sz w:val="20"/>
          <w:szCs w:val="20"/>
          <w:lang w:val="lt-LT"/>
        </w:rPr>
        <w:t>8</w:t>
      </w:r>
      <w:r w:rsidR="00473EA0">
        <w:rPr>
          <w:color w:val="000000"/>
          <w:sz w:val="20"/>
          <w:szCs w:val="20"/>
          <w:lang w:val="lt-LT"/>
        </w:rPr>
        <w:t>.</w:t>
      </w:r>
      <w:r w:rsidR="00F41DCE" w:rsidRPr="003D2AD4">
        <w:rPr>
          <w:color w:val="000000"/>
          <w:sz w:val="20"/>
          <w:szCs w:val="20"/>
          <w:lang w:val="lt-LT"/>
        </w:rPr>
        <w:t xml:space="preserve"> </w:t>
      </w:r>
      <w:r w:rsidR="00293DB5" w:rsidRPr="00293DB5">
        <w:rPr>
          <w:sz w:val="20"/>
          <w:szCs w:val="20"/>
          <w:lang w:val="lt-LT"/>
        </w:rPr>
        <w:t>Pavojingų medžiagų, mikrošiukšlių tyrimai bus vykdomi esant finansavimui.</w:t>
      </w:r>
      <w:r w:rsidR="00F41DCE" w:rsidRPr="003D2AD4">
        <w:rPr>
          <w:color w:val="000000"/>
          <w:sz w:val="20"/>
          <w:szCs w:val="20"/>
          <w:lang w:val="lt-LT"/>
        </w:rPr>
        <w:t>.</w:t>
      </w:r>
    </w:p>
    <w:p w14:paraId="7F69A039" w14:textId="6CEDF5E6" w:rsidR="00AF35AD" w:rsidRDefault="00AF35AD" w:rsidP="00D82132">
      <w:pPr>
        <w:jc w:val="both"/>
        <w:rPr>
          <w:color w:val="000000"/>
          <w:sz w:val="20"/>
          <w:szCs w:val="20"/>
          <w:lang w:val="lt-LT"/>
        </w:rPr>
      </w:pPr>
    </w:p>
    <w:p w14:paraId="1234B88D" w14:textId="77777777" w:rsidR="00AF35AD" w:rsidRDefault="00AF35AD" w:rsidP="00AF35AD">
      <w:pPr>
        <w:jc w:val="right"/>
        <w:rPr>
          <w:lang w:val="lt-LT"/>
        </w:rPr>
      </w:pPr>
    </w:p>
    <w:p w14:paraId="2EC2F481" w14:textId="77777777" w:rsidR="00336DD4" w:rsidRDefault="00336DD4">
      <w:pPr>
        <w:suppressAutoHyphens w:val="0"/>
        <w:spacing w:after="160" w:line="259" w:lineRule="auto"/>
        <w:rPr>
          <w:lang w:val="lt-LT"/>
        </w:rPr>
      </w:pPr>
      <w:r>
        <w:rPr>
          <w:lang w:val="lt-LT"/>
        </w:rPr>
        <w:br w:type="page"/>
      </w:r>
    </w:p>
    <w:p w14:paraId="0B98A6DC" w14:textId="53C7B04A" w:rsidR="00AF35AD" w:rsidRPr="00695268" w:rsidRDefault="00AF35AD" w:rsidP="00AF35AD">
      <w:pPr>
        <w:jc w:val="right"/>
        <w:rPr>
          <w:lang w:val="lt-LT"/>
        </w:rPr>
      </w:pPr>
      <w:r>
        <w:rPr>
          <w:lang w:val="lt-LT"/>
        </w:rPr>
        <w:lastRenderedPageBreak/>
        <w:t>Kuršių marių monitoringo 2024</w:t>
      </w:r>
      <w:r w:rsidRPr="00695268">
        <w:rPr>
          <w:lang w:val="lt-LT"/>
        </w:rPr>
        <w:t xml:space="preserve"> metų plano priedas</w:t>
      </w:r>
    </w:p>
    <w:p w14:paraId="7A45EAC9" w14:textId="77777777" w:rsidR="00AF35AD" w:rsidRPr="00695268" w:rsidRDefault="00AF35AD" w:rsidP="00AF35AD">
      <w:pPr>
        <w:jc w:val="right"/>
        <w:rPr>
          <w:lang w:val="lt-LT"/>
        </w:rPr>
      </w:pPr>
    </w:p>
    <w:p w14:paraId="674D08F1" w14:textId="77777777" w:rsidR="00AF35AD" w:rsidRPr="00695268" w:rsidRDefault="00AF35AD" w:rsidP="00AF35AD">
      <w:pPr>
        <w:jc w:val="center"/>
        <w:rPr>
          <w:b/>
          <w:lang w:val="lt-LT"/>
        </w:rPr>
      </w:pPr>
      <w:r w:rsidRPr="00695268">
        <w:rPr>
          <w:b/>
          <w:lang w:val="lt-LT"/>
        </w:rPr>
        <w:t>KURŠIŲ MARIŲ MONITORINGO VANDENS KOKYBĖS ELEMENTŲ RODIKLIAI IR JŲ MATAVIMO VIENETAI</w:t>
      </w:r>
    </w:p>
    <w:p w14:paraId="115D035C" w14:textId="77777777" w:rsidR="00AF35AD" w:rsidRPr="00695268" w:rsidRDefault="00AF35AD" w:rsidP="00AF35AD">
      <w:pPr>
        <w:rPr>
          <w:b/>
          <w:sz w:val="20"/>
          <w:szCs w:val="20"/>
          <w:lang w:val="lt-LT"/>
        </w:rPr>
      </w:pPr>
    </w:p>
    <w:tbl>
      <w:tblPr>
        <w:tblW w:w="15976" w:type="dxa"/>
        <w:tblInd w:w="-601" w:type="dxa"/>
        <w:tblLayout w:type="fixed"/>
        <w:tblLook w:val="0000" w:firstRow="0" w:lastRow="0" w:firstColumn="0" w:lastColumn="0" w:noHBand="0" w:noVBand="0"/>
      </w:tblPr>
      <w:tblGrid>
        <w:gridCol w:w="2089"/>
        <w:gridCol w:w="2089"/>
        <w:gridCol w:w="2089"/>
        <w:gridCol w:w="1106"/>
        <w:gridCol w:w="1161"/>
        <w:gridCol w:w="558"/>
        <w:gridCol w:w="3411"/>
        <w:gridCol w:w="3473"/>
      </w:tblGrid>
      <w:tr w:rsidR="003C106F" w:rsidRPr="0043012D" w14:paraId="6C4F51E8" w14:textId="77777777" w:rsidTr="00366DA6">
        <w:trPr>
          <w:trHeight w:val="250"/>
        </w:trPr>
        <w:tc>
          <w:tcPr>
            <w:tcW w:w="15976" w:type="dxa"/>
            <w:gridSpan w:val="8"/>
            <w:tcBorders>
              <w:top w:val="single" w:sz="4" w:space="0" w:color="auto"/>
              <w:left w:val="single" w:sz="4" w:space="0" w:color="auto"/>
              <w:bottom w:val="single" w:sz="4" w:space="0" w:color="auto"/>
              <w:right w:val="single" w:sz="4" w:space="0" w:color="auto"/>
            </w:tcBorders>
          </w:tcPr>
          <w:p w14:paraId="385692ED" w14:textId="4EA9F058" w:rsidR="003C106F" w:rsidRPr="00B62804" w:rsidRDefault="003C106F" w:rsidP="00AD3BD2">
            <w:pPr>
              <w:suppressAutoHyphens w:val="0"/>
              <w:jc w:val="center"/>
              <w:rPr>
                <w:sz w:val="18"/>
                <w:szCs w:val="18"/>
                <w:lang w:val="lt-LT" w:eastAsia="lt-LT"/>
              </w:rPr>
            </w:pPr>
            <w:r w:rsidRPr="00B62804">
              <w:rPr>
                <w:sz w:val="18"/>
                <w:szCs w:val="18"/>
                <w:lang w:val="lt-LT" w:eastAsia="lt-LT"/>
              </w:rPr>
              <w:t xml:space="preserve">Fizikinių-cheminių kokybės elementų rodikliai </w:t>
            </w:r>
          </w:p>
        </w:tc>
      </w:tr>
      <w:tr w:rsidR="009B540D" w:rsidRPr="00695268" w14:paraId="71862CB3" w14:textId="77777777" w:rsidTr="003C106F">
        <w:trPr>
          <w:trHeight w:val="250"/>
        </w:trPr>
        <w:tc>
          <w:tcPr>
            <w:tcW w:w="2089" w:type="dxa"/>
            <w:vMerge w:val="restart"/>
            <w:tcBorders>
              <w:top w:val="nil"/>
              <w:left w:val="single" w:sz="4" w:space="0" w:color="auto"/>
              <w:right w:val="single" w:sz="4" w:space="0" w:color="auto"/>
            </w:tcBorders>
            <w:vAlign w:val="center"/>
          </w:tcPr>
          <w:p w14:paraId="71A4F728" w14:textId="7DF3C7D8" w:rsidR="009B540D" w:rsidRPr="000E10B4" w:rsidRDefault="009B540D" w:rsidP="00582097">
            <w:pPr>
              <w:suppressAutoHyphens w:val="0"/>
              <w:ind w:left="-108" w:right="-142"/>
              <w:jc w:val="center"/>
              <w:rPr>
                <w:sz w:val="18"/>
                <w:szCs w:val="18"/>
                <w:lang w:val="lt-LT" w:eastAsia="lt-LT"/>
              </w:rPr>
            </w:pPr>
            <w:r w:rsidRPr="000E10B4">
              <w:rPr>
                <w:sz w:val="18"/>
                <w:szCs w:val="18"/>
                <w:lang w:val="lt-LT" w:eastAsia="lt-LT"/>
              </w:rPr>
              <w:t>Hidrometeorologiniai</w:t>
            </w:r>
          </w:p>
          <w:p w14:paraId="45E82867" w14:textId="60AABEC1" w:rsidR="009B540D" w:rsidRPr="000E10B4" w:rsidRDefault="009B540D" w:rsidP="00582097">
            <w:pPr>
              <w:suppressAutoHyphens w:val="0"/>
              <w:ind w:left="-108" w:right="-142"/>
              <w:jc w:val="center"/>
              <w:rPr>
                <w:sz w:val="18"/>
                <w:szCs w:val="18"/>
                <w:lang w:val="lt-LT" w:eastAsia="lt-LT"/>
              </w:rPr>
            </w:pPr>
            <w:r w:rsidRPr="000E10B4">
              <w:rPr>
                <w:sz w:val="18"/>
                <w:szCs w:val="18"/>
                <w:lang w:val="lt-LT" w:eastAsia="lt-LT"/>
              </w:rPr>
              <w:t>rodikliai</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tcPr>
          <w:p w14:paraId="171BBC76" w14:textId="1164CA75" w:rsidR="009B540D" w:rsidRPr="000E10B4" w:rsidRDefault="009B540D" w:rsidP="00582097">
            <w:pPr>
              <w:suppressAutoHyphens w:val="0"/>
              <w:ind w:left="-108" w:right="-142"/>
              <w:jc w:val="center"/>
              <w:rPr>
                <w:sz w:val="18"/>
                <w:szCs w:val="18"/>
                <w:lang w:val="lt-LT" w:eastAsia="lt-LT"/>
              </w:rPr>
            </w:pPr>
            <w:r w:rsidRPr="000E10B4">
              <w:rPr>
                <w:sz w:val="18"/>
                <w:szCs w:val="18"/>
                <w:lang w:val="lt-LT" w:eastAsia="lt-LT"/>
              </w:rPr>
              <w:t>Bendri duomenys</w:t>
            </w:r>
          </w:p>
        </w:tc>
        <w:tc>
          <w:tcPr>
            <w:tcW w:w="2089" w:type="dxa"/>
            <w:vMerge w:val="restart"/>
            <w:tcBorders>
              <w:top w:val="nil"/>
              <w:left w:val="single" w:sz="4" w:space="0" w:color="auto"/>
              <w:bottom w:val="single" w:sz="4" w:space="0" w:color="auto"/>
              <w:right w:val="single" w:sz="4" w:space="0" w:color="auto"/>
            </w:tcBorders>
            <w:shd w:val="clear" w:color="auto" w:fill="auto"/>
            <w:vAlign w:val="center"/>
          </w:tcPr>
          <w:p w14:paraId="1E19A7AD" w14:textId="62B7A3E6" w:rsidR="009B540D" w:rsidRPr="000E10B4" w:rsidRDefault="009B540D" w:rsidP="00582097">
            <w:pPr>
              <w:suppressAutoHyphens w:val="0"/>
              <w:jc w:val="center"/>
              <w:rPr>
                <w:sz w:val="18"/>
                <w:szCs w:val="18"/>
                <w:lang w:val="lt-LT" w:eastAsia="lt-LT"/>
              </w:rPr>
            </w:pPr>
            <w:r w:rsidRPr="000E10B4">
              <w:rPr>
                <w:sz w:val="18"/>
                <w:szCs w:val="18"/>
                <w:lang w:val="lt-LT" w:eastAsia="lt-LT"/>
              </w:rPr>
              <w:t>Kiti rodikliai</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tcPr>
          <w:p w14:paraId="59426326" w14:textId="3A178DA4" w:rsidR="009B540D" w:rsidRPr="000E10B4" w:rsidRDefault="009B540D" w:rsidP="00582097">
            <w:pPr>
              <w:suppressAutoHyphens w:val="0"/>
              <w:jc w:val="center"/>
              <w:rPr>
                <w:sz w:val="18"/>
                <w:szCs w:val="18"/>
                <w:lang w:val="lt-LT" w:eastAsia="lt-LT"/>
              </w:rPr>
            </w:pPr>
            <w:r w:rsidRPr="000E10B4">
              <w:rPr>
                <w:sz w:val="18"/>
                <w:szCs w:val="18"/>
                <w:lang w:val="lt-LT" w:eastAsia="lt-LT"/>
              </w:rPr>
              <w:t>Dugno nuosėdų bendrieji rodikliai</w:t>
            </w:r>
          </w:p>
        </w:tc>
        <w:tc>
          <w:tcPr>
            <w:tcW w:w="1161" w:type="dxa"/>
            <w:vMerge w:val="restart"/>
            <w:tcBorders>
              <w:top w:val="nil"/>
              <w:left w:val="single" w:sz="4" w:space="0" w:color="auto"/>
              <w:right w:val="single" w:sz="4" w:space="0" w:color="auto"/>
            </w:tcBorders>
            <w:shd w:val="clear" w:color="auto" w:fill="auto"/>
            <w:vAlign w:val="center"/>
          </w:tcPr>
          <w:p w14:paraId="62E297B2" w14:textId="7EBA7495" w:rsidR="009B540D" w:rsidRPr="000E10B4" w:rsidRDefault="009B540D" w:rsidP="00582097">
            <w:pPr>
              <w:ind w:left="-57" w:right="-57"/>
              <w:jc w:val="center"/>
              <w:rPr>
                <w:sz w:val="18"/>
                <w:szCs w:val="18"/>
                <w:lang w:val="lt-LT" w:eastAsia="lt-LT"/>
              </w:rPr>
            </w:pPr>
            <w:r w:rsidRPr="009B540D">
              <w:rPr>
                <w:bCs/>
                <w:color w:val="000000"/>
                <w:sz w:val="18"/>
                <w:szCs w:val="18"/>
                <w:lang w:val="pt-PT"/>
              </w:rPr>
              <w:t>Tirpinio organinis anglingumas (TOA), mg/l C, kietumas karbonatinis, mg/l CaCO3</w:t>
            </w:r>
            <w:r w:rsidR="003C106F">
              <w:rPr>
                <w:bCs/>
                <w:color w:val="000000"/>
                <w:sz w:val="18"/>
                <w:szCs w:val="18"/>
                <w:lang w:val="pt-PT"/>
              </w:rPr>
              <w:t>.</w:t>
            </w:r>
          </w:p>
        </w:tc>
        <w:tc>
          <w:tcPr>
            <w:tcW w:w="7442" w:type="dxa"/>
            <w:gridSpan w:val="3"/>
            <w:tcBorders>
              <w:top w:val="single" w:sz="4" w:space="0" w:color="auto"/>
              <w:left w:val="single" w:sz="4" w:space="0" w:color="auto"/>
              <w:bottom w:val="single" w:sz="4" w:space="0" w:color="000000"/>
              <w:right w:val="single" w:sz="4" w:space="0" w:color="auto"/>
            </w:tcBorders>
            <w:shd w:val="clear" w:color="auto" w:fill="auto"/>
            <w:vAlign w:val="center"/>
          </w:tcPr>
          <w:p w14:paraId="29E28146" w14:textId="77777777" w:rsidR="009B540D" w:rsidRPr="000E10B4" w:rsidRDefault="009B540D" w:rsidP="009967C8">
            <w:pPr>
              <w:suppressAutoHyphens w:val="0"/>
              <w:jc w:val="center"/>
              <w:rPr>
                <w:sz w:val="18"/>
                <w:szCs w:val="18"/>
                <w:lang w:val="lt-LT" w:eastAsia="lt-LT"/>
              </w:rPr>
            </w:pPr>
            <w:r w:rsidRPr="000E10B4">
              <w:rPr>
                <w:sz w:val="18"/>
                <w:szCs w:val="18"/>
                <w:lang w:val="lt-LT" w:eastAsia="lt-LT"/>
              </w:rPr>
              <w:t>Teršiančios medžiagos vandenyje</w:t>
            </w:r>
          </w:p>
        </w:tc>
      </w:tr>
      <w:tr w:rsidR="005B1218" w:rsidRPr="0043012D" w14:paraId="4D61E243" w14:textId="77777777" w:rsidTr="005B1218">
        <w:trPr>
          <w:trHeight w:val="19"/>
        </w:trPr>
        <w:tc>
          <w:tcPr>
            <w:tcW w:w="2089" w:type="dxa"/>
            <w:vMerge/>
            <w:tcBorders>
              <w:left w:val="single" w:sz="4" w:space="0" w:color="auto"/>
              <w:bottom w:val="single" w:sz="4" w:space="0" w:color="auto"/>
              <w:right w:val="single" w:sz="4" w:space="0" w:color="auto"/>
            </w:tcBorders>
            <w:vAlign w:val="center"/>
          </w:tcPr>
          <w:p w14:paraId="66E5211D" w14:textId="77777777" w:rsidR="005B1218" w:rsidRPr="000E10B4" w:rsidRDefault="005B1218" w:rsidP="00582097">
            <w:pPr>
              <w:suppressAutoHyphens w:val="0"/>
              <w:jc w:val="center"/>
              <w:rPr>
                <w:sz w:val="18"/>
                <w:szCs w:val="18"/>
                <w:lang w:val="lt-LT" w:eastAsia="lt-LT"/>
              </w:rPr>
            </w:pPr>
          </w:p>
        </w:tc>
        <w:tc>
          <w:tcPr>
            <w:tcW w:w="2089" w:type="dxa"/>
            <w:vMerge/>
            <w:tcBorders>
              <w:top w:val="nil"/>
              <w:left w:val="single" w:sz="4" w:space="0" w:color="auto"/>
              <w:bottom w:val="single" w:sz="4" w:space="0" w:color="auto"/>
              <w:right w:val="single" w:sz="4" w:space="0" w:color="auto"/>
            </w:tcBorders>
            <w:vAlign w:val="center"/>
          </w:tcPr>
          <w:p w14:paraId="436DB9CD" w14:textId="7E8246DA" w:rsidR="005B1218" w:rsidRPr="000E10B4" w:rsidRDefault="005B1218" w:rsidP="00582097">
            <w:pPr>
              <w:suppressAutoHyphens w:val="0"/>
              <w:jc w:val="center"/>
              <w:rPr>
                <w:sz w:val="18"/>
                <w:szCs w:val="18"/>
                <w:lang w:val="lt-LT" w:eastAsia="lt-LT"/>
              </w:rPr>
            </w:pPr>
          </w:p>
        </w:tc>
        <w:tc>
          <w:tcPr>
            <w:tcW w:w="2089" w:type="dxa"/>
            <w:vMerge/>
            <w:tcBorders>
              <w:top w:val="nil"/>
              <w:left w:val="single" w:sz="4" w:space="0" w:color="auto"/>
              <w:bottom w:val="single" w:sz="4" w:space="0" w:color="auto"/>
              <w:right w:val="single" w:sz="4" w:space="0" w:color="auto"/>
            </w:tcBorders>
            <w:vAlign w:val="center"/>
          </w:tcPr>
          <w:p w14:paraId="637DC12A" w14:textId="77777777" w:rsidR="005B1218" w:rsidRPr="000E10B4" w:rsidRDefault="005B1218" w:rsidP="00582097">
            <w:pPr>
              <w:suppressAutoHyphens w:val="0"/>
              <w:jc w:val="center"/>
              <w:rPr>
                <w:sz w:val="18"/>
                <w:szCs w:val="18"/>
                <w:lang w:val="lt-LT" w:eastAsia="lt-LT"/>
              </w:rPr>
            </w:pPr>
          </w:p>
        </w:tc>
        <w:tc>
          <w:tcPr>
            <w:tcW w:w="1106" w:type="dxa"/>
            <w:vMerge/>
            <w:tcBorders>
              <w:top w:val="nil"/>
              <w:left w:val="single" w:sz="4" w:space="0" w:color="auto"/>
              <w:bottom w:val="single" w:sz="4" w:space="0" w:color="auto"/>
              <w:right w:val="single" w:sz="4" w:space="0" w:color="auto"/>
            </w:tcBorders>
            <w:vAlign w:val="center"/>
          </w:tcPr>
          <w:p w14:paraId="6A686456" w14:textId="77777777" w:rsidR="005B1218" w:rsidRPr="000E10B4" w:rsidRDefault="005B1218" w:rsidP="00582097">
            <w:pPr>
              <w:suppressAutoHyphens w:val="0"/>
              <w:jc w:val="center"/>
              <w:rPr>
                <w:sz w:val="18"/>
                <w:szCs w:val="18"/>
                <w:lang w:val="lt-LT" w:eastAsia="lt-LT"/>
              </w:rPr>
            </w:pPr>
          </w:p>
        </w:tc>
        <w:tc>
          <w:tcPr>
            <w:tcW w:w="1161" w:type="dxa"/>
            <w:vMerge/>
            <w:tcBorders>
              <w:left w:val="single" w:sz="4" w:space="0" w:color="auto"/>
              <w:right w:val="single" w:sz="4" w:space="0" w:color="auto"/>
            </w:tcBorders>
            <w:vAlign w:val="center"/>
          </w:tcPr>
          <w:p w14:paraId="41DE2FA7" w14:textId="7E821951" w:rsidR="005B1218" w:rsidRPr="000E10B4" w:rsidRDefault="005B1218" w:rsidP="00582097">
            <w:pPr>
              <w:ind w:left="-57" w:right="-57"/>
              <w:jc w:val="center"/>
              <w:rPr>
                <w:sz w:val="18"/>
                <w:szCs w:val="18"/>
                <w:lang w:val="lt-LT" w:eastAsia="lt-LT"/>
              </w:rPr>
            </w:pPr>
          </w:p>
        </w:tc>
        <w:tc>
          <w:tcPr>
            <w:tcW w:w="558" w:type="dxa"/>
            <w:vMerge w:val="restart"/>
            <w:tcBorders>
              <w:top w:val="nil"/>
              <w:left w:val="single" w:sz="4" w:space="0" w:color="auto"/>
              <w:right w:val="single" w:sz="4" w:space="0" w:color="auto"/>
            </w:tcBorders>
            <w:shd w:val="clear" w:color="auto" w:fill="auto"/>
            <w:textDirection w:val="btLr"/>
            <w:vAlign w:val="center"/>
          </w:tcPr>
          <w:p w14:paraId="03D6EF8A" w14:textId="77777777" w:rsidR="005B1218" w:rsidRPr="000E10B4" w:rsidRDefault="005B1218" w:rsidP="009967C8">
            <w:pPr>
              <w:suppressAutoHyphens w:val="0"/>
              <w:jc w:val="center"/>
              <w:rPr>
                <w:sz w:val="18"/>
                <w:szCs w:val="18"/>
                <w:lang w:val="lt-LT" w:eastAsia="lt-LT"/>
              </w:rPr>
            </w:pPr>
            <w:r w:rsidRPr="00577B1C">
              <w:rPr>
                <w:sz w:val="18"/>
                <w:szCs w:val="18"/>
                <w:lang w:val="lt-LT" w:eastAsia="lt-LT"/>
              </w:rPr>
              <w:t>Naftos angliavandeniliai, mg/l</w:t>
            </w:r>
          </w:p>
        </w:tc>
        <w:tc>
          <w:tcPr>
            <w:tcW w:w="3411" w:type="dxa"/>
            <w:tcBorders>
              <w:top w:val="nil"/>
              <w:left w:val="nil"/>
              <w:bottom w:val="single" w:sz="4" w:space="0" w:color="auto"/>
              <w:right w:val="single" w:sz="4" w:space="0" w:color="auto"/>
            </w:tcBorders>
            <w:shd w:val="clear" w:color="auto" w:fill="auto"/>
            <w:vAlign w:val="center"/>
          </w:tcPr>
          <w:p w14:paraId="6ECACBBD" w14:textId="29FA2398" w:rsidR="005B1218" w:rsidRPr="000E10B4" w:rsidRDefault="005B1218" w:rsidP="009967C8">
            <w:pPr>
              <w:suppressAutoHyphens w:val="0"/>
              <w:jc w:val="center"/>
              <w:rPr>
                <w:sz w:val="18"/>
                <w:szCs w:val="18"/>
                <w:lang w:val="lt-LT" w:eastAsia="lt-LT"/>
              </w:rPr>
            </w:pPr>
            <w:r w:rsidRPr="000E10B4">
              <w:rPr>
                <w:sz w:val="18"/>
                <w:szCs w:val="18"/>
                <w:lang w:val="lt-LT" w:eastAsia="lt-LT"/>
              </w:rPr>
              <w:t xml:space="preserve">Sunkieji metalai, µg/l </w:t>
            </w:r>
          </w:p>
        </w:tc>
        <w:tc>
          <w:tcPr>
            <w:tcW w:w="3473" w:type="dxa"/>
            <w:tcBorders>
              <w:top w:val="single" w:sz="4" w:space="0" w:color="auto"/>
              <w:left w:val="single" w:sz="4" w:space="0" w:color="auto"/>
              <w:bottom w:val="single" w:sz="4" w:space="0" w:color="auto"/>
              <w:right w:val="single" w:sz="4" w:space="0" w:color="auto"/>
            </w:tcBorders>
            <w:shd w:val="clear" w:color="auto" w:fill="auto"/>
            <w:vAlign w:val="center"/>
          </w:tcPr>
          <w:p w14:paraId="40BDD359" w14:textId="3D2EF1C3" w:rsidR="005B1218" w:rsidRPr="007469AF" w:rsidRDefault="005B1218" w:rsidP="009967C8">
            <w:pPr>
              <w:suppressAutoHyphens w:val="0"/>
              <w:jc w:val="center"/>
              <w:rPr>
                <w:sz w:val="18"/>
                <w:szCs w:val="18"/>
                <w:lang w:val="lt-LT" w:eastAsia="lt-LT"/>
              </w:rPr>
            </w:pPr>
            <w:r w:rsidRPr="006450D5">
              <w:rPr>
                <w:sz w:val="18"/>
                <w:szCs w:val="18"/>
                <w:lang w:val="pt-PT" w:eastAsia="lt-LT"/>
              </w:rPr>
              <w:t xml:space="preserve">Policikliniai aromatiniai angliavandeniliai (PAA), </w:t>
            </w:r>
            <w:r w:rsidRPr="006450D5">
              <w:rPr>
                <w:sz w:val="18"/>
                <w:szCs w:val="18"/>
                <w:lang w:val="en-US" w:eastAsia="lt-LT"/>
              </w:rPr>
              <w:t>μ</w:t>
            </w:r>
            <w:r w:rsidRPr="006450D5">
              <w:rPr>
                <w:sz w:val="18"/>
                <w:szCs w:val="18"/>
                <w:lang w:val="pt-PT" w:eastAsia="lt-LT"/>
              </w:rPr>
              <w:t>g/l</w:t>
            </w:r>
            <w:r>
              <w:rPr>
                <w:sz w:val="18"/>
                <w:szCs w:val="18"/>
                <w:lang w:val="pt-PT" w:eastAsia="lt-LT"/>
              </w:rPr>
              <w:t xml:space="preserve">, </w:t>
            </w:r>
            <w:r w:rsidRPr="00A673DC">
              <w:rPr>
                <w:sz w:val="18"/>
                <w:szCs w:val="18"/>
                <w:lang w:val="pt-PT"/>
              </w:rPr>
              <w:t xml:space="preserve">Ftalatai, </w:t>
            </w:r>
            <w:r w:rsidRPr="00535E1E">
              <w:rPr>
                <w:sz w:val="18"/>
                <w:szCs w:val="18"/>
              </w:rPr>
              <w:t>μ</w:t>
            </w:r>
            <w:r w:rsidRPr="00A673DC">
              <w:rPr>
                <w:sz w:val="18"/>
                <w:szCs w:val="18"/>
                <w:lang w:val="pt-PT"/>
              </w:rPr>
              <w:t>g/l</w:t>
            </w:r>
          </w:p>
        </w:tc>
      </w:tr>
      <w:tr w:rsidR="005B1218" w:rsidRPr="0043012D" w14:paraId="0B43333C" w14:textId="77777777" w:rsidTr="005B1218">
        <w:trPr>
          <w:cantSplit/>
          <w:trHeight w:val="1407"/>
        </w:trPr>
        <w:tc>
          <w:tcPr>
            <w:tcW w:w="2089" w:type="dxa"/>
            <w:tcBorders>
              <w:top w:val="single" w:sz="4" w:space="0" w:color="auto"/>
              <w:left w:val="single" w:sz="4" w:space="0" w:color="auto"/>
              <w:bottom w:val="single" w:sz="4" w:space="0" w:color="auto"/>
              <w:right w:val="single" w:sz="4" w:space="0" w:color="auto"/>
            </w:tcBorders>
          </w:tcPr>
          <w:p w14:paraId="34A19350" w14:textId="0C46A70E" w:rsidR="005B1218" w:rsidRPr="000E10B4" w:rsidRDefault="005B1218" w:rsidP="00582097">
            <w:pPr>
              <w:suppressAutoHyphens w:val="0"/>
              <w:jc w:val="center"/>
              <w:rPr>
                <w:sz w:val="18"/>
                <w:szCs w:val="18"/>
                <w:lang w:val="lt-LT" w:eastAsia="lt-LT"/>
              </w:rPr>
            </w:pPr>
            <w:r w:rsidRPr="000E10B4">
              <w:rPr>
                <w:sz w:val="18"/>
                <w:szCs w:val="18"/>
                <w:lang w:val="lt-LT" w:eastAsia="lt-LT"/>
              </w:rPr>
              <w:t xml:space="preserve">Oro temperatūra, </w:t>
            </w:r>
            <w:r w:rsidRPr="000E10B4">
              <w:rPr>
                <w:sz w:val="18"/>
                <w:szCs w:val="18"/>
                <w:vertAlign w:val="superscript"/>
                <w:lang w:val="lt-LT" w:eastAsia="lt-LT"/>
              </w:rPr>
              <w:t>o</w:t>
            </w:r>
            <w:r w:rsidRPr="000E10B4">
              <w:rPr>
                <w:sz w:val="18"/>
                <w:szCs w:val="18"/>
                <w:lang w:val="lt-LT" w:eastAsia="lt-LT"/>
              </w:rPr>
              <w:t>C;</w:t>
            </w:r>
          </w:p>
          <w:p w14:paraId="359D2986"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Vėjo kryptis, laipsniais;</w:t>
            </w:r>
          </w:p>
          <w:p w14:paraId="694EBBC4"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Vėjo greitis, m/s;</w:t>
            </w:r>
          </w:p>
          <w:p w14:paraId="0C862FFD"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Atmosferos slėgis, hPa;</w:t>
            </w:r>
          </w:p>
          <w:p w14:paraId="12EBB1F6"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Oro drėgnumas, %;</w:t>
            </w:r>
          </w:p>
          <w:p w14:paraId="7716F4EB"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Matomumas, m, km;</w:t>
            </w:r>
          </w:p>
          <w:p w14:paraId="46BED14F"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Vandens skaidrumas, m;</w:t>
            </w:r>
          </w:p>
          <w:p w14:paraId="217099F2" w14:textId="0D8378C4" w:rsidR="005B1218" w:rsidRPr="000E10B4" w:rsidRDefault="005B1218" w:rsidP="00582097">
            <w:pPr>
              <w:suppressAutoHyphens w:val="0"/>
              <w:jc w:val="center"/>
              <w:rPr>
                <w:sz w:val="18"/>
                <w:szCs w:val="18"/>
                <w:lang w:val="lt-LT" w:eastAsia="lt-LT"/>
              </w:rPr>
            </w:pPr>
            <w:r w:rsidRPr="000E10B4">
              <w:rPr>
                <w:sz w:val="18"/>
                <w:szCs w:val="18"/>
                <w:lang w:val="lt-LT" w:eastAsia="lt-LT"/>
              </w:rPr>
              <w:t>Debesys (kiekiai, formos, aukštis);</w:t>
            </w:r>
          </w:p>
          <w:p w14:paraId="77CE8F02" w14:textId="77777777" w:rsidR="005B1218" w:rsidRPr="000E10B4" w:rsidRDefault="005B1218" w:rsidP="00582097">
            <w:pPr>
              <w:suppressAutoHyphens w:val="0"/>
              <w:jc w:val="center"/>
              <w:rPr>
                <w:sz w:val="18"/>
                <w:szCs w:val="18"/>
                <w:lang w:val="lt-LT" w:eastAsia="lt-LT"/>
              </w:rPr>
            </w:pPr>
            <w:r w:rsidRPr="000E10B4">
              <w:rPr>
                <w:sz w:val="18"/>
                <w:szCs w:val="18"/>
                <w:lang w:val="lt-LT" w:eastAsia="lt-LT"/>
              </w:rPr>
              <w:t>Ledo reiškiniai šaltuoju periodu (ledų kiekis, balais, brandos forma, storis);</w:t>
            </w:r>
          </w:p>
          <w:p w14:paraId="4A514579" w14:textId="07BC9EEB" w:rsidR="005B1218" w:rsidRDefault="005B1218" w:rsidP="00582097">
            <w:pPr>
              <w:suppressAutoHyphens w:val="0"/>
              <w:ind w:left="-57" w:right="-57"/>
              <w:jc w:val="center"/>
              <w:rPr>
                <w:sz w:val="18"/>
                <w:szCs w:val="18"/>
                <w:lang w:val="lt-LT" w:eastAsia="lt-LT"/>
              </w:rPr>
            </w:pPr>
            <w:r w:rsidRPr="000E10B4">
              <w:rPr>
                <w:sz w:val="18"/>
                <w:szCs w:val="18"/>
                <w:lang w:val="lt-LT" w:eastAsia="lt-LT"/>
              </w:rPr>
              <w:t>Srovės kryptis, laipsniais;</w:t>
            </w:r>
          </w:p>
          <w:p w14:paraId="2AE315A4" w14:textId="6A295B2F"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Srovės greitis, cm/s;</w:t>
            </w:r>
          </w:p>
          <w:p w14:paraId="64C1F085"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Vėjinės bangos periodas, s;</w:t>
            </w:r>
          </w:p>
          <w:p w14:paraId="7F350424" w14:textId="77777777" w:rsidR="005B1218" w:rsidRPr="000E10B4" w:rsidRDefault="005B1218" w:rsidP="00582097">
            <w:pPr>
              <w:suppressAutoHyphens w:val="0"/>
              <w:ind w:left="-57" w:right="-108"/>
              <w:jc w:val="center"/>
              <w:rPr>
                <w:sz w:val="18"/>
                <w:szCs w:val="18"/>
                <w:lang w:val="lt-LT" w:eastAsia="lt-LT"/>
              </w:rPr>
            </w:pPr>
            <w:r w:rsidRPr="000E10B4">
              <w:rPr>
                <w:sz w:val="18"/>
                <w:szCs w:val="18"/>
                <w:lang w:val="lt-LT" w:eastAsia="lt-LT"/>
              </w:rPr>
              <w:t>Vėjinės bangos aukštis, m;</w:t>
            </w:r>
          </w:p>
          <w:p w14:paraId="2FECD383" w14:textId="77777777" w:rsidR="005B1218" w:rsidRPr="000E10B4" w:rsidRDefault="005B1218" w:rsidP="00582097">
            <w:pPr>
              <w:suppressAutoHyphens w:val="0"/>
              <w:ind w:left="-57" w:right="-108"/>
              <w:jc w:val="center"/>
              <w:rPr>
                <w:sz w:val="18"/>
                <w:szCs w:val="18"/>
                <w:lang w:val="lt-LT" w:eastAsia="lt-LT"/>
              </w:rPr>
            </w:pPr>
            <w:r w:rsidRPr="000E10B4">
              <w:rPr>
                <w:sz w:val="18"/>
                <w:szCs w:val="18"/>
                <w:lang w:val="lt-LT" w:eastAsia="lt-LT"/>
              </w:rPr>
              <w:t>Siūbos kryptis, laipsniais;</w:t>
            </w:r>
          </w:p>
          <w:p w14:paraId="2B7B1AF0" w14:textId="77777777" w:rsidR="005B1218" w:rsidRPr="000E10B4" w:rsidRDefault="005B1218" w:rsidP="00582097">
            <w:pPr>
              <w:suppressAutoHyphens w:val="0"/>
              <w:ind w:left="-57" w:right="-108"/>
              <w:jc w:val="center"/>
              <w:rPr>
                <w:sz w:val="18"/>
                <w:szCs w:val="18"/>
                <w:lang w:val="lt-LT" w:eastAsia="lt-LT"/>
              </w:rPr>
            </w:pPr>
            <w:r w:rsidRPr="000E10B4">
              <w:rPr>
                <w:sz w:val="18"/>
                <w:szCs w:val="18"/>
                <w:lang w:val="lt-LT" w:eastAsia="lt-LT"/>
              </w:rPr>
              <w:t>Siūbos aukštis, m;</w:t>
            </w:r>
          </w:p>
          <w:p w14:paraId="2CC53491" w14:textId="77777777" w:rsidR="005B1218" w:rsidRPr="000E10B4" w:rsidRDefault="005B1218" w:rsidP="00582097">
            <w:pPr>
              <w:suppressAutoHyphens w:val="0"/>
              <w:ind w:left="-57" w:right="-108"/>
              <w:jc w:val="center"/>
              <w:rPr>
                <w:sz w:val="18"/>
                <w:szCs w:val="18"/>
                <w:lang w:val="lt-LT" w:eastAsia="lt-LT"/>
              </w:rPr>
            </w:pPr>
            <w:r w:rsidRPr="000E10B4">
              <w:rPr>
                <w:sz w:val="18"/>
                <w:szCs w:val="18"/>
                <w:lang w:val="lt-LT" w:eastAsia="lt-LT"/>
              </w:rPr>
              <w:t>Siūbos periodas, s;</w:t>
            </w:r>
          </w:p>
          <w:p w14:paraId="6FAB1C1F" w14:textId="247E6E2D" w:rsidR="005B1218" w:rsidRPr="000E10B4" w:rsidRDefault="005B1218" w:rsidP="00582097">
            <w:pPr>
              <w:suppressAutoHyphens w:val="0"/>
              <w:jc w:val="center"/>
              <w:rPr>
                <w:sz w:val="18"/>
                <w:szCs w:val="18"/>
                <w:lang w:val="lt-LT" w:eastAsia="lt-LT"/>
              </w:rPr>
            </w:pPr>
            <w:r w:rsidRPr="000E10B4">
              <w:rPr>
                <w:sz w:val="18"/>
                <w:szCs w:val="18"/>
                <w:lang w:val="lt-LT" w:eastAsia="lt-LT"/>
              </w:rPr>
              <w:t>Debitas, m</w:t>
            </w:r>
            <w:r w:rsidRPr="000E10B4">
              <w:rPr>
                <w:sz w:val="18"/>
                <w:szCs w:val="18"/>
                <w:vertAlign w:val="superscript"/>
                <w:lang w:val="lt-LT" w:eastAsia="lt-LT"/>
              </w:rPr>
              <w:t>3</w:t>
            </w:r>
            <w:r w:rsidRPr="000E10B4">
              <w:rPr>
                <w:sz w:val="18"/>
                <w:szCs w:val="18"/>
                <w:lang w:val="lt-LT" w:eastAsia="lt-LT"/>
              </w:rPr>
              <w:t>/s.</w:t>
            </w:r>
          </w:p>
        </w:tc>
        <w:tc>
          <w:tcPr>
            <w:tcW w:w="2089" w:type="dxa"/>
            <w:tcBorders>
              <w:top w:val="single" w:sz="4" w:space="0" w:color="auto"/>
              <w:left w:val="single" w:sz="4" w:space="0" w:color="auto"/>
              <w:bottom w:val="single" w:sz="4" w:space="0" w:color="auto"/>
              <w:right w:val="single" w:sz="4" w:space="0" w:color="auto"/>
            </w:tcBorders>
            <w:shd w:val="clear" w:color="auto" w:fill="auto"/>
          </w:tcPr>
          <w:p w14:paraId="21558379"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 xml:space="preserve">Vandens temperatūra, </w:t>
            </w:r>
            <w:r w:rsidRPr="000E10B4">
              <w:rPr>
                <w:sz w:val="18"/>
                <w:szCs w:val="18"/>
                <w:vertAlign w:val="superscript"/>
                <w:lang w:val="lt-LT" w:eastAsia="lt-LT"/>
              </w:rPr>
              <w:t>o</w:t>
            </w:r>
            <w:r w:rsidRPr="000E10B4">
              <w:rPr>
                <w:sz w:val="18"/>
                <w:szCs w:val="18"/>
                <w:lang w:val="lt-LT" w:eastAsia="lt-LT"/>
              </w:rPr>
              <w:t>C;</w:t>
            </w:r>
          </w:p>
          <w:p w14:paraId="68A18B9A"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Druskingumas, PSU;</w:t>
            </w:r>
          </w:p>
          <w:p w14:paraId="18757A33" w14:textId="4F9C14A8" w:rsidR="005B1218" w:rsidRDefault="005B1218" w:rsidP="00582097">
            <w:pPr>
              <w:suppressAutoHyphens w:val="0"/>
              <w:ind w:left="-57" w:right="-57"/>
              <w:jc w:val="center"/>
              <w:rPr>
                <w:sz w:val="18"/>
                <w:szCs w:val="18"/>
                <w:lang w:val="lt-LT" w:eastAsia="lt-LT"/>
              </w:rPr>
            </w:pPr>
            <w:r w:rsidRPr="000E10B4">
              <w:rPr>
                <w:sz w:val="18"/>
                <w:szCs w:val="18"/>
                <w:lang w:val="lt-LT" w:eastAsia="lt-LT"/>
              </w:rPr>
              <w:t>Deguonis ištirpęs (O</w:t>
            </w:r>
            <w:r w:rsidRPr="000E10B4">
              <w:rPr>
                <w:sz w:val="18"/>
                <w:szCs w:val="18"/>
                <w:vertAlign w:val="subscript"/>
                <w:lang w:val="lt-LT" w:eastAsia="lt-LT"/>
              </w:rPr>
              <w:t>2</w:t>
            </w:r>
            <w:r w:rsidRPr="000E10B4">
              <w:rPr>
                <w:sz w:val="18"/>
                <w:szCs w:val="18"/>
                <w:lang w:val="lt-LT" w:eastAsia="lt-LT"/>
              </w:rPr>
              <w:t xml:space="preserve"> ištirp.), mg/l O</w:t>
            </w:r>
            <w:r w:rsidRPr="000E10B4">
              <w:rPr>
                <w:sz w:val="18"/>
                <w:szCs w:val="18"/>
                <w:vertAlign w:val="subscript"/>
                <w:lang w:val="lt-LT" w:eastAsia="lt-LT"/>
              </w:rPr>
              <w:t>2</w:t>
            </w:r>
            <w:r w:rsidRPr="000E10B4">
              <w:rPr>
                <w:sz w:val="18"/>
                <w:szCs w:val="18"/>
                <w:lang w:val="lt-LT" w:eastAsia="lt-LT"/>
              </w:rPr>
              <w:t>;</w:t>
            </w:r>
          </w:p>
          <w:p w14:paraId="6DDDB58A"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Deguonimi prisotinimas, %;</w:t>
            </w:r>
          </w:p>
          <w:p w14:paraId="6D8A661E"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pH;</w:t>
            </w:r>
          </w:p>
          <w:p w14:paraId="717C77D2" w14:textId="31D1512A" w:rsidR="005B1218" w:rsidRDefault="005B1218" w:rsidP="00582097">
            <w:pPr>
              <w:suppressAutoHyphens w:val="0"/>
              <w:ind w:left="-57" w:right="-57"/>
              <w:jc w:val="center"/>
              <w:rPr>
                <w:sz w:val="18"/>
                <w:szCs w:val="18"/>
                <w:lang w:val="lt-LT" w:eastAsia="lt-LT"/>
              </w:rPr>
            </w:pPr>
            <w:r w:rsidRPr="000E10B4">
              <w:rPr>
                <w:sz w:val="18"/>
                <w:szCs w:val="18"/>
                <w:lang w:val="lt-LT" w:eastAsia="lt-LT"/>
              </w:rPr>
              <w:t>Azotas bendras</w:t>
            </w:r>
          </w:p>
          <w:p w14:paraId="4F0D94EC"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(N bendras), mg/l;</w:t>
            </w:r>
          </w:p>
          <w:p w14:paraId="5716EF49" w14:textId="462393D2" w:rsidR="005B1218" w:rsidRDefault="005B1218" w:rsidP="00582097">
            <w:pPr>
              <w:suppressAutoHyphens w:val="0"/>
              <w:ind w:left="-57" w:right="-57"/>
              <w:jc w:val="center"/>
              <w:rPr>
                <w:sz w:val="18"/>
                <w:szCs w:val="18"/>
                <w:lang w:val="lt-LT" w:eastAsia="lt-LT"/>
              </w:rPr>
            </w:pPr>
            <w:r w:rsidRPr="000E10B4">
              <w:rPr>
                <w:sz w:val="18"/>
                <w:szCs w:val="18"/>
                <w:lang w:val="lt-LT" w:eastAsia="lt-LT"/>
              </w:rPr>
              <w:t>Nitratų azotas</w:t>
            </w:r>
          </w:p>
          <w:p w14:paraId="25E69D49"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(NO</w:t>
            </w:r>
            <w:r w:rsidRPr="000E10B4">
              <w:rPr>
                <w:sz w:val="18"/>
                <w:szCs w:val="18"/>
                <w:vertAlign w:val="subscript"/>
                <w:lang w:val="lt-LT" w:eastAsia="lt-LT"/>
              </w:rPr>
              <w:t>3</w:t>
            </w:r>
            <w:r w:rsidRPr="000E10B4">
              <w:rPr>
                <w:sz w:val="18"/>
                <w:szCs w:val="18"/>
                <w:vertAlign w:val="superscript"/>
                <w:lang w:val="lt-LT" w:eastAsia="lt-LT"/>
              </w:rPr>
              <w:t>-</w:t>
            </w:r>
            <w:r w:rsidRPr="000E10B4">
              <w:rPr>
                <w:sz w:val="18"/>
                <w:szCs w:val="18"/>
                <w:lang w:val="lt-LT" w:eastAsia="lt-LT"/>
              </w:rPr>
              <w:t>N), mg/l N;</w:t>
            </w:r>
          </w:p>
          <w:p w14:paraId="1B2CC43A" w14:textId="5DEAB7C7" w:rsidR="005B1218" w:rsidRDefault="005B1218" w:rsidP="00582097">
            <w:pPr>
              <w:suppressAutoHyphens w:val="0"/>
              <w:ind w:left="-57" w:right="-57"/>
              <w:jc w:val="center"/>
              <w:rPr>
                <w:sz w:val="18"/>
                <w:szCs w:val="18"/>
                <w:lang w:val="lt-LT" w:eastAsia="lt-LT"/>
              </w:rPr>
            </w:pPr>
            <w:r w:rsidRPr="000E10B4">
              <w:rPr>
                <w:sz w:val="18"/>
                <w:szCs w:val="18"/>
                <w:lang w:val="lt-LT" w:eastAsia="lt-LT"/>
              </w:rPr>
              <w:t>Nitritų azotas</w:t>
            </w:r>
          </w:p>
          <w:p w14:paraId="1F709C38"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(NO</w:t>
            </w:r>
            <w:r w:rsidRPr="000E10B4">
              <w:rPr>
                <w:sz w:val="18"/>
                <w:szCs w:val="18"/>
                <w:vertAlign w:val="subscript"/>
                <w:lang w:val="lt-LT" w:eastAsia="lt-LT"/>
              </w:rPr>
              <w:t>2</w:t>
            </w:r>
            <w:r w:rsidRPr="000E10B4">
              <w:rPr>
                <w:sz w:val="18"/>
                <w:szCs w:val="18"/>
                <w:vertAlign w:val="superscript"/>
                <w:lang w:val="lt-LT" w:eastAsia="lt-LT"/>
              </w:rPr>
              <w:t>-</w:t>
            </w:r>
            <w:r w:rsidRPr="000E10B4">
              <w:rPr>
                <w:sz w:val="18"/>
                <w:szCs w:val="18"/>
                <w:lang w:val="lt-LT" w:eastAsia="lt-LT"/>
              </w:rPr>
              <w:t>N), mg/l N;</w:t>
            </w:r>
          </w:p>
          <w:p w14:paraId="3E25DE32" w14:textId="10993AFE" w:rsidR="005B1218" w:rsidRDefault="005B1218" w:rsidP="00582097">
            <w:pPr>
              <w:suppressAutoHyphens w:val="0"/>
              <w:ind w:left="-57" w:right="-57"/>
              <w:jc w:val="center"/>
              <w:rPr>
                <w:sz w:val="18"/>
                <w:szCs w:val="18"/>
                <w:lang w:val="lt-LT" w:eastAsia="lt-LT"/>
              </w:rPr>
            </w:pPr>
            <w:r w:rsidRPr="000E10B4">
              <w:rPr>
                <w:sz w:val="18"/>
                <w:szCs w:val="18"/>
                <w:lang w:val="lt-LT" w:eastAsia="lt-LT"/>
              </w:rPr>
              <w:t>Amonio azotas</w:t>
            </w:r>
          </w:p>
          <w:p w14:paraId="4DC9F370"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(NH</w:t>
            </w:r>
            <w:r w:rsidRPr="000E10B4">
              <w:rPr>
                <w:sz w:val="18"/>
                <w:szCs w:val="18"/>
                <w:vertAlign w:val="subscript"/>
                <w:lang w:val="lt-LT" w:eastAsia="lt-LT"/>
              </w:rPr>
              <w:t>4</w:t>
            </w:r>
            <w:r w:rsidRPr="000E10B4">
              <w:rPr>
                <w:sz w:val="18"/>
                <w:szCs w:val="18"/>
                <w:vertAlign w:val="superscript"/>
                <w:lang w:val="lt-LT" w:eastAsia="lt-LT"/>
              </w:rPr>
              <w:t>-</w:t>
            </w:r>
            <w:r w:rsidRPr="000E10B4">
              <w:rPr>
                <w:sz w:val="18"/>
                <w:szCs w:val="18"/>
                <w:lang w:val="lt-LT" w:eastAsia="lt-LT"/>
              </w:rPr>
              <w:t>N), mg/l N;</w:t>
            </w:r>
          </w:p>
          <w:p w14:paraId="578CF045" w14:textId="6178D2C0" w:rsidR="005B1218" w:rsidRDefault="005B1218" w:rsidP="00582097">
            <w:pPr>
              <w:suppressAutoHyphens w:val="0"/>
              <w:ind w:left="-57" w:right="-57"/>
              <w:jc w:val="center"/>
              <w:rPr>
                <w:sz w:val="18"/>
                <w:szCs w:val="18"/>
                <w:lang w:val="lt-LT" w:eastAsia="lt-LT"/>
              </w:rPr>
            </w:pPr>
            <w:r w:rsidRPr="000E10B4">
              <w:rPr>
                <w:sz w:val="18"/>
                <w:szCs w:val="18"/>
                <w:lang w:val="lt-LT" w:eastAsia="lt-LT"/>
              </w:rPr>
              <w:t>Fosforas bendras</w:t>
            </w:r>
          </w:p>
          <w:p w14:paraId="54EA6613"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(P bendras), mg/l;</w:t>
            </w:r>
          </w:p>
          <w:p w14:paraId="3F5ACD08" w14:textId="7339FD98" w:rsidR="005B1218" w:rsidRDefault="005B1218" w:rsidP="00582097">
            <w:pPr>
              <w:suppressAutoHyphens w:val="0"/>
              <w:ind w:left="-57" w:right="-57"/>
              <w:jc w:val="center"/>
              <w:rPr>
                <w:sz w:val="18"/>
                <w:szCs w:val="18"/>
                <w:lang w:val="lt-LT" w:eastAsia="lt-LT"/>
              </w:rPr>
            </w:pPr>
            <w:r w:rsidRPr="000E10B4">
              <w:rPr>
                <w:sz w:val="18"/>
                <w:szCs w:val="18"/>
                <w:lang w:val="lt-LT" w:eastAsia="lt-LT"/>
              </w:rPr>
              <w:t>Fosfatų fosforas</w:t>
            </w:r>
          </w:p>
          <w:p w14:paraId="1978757D"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(PO</w:t>
            </w:r>
            <w:r w:rsidRPr="000E10B4">
              <w:rPr>
                <w:sz w:val="18"/>
                <w:szCs w:val="18"/>
                <w:vertAlign w:val="subscript"/>
                <w:lang w:val="lt-LT" w:eastAsia="lt-LT"/>
              </w:rPr>
              <w:t>4</w:t>
            </w:r>
            <w:r w:rsidRPr="000E10B4">
              <w:rPr>
                <w:sz w:val="18"/>
                <w:szCs w:val="18"/>
                <w:vertAlign w:val="superscript"/>
                <w:lang w:val="lt-LT" w:eastAsia="lt-LT"/>
              </w:rPr>
              <w:t>-</w:t>
            </w:r>
            <w:r w:rsidRPr="000E10B4">
              <w:rPr>
                <w:sz w:val="18"/>
                <w:szCs w:val="18"/>
                <w:lang w:val="lt-LT" w:eastAsia="lt-LT"/>
              </w:rPr>
              <w:t>P), mg/l P;</w:t>
            </w:r>
          </w:p>
          <w:p w14:paraId="1E8CB1C5" w14:textId="3D3FFE1F" w:rsidR="005B1218" w:rsidRPr="000E10B4" w:rsidRDefault="005B1218" w:rsidP="00582097">
            <w:pPr>
              <w:suppressAutoHyphens w:val="0"/>
              <w:ind w:left="-57" w:right="-108"/>
              <w:jc w:val="center"/>
              <w:rPr>
                <w:sz w:val="18"/>
                <w:szCs w:val="18"/>
                <w:lang w:val="lt-LT" w:eastAsia="lt-LT"/>
              </w:rPr>
            </w:pPr>
            <w:r w:rsidRPr="000E10B4">
              <w:rPr>
                <w:sz w:val="18"/>
                <w:szCs w:val="18"/>
                <w:lang w:val="lt-LT" w:eastAsia="lt-LT"/>
              </w:rPr>
              <w:t>Silicis (Si), mg/l.</w:t>
            </w:r>
          </w:p>
        </w:tc>
        <w:tc>
          <w:tcPr>
            <w:tcW w:w="2089" w:type="dxa"/>
            <w:tcBorders>
              <w:top w:val="single" w:sz="4" w:space="0" w:color="auto"/>
              <w:left w:val="nil"/>
              <w:bottom w:val="single" w:sz="4" w:space="0" w:color="auto"/>
              <w:right w:val="single" w:sz="4" w:space="0" w:color="auto"/>
            </w:tcBorders>
            <w:shd w:val="clear" w:color="auto" w:fill="auto"/>
          </w:tcPr>
          <w:p w14:paraId="7E2C55BC" w14:textId="5B04D090"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Biocheminis deguonies suvartojimas per 7 paras (BDS</w:t>
            </w:r>
            <w:r w:rsidRPr="000E10B4">
              <w:rPr>
                <w:sz w:val="18"/>
                <w:szCs w:val="18"/>
                <w:vertAlign w:val="subscript"/>
                <w:lang w:val="lt-LT" w:eastAsia="lt-LT"/>
              </w:rPr>
              <w:t>7</w:t>
            </w:r>
            <w:r w:rsidRPr="000E10B4">
              <w:rPr>
                <w:sz w:val="18"/>
                <w:szCs w:val="18"/>
                <w:lang w:val="lt-LT" w:eastAsia="lt-LT"/>
              </w:rPr>
              <w:t>), mg/l O</w:t>
            </w:r>
            <w:r w:rsidRPr="000E10B4">
              <w:rPr>
                <w:sz w:val="18"/>
                <w:szCs w:val="18"/>
                <w:vertAlign w:val="subscript"/>
                <w:lang w:val="lt-LT" w:eastAsia="lt-LT"/>
              </w:rPr>
              <w:t>2</w:t>
            </w:r>
            <w:r w:rsidRPr="000E10B4">
              <w:rPr>
                <w:sz w:val="18"/>
                <w:szCs w:val="18"/>
                <w:lang w:val="lt-LT" w:eastAsia="lt-LT"/>
              </w:rPr>
              <w:t>; Suspenduotos (skendinčios) medžiagos (SM), mg/l.</w:t>
            </w:r>
          </w:p>
        </w:tc>
        <w:tc>
          <w:tcPr>
            <w:tcW w:w="1106" w:type="dxa"/>
            <w:tcBorders>
              <w:top w:val="single" w:sz="4" w:space="0" w:color="auto"/>
              <w:left w:val="nil"/>
              <w:bottom w:val="single" w:sz="4" w:space="0" w:color="auto"/>
              <w:right w:val="single" w:sz="4" w:space="0" w:color="auto"/>
            </w:tcBorders>
            <w:shd w:val="clear" w:color="auto" w:fill="auto"/>
          </w:tcPr>
          <w:p w14:paraId="62C21454" w14:textId="12C29500" w:rsidR="005B1218" w:rsidRDefault="005B1218" w:rsidP="00582097">
            <w:pPr>
              <w:suppressAutoHyphens w:val="0"/>
              <w:ind w:left="-57" w:right="-57"/>
              <w:jc w:val="center"/>
              <w:rPr>
                <w:sz w:val="18"/>
                <w:szCs w:val="18"/>
                <w:lang w:val="lt-LT" w:eastAsia="lt-LT"/>
              </w:rPr>
            </w:pPr>
            <w:r w:rsidRPr="000E10B4">
              <w:rPr>
                <w:sz w:val="18"/>
                <w:szCs w:val="18"/>
                <w:lang w:val="lt-LT" w:eastAsia="lt-LT"/>
              </w:rPr>
              <w:t>Fosforas bendras</w:t>
            </w:r>
          </w:p>
          <w:p w14:paraId="4A92C98F"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(P bendras), mg/l;</w:t>
            </w:r>
          </w:p>
          <w:p w14:paraId="7C4B5421" w14:textId="77777777"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Organinės medžiagos kiekis, %;</w:t>
            </w:r>
          </w:p>
          <w:p w14:paraId="05E219CB" w14:textId="70E76661" w:rsidR="005B1218" w:rsidRPr="000E10B4" w:rsidRDefault="005B1218" w:rsidP="00582097">
            <w:pPr>
              <w:suppressAutoHyphens w:val="0"/>
              <w:ind w:left="-57" w:right="-57"/>
              <w:jc w:val="center"/>
              <w:rPr>
                <w:sz w:val="18"/>
                <w:szCs w:val="18"/>
                <w:lang w:val="lt-LT" w:eastAsia="lt-LT"/>
              </w:rPr>
            </w:pPr>
            <w:r w:rsidRPr="000E10B4">
              <w:rPr>
                <w:sz w:val="18"/>
                <w:szCs w:val="18"/>
                <w:lang w:val="lt-LT" w:eastAsia="lt-LT"/>
              </w:rPr>
              <w:t>Sausoji liekana, mg/kg.</w:t>
            </w:r>
          </w:p>
        </w:tc>
        <w:tc>
          <w:tcPr>
            <w:tcW w:w="1161" w:type="dxa"/>
            <w:vMerge/>
            <w:tcBorders>
              <w:left w:val="single" w:sz="4" w:space="0" w:color="auto"/>
              <w:bottom w:val="single" w:sz="4" w:space="0" w:color="auto"/>
              <w:right w:val="single" w:sz="4" w:space="0" w:color="auto"/>
            </w:tcBorders>
            <w:shd w:val="clear" w:color="auto" w:fill="auto"/>
          </w:tcPr>
          <w:p w14:paraId="04DDFAF7" w14:textId="2CA7E8E6" w:rsidR="005B1218" w:rsidRPr="00C22C3A" w:rsidRDefault="005B1218" w:rsidP="00582097">
            <w:pPr>
              <w:suppressAutoHyphens w:val="0"/>
              <w:ind w:left="-57" w:right="-57"/>
              <w:jc w:val="center"/>
              <w:rPr>
                <w:sz w:val="18"/>
                <w:szCs w:val="18"/>
                <w:lang w:val="lt-LT" w:eastAsia="lt-LT"/>
              </w:rPr>
            </w:pPr>
          </w:p>
        </w:tc>
        <w:tc>
          <w:tcPr>
            <w:tcW w:w="558" w:type="dxa"/>
            <w:vMerge/>
            <w:tcBorders>
              <w:left w:val="single" w:sz="4" w:space="0" w:color="auto"/>
              <w:bottom w:val="single" w:sz="4" w:space="0" w:color="auto"/>
              <w:right w:val="single" w:sz="4" w:space="0" w:color="auto"/>
            </w:tcBorders>
          </w:tcPr>
          <w:p w14:paraId="52F19771" w14:textId="77777777" w:rsidR="005B1218" w:rsidRPr="000E10B4" w:rsidRDefault="005B1218" w:rsidP="009967C8">
            <w:pPr>
              <w:rPr>
                <w:sz w:val="18"/>
                <w:szCs w:val="18"/>
                <w:lang w:val="lt-LT" w:eastAsia="lt-LT"/>
              </w:rPr>
            </w:pPr>
          </w:p>
        </w:tc>
        <w:tc>
          <w:tcPr>
            <w:tcW w:w="3411" w:type="dxa"/>
            <w:tcBorders>
              <w:top w:val="single" w:sz="4" w:space="0" w:color="auto"/>
              <w:left w:val="single" w:sz="4" w:space="0" w:color="auto"/>
              <w:bottom w:val="single" w:sz="4" w:space="0" w:color="auto"/>
              <w:right w:val="single" w:sz="4" w:space="0" w:color="auto"/>
            </w:tcBorders>
            <w:shd w:val="clear" w:color="auto" w:fill="auto"/>
          </w:tcPr>
          <w:p w14:paraId="10FDB98C" w14:textId="77777777" w:rsidR="005B1218" w:rsidRPr="00080689" w:rsidRDefault="005B1218" w:rsidP="00582097">
            <w:pPr>
              <w:suppressAutoHyphens w:val="0"/>
              <w:ind w:left="-57" w:right="-113"/>
              <w:jc w:val="center"/>
              <w:rPr>
                <w:sz w:val="18"/>
                <w:szCs w:val="18"/>
                <w:lang w:val="lt-LT" w:eastAsia="lt-LT"/>
              </w:rPr>
            </w:pPr>
            <w:r w:rsidRPr="00080689">
              <w:rPr>
                <w:sz w:val="18"/>
                <w:szCs w:val="18"/>
                <w:lang w:val="lt-LT" w:eastAsia="lt-LT"/>
              </w:rPr>
              <w:t>Sunkieji metalai I</w:t>
            </w:r>
            <w:r>
              <w:rPr>
                <w:sz w:val="18"/>
                <w:szCs w:val="18"/>
                <w:lang w:val="lt-LT" w:eastAsia="lt-LT"/>
              </w:rPr>
              <w:t>:</w:t>
            </w:r>
          </w:p>
          <w:p w14:paraId="4B106FA4" w14:textId="7DEACF4A" w:rsidR="005B1218" w:rsidRPr="00AF35AD" w:rsidRDefault="005B1218" w:rsidP="00582097">
            <w:pPr>
              <w:jc w:val="center"/>
              <w:rPr>
                <w:sz w:val="18"/>
                <w:szCs w:val="18"/>
                <w:lang w:val="lt-LT" w:eastAsia="en-US"/>
              </w:rPr>
            </w:pPr>
            <w:r w:rsidRPr="00AF35AD">
              <w:rPr>
                <w:sz w:val="18"/>
                <w:szCs w:val="18"/>
                <w:lang w:val="lt-LT" w:eastAsia="en-US"/>
              </w:rPr>
              <w:t>Gyvsidabris (Hg),</w:t>
            </w:r>
          </w:p>
          <w:p w14:paraId="5097CD74"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7439-97-6;</w:t>
            </w:r>
          </w:p>
          <w:p w14:paraId="518718F8"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Chromas (Cr),</w:t>
            </w:r>
          </w:p>
          <w:p w14:paraId="46D5D542"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7440-47-3;</w:t>
            </w:r>
          </w:p>
          <w:p w14:paraId="146325C9"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Vanadis (V),</w:t>
            </w:r>
          </w:p>
          <w:p w14:paraId="3AAD5D92"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7440-62-2;</w:t>
            </w:r>
          </w:p>
          <w:p w14:paraId="27EB83CE"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Kadmis (Cd),</w:t>
            </w:r>
          </w:p>
          <w:p w14:paraId="112C408B"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7440-43-9;</w:t>
            </w:r>
          </w:p>
          <w:p w14:paraId="69B4CBA4"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Švinas (Pb),</w:t>
            </w:r>
          </w:p>
          <w:p w14:paraId="57F546CA"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7439-92-1;</w:t>
            </w:r>
          </w:p>
          <w:p w14:paraId="77A9A904"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Nikelis (Ni),</w:t>
            </w:r>
          </w:p>
          <w:p w14:paraId="42C60566"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CAS Nr. 7440-02-0;</w:t>
            </w:r>
          </w:p>
          <w:p w14:paraId="41C9F924" w14:textId="77777777" w:rsidR="005B1218" w:rsidRPr="00AF35AD" w:rsidRDefault="005B1218" w:rsidP="00582097">
            <w:pPr>
              <w:suppressAutoHyphens w:val="0"/>
              <w:jc w:val="center"/>
              <w:rPr>
                <w:sz w:val="18"/>
                <w:szCs w:val="18"/>
                <w:lang w:val="lt-LT" w:eastAsia="en-US"/>
              </w:rPr>
            </w:pPr>
            <w:r w:rsidRPr="00AF35AD">
              <w:rPr>
                <w:sz w:val="18"/>
                <w:szCs w:val="18"/>
                <w:lang w:val="lt-LT" w:eastAsia="en-US"/>
              </w:rPr>
              <w:t>Cinkas (Zn),</w:t>
            </w:r>
          </w:p>
          <w:p w14:paraId="7C67A0CF" w14:textId="5794EB8D" w:rsidR="005B1218" w:rsidRDefault="005B1218" w:rsidP="00582097">
            <w:pPr>
              <w:suppressAutoHyphens w:val="0"/>
              <w:jc w:val="center"/>
              <w:rPr>
                <w:sz w:val="18"/>
                <w:szCs w:val="18"/>
                <w:lang w:val="lt-LT" w:eastAsia="en-US"/>
              </w:rPr>
            </w:pPr>
            <w:r w:rsidRPr="00AF35AD">
              <w:rPr>
                <w:sz w:val="18"/>
                <w:szCs w:val="18"/>
                <w:lang w:val="lt-LT" w:eastAsia="en-US"/>
              </w:rPr>
              <w:t>CAS Nr. 7440-66-6</w:t>
            </w:r>
            <w:r>
              <w:rPr>
                <w:sz w:val="18"/>
                <w:szCs w:val="18"/>
                <w:lang w:val="lt-LT" w:eastAsia="en-US"/>
              </w:rPr>
              <w:t>;</w:t>
            </w:r>
          </w:p>
          <w:p w14:paraId="0ED55F84" w14:textId="77777777" w:rsidR="005B1218" w:rsidRPr="00336DD4" w:rsidRDefault="005B1218" w:rsidP="005B1218">
            <w:pPr>
              <w:ind w:right="57"/>
              <w:jc w:val="center"/>
              <w:rPr>
                <w:sz w:val="18"/>
                <w:szCs w:val="18"/>
                <w:lang w:val="fr-FR"/>
              </w:rPr>
            </w:pPr>
            <w:r w:rsidRPr="00336DD4">
              <w:rPr>
                <w:sz w:val="18"/>
                <w:szCs w:val="18"/>
                <w:lang w:val="fr-FR"/>
              </w:rPr>
              <w:t>Varis (Cu),</w:t>
            </w:r>
          </w:p>
          <w:p w14:paraId="0D9BD7E6" w14:textId="78D3EE3A" w:rsidR="005B1218" w:rsidRPr="00AF35AD" w:rsidRDefault="005B1218" w:rsidP="005B1218">
            <w:pPr>
              <w:suppressAutoHyphens w:val="0"/>
              <w:jc w:val="center"/>
              <w:rPr>
                <w:sz w:val="18"/>
                <w:szCs w:val="18"/>
                <w:lang w:val="lt-LT" w:eastAsia="en-US"/>
              </w:rPr>
            </w:pPr>
            <w:r w:rsidRPr="00336DD4">
              <w:rPr>
                <w:sz w:val="18"/>
                <w:szCs w:val="18"/>
                <w:lang w:val="fr-FR"/>
              </w:rPr>
              <w:t>CAS Nr. 7440-50-8</w:t>
            </w:r>
            <w:r>
              <w:rPr>
                <w:sz w:val="18"/>
                <w:szCs w:val="18"/>
                <w:lang w:val="fr-FR"/>
              </w:rPr>
              <w:t>.</w:t>
            </w:r>
          </w:p>
          <w:p w14:paraId="4FC6C345" w14:textId="2E911106" w:rsidR="005B1218" w:rsidRPr="00080689" w:rsidRDefault="005B1218" w:rsidP="00582097">
            <w:pPr>
              <w:suppressAutoHyphens w:val="0"/>
              <w:ind w:left="-57" w:right="-113"/>
              <w:jc w:val="center"/>
              <w:rPr>
                <w:sz w:val="18"/>
                <w:szCs w:val="18"/>
                <w:lang w:val="lt-LT" w:eastAsia="lt-LT"/>
              </w:rPr>
            </w:pPr>
          </w:p>
          <w:p w14:paraId="1CA395CF" w14:textId="77777777" w:rsidR="005B1218" w:rsidRPr="00080689" w:rsidRDefault="005B1218" w:rsidP="00582097">
            <w:pPr>
              <w:suppressAutoHyphens w:val="0"/>
              <w:ind w:right="-113"/>
              <w:jc w:val="center"/>
              <w:rPr>
                <w:sz w:val="18"/>
                <w:szCs w:val="18"/>
                <w:lang w:val="lt-LT" w:eastAsia="lt-LT"/>
              </w:rPr>
            </w:pPr>
          </w:p>
          <w:p w14:paraId="456B36CB" w14:textId="77777777" w:rsidR="005B1218" w:rsidRDefault="005B1218" w:rsidP="00582097">
            <w:pPr>
              <w:suppressAutoHyphens w:val="0"/>
              <w:ind w:left="-57" w:right="-113"/>
              <w:jc w:val="center"/>
              <w:rPr>
                <w:sz w:val="18"/>
                <w:szCs w:val="18"/>
                <w:lang w:val="lt-LT" w:eastAsia="lt-LT"/>
              </w:rPr>
            </w:pPr>
            <w:r w:rsidRPr="00080689">
              <w:rPr>
                <w:sz w:val="18"/>
                <w:szCs w:val="18"/>
                <w:lang w:val="lt-LT" w:eastAsia="lt-LT"/>
              </w:rPr>
              <w:t>Sunkieji metalai II</w:t>
            </w:r>
            <w:r>
              <w:rPr>
                <w:sz w:val="18"/>
                <w:szCs w:val="18"/>
                <w:lang w:val="lt-LT" w:eastAsia="lt-LT"/>
              </w:rPr>
              <w:t>:</w:t>
            </w:r>
          </w:p>
          <w:p w14:paraId="27259F6B" w14:textId="77777777" w:rsidR="005B1218" w:rsidRDefault="005B1218" w:rsidP="00582097">
            <w:pPr>
              <w:pStyle w:val="NoSpacing"/>
              <w:jc w:val="center"/>
              <w:rPr>
                <w:rFonts w:ascii="Times New Roman" w:hAnsi="Times New Roman"/>
                <w:sz w:val="18"/>
                <w:szCs w:val="18"/>
              </w:rPr>
            </w:pPr>
            <w:r w:rsidRPr="009135F6">
              <w:rPr>
                <w:rFonts w:ascii="Times New Roman" w:hAnsi="Times New Roman"/>
                <w:sz w:val="18"/>
                <w:szCs w:val="18"/>
              </w:rPr>
              <w:t>Alavas (Sn)</w:t>
            </w:r>
            <w:r>
              <w:rPr>
                <w:rFonts w:ascii="Times New Roman" w:hAnsi="Times New Roman"/>
                <w:sz w:val="18"/>
                <w:szCs w:val="18"/>
              </w:rPr>
              <w:t>,</w:t>
            </w:r>
          </w:p>
          <w:p w14:paraId="6961A0C4" w14:textId="77777777" w:rsidR="005B1218" w:rsidRPr="009135F6" w:rsidRDefault="005B1218" w:rsidP="00582097">
            <w:pPr>
              <w:pStyle w:val="NoSpacing"/>
              <w:jc w:val="center"/>
              <w:rPr>
                <w:rFonts w:ascii="Times New Roman" w:hAnsi="Times New Roman"/>
                <w:sz w:val="18"/>
                <w:szCs w:val="18"/>
              </w:rPr>
            </w:pPr>
            <w:r>
              <w:rPr>
                <w:rFonts w:ascii="Times New Roman" w:hAnsi="Times New Roman"/>
                <w:sz w:val="18"/>
                <w:szCs w:val="18"/>
              </w:rPr>
              <w:t xml:space="preserve">CAS Nr. </w:t>
            </w:r>
            <w:r w:rsidRPr="009072B1">
              <w:rPr>
                <w:rFonts w:ascii="Times New Roman" w:hAnsi="Times New Roman"/>
                <w:sz w:val="18"/>
                <w:szCs w:val="18"/>
              </w:rPr>
              <w:t>7440-31-5</w:t>
            </w:r>
            <w:r>
              <w:rPr>
                <w:rFonts w:ascii="Times New Roman" w:hAnsi="Times New Roman"/>
                <w:sz w:val="18"/>
                <w:szCs w:val="18"/>
              </w:rPr>
              <w:t>;</w:t>
            </w:r>
          </w:p>
          <w:p w14:paraId="61615CD3" w14:textId="0609BB54" w:rsidR="005B1218" w:rsidRDefault="005B1218" w:rsidP="00582097">
            <w:pPr>
              <w:pStyle w:val="NoSpacing"/>
              <w:jc w:val="center"/>
              <w:rPr>
                <w:rFonts w:ascii="Times New Roman" w:hAnsi="Times New Roman"/>
                <w:sz w:val="18"/>
                <w:szCs w:val="18"/>
                <w:lang w:val="pt-PT"/>
              </w:rPr>
            </w:pPr>
            <w:r w:rsidRPr="00BC45FF">
              <w:rPr>
                <w:rFonts w:ascii="Times New Roman" w:hAnsi="Times New Roman"/>
                <w:sz w:val="18"/>
                <w:szCs w:val="18"/>
              </w:rPr>
              <w:t>Arsenas (As)</w:t>
            </w:r>
            <w:r w:rsidRPr="00BC45FF">
              <w:rPr>
                <w:rFonts w:ascii="Times New Roman" w:hAnsi="Times New Roman"/>
                <w:sz w:val="18"/>
                <w:szCs w:val="18"/>
                <w:lang w:val="pt-PT"/>
              </w:rPr>
              <w:t>,</w:t>
            </w:r>
          </w:p>
          <w:p w14:paraId="6F32F619" w14:textId="77777777" w:rsidR="005B1218" w:rsidRPr="009135F6" w:rsidRDefault="005B1218" w:rsidP="00582097">
            <w:pPr>
              <w:pStyle w:val="NoSpacing"/>
              <w:jc w:val="center"/>
              <w:rPr>
                <w:rFonts w:ascii="Times New Roman" w:hAnsi="Times New Roman"/>
                <w:sz w:val="18"/>
                <w:szCs w:val="18"/>
              </w:rPr>
            </w:pPr>
            <w:r>
              <w:rPr>
                <w:rFonts w:ascii="Times New Roman" w:hAnsi="Times New Roman"/>
                <w:sz w:val="18"/>
                <w:szCs w:val="18"/>
                <w:lang w:val="pt-PT"/>
              </w:rPr>
              <w:t xml:space="preserve">CAS Nr. </w:t>
            </w:r>
            <w:r w:rsidRPr="00DD76CE">
              <w:rPr>
                <w:rFonts w:ascii="Times New Roman" w:hAnsi="Times New Roman"/>
                <w:sz w:val="18"/>
                <w:szCs w:val="18"/>
                <w:lang w:val="pt-PT"/>
              </w:rPr>
              <w:t>7440-38-2</w:t>
            </w:r>
            <w:r>
              <w:rPr>
                <w:rFonts w:ascii="Times New Roman" w:hAnsi="Times New Roman"/>
                <w:sz w:val="18"/>
                <w:szCs w:val="18"/>
                <w:lang w:val="pt-PT"/>
              </w:rPr>
              <w:t>.</w:t>
            </w:r>
          </w:p>
          <w:p w14:paraId="5FED3AD3" w14:textId="52874EC7" w:rsidR="005B1218" w:rsidRPr="00336DD4" w:rsidRDefault="005B1218" w:rsidP="00582097">
            <w:pPr>
              <w:suppressAutoHyphens w:val="0"/>
              <w:ind w:right="-113"/>
              <w:jc w:val="center"/>
              <w:rPr>
                <w:sz w:val="18"/>
                <w:szCs w:val="18"/>
                <w:lang w:val="pt-PT"/>
              </w:rPr>
            </w:pPr>
            <w:r w:rsidRPr="00336DD4">
              <w:rPr>
                <w:sz w:val="18"/>
                <w:szCs w:val="18"/>
                <w:lang w:val="pt-PT"/>
              </w:rPr>
              <w:t>Aliuminis (Al);</w:t>
            </w:r>
          </w:p>
          <w:p w14:paraId="6FC2B9EC" w14:textId="2AF6A0E6" w:rsidR="005B1218" w:rsidRDefault="005B1218" w:rsidP="00582097">
            <w:pPr>
              <w:suppressAutoHyphens w:val="0"/>
              <w:ind w:left="-57" w:right="-113"/>
              <w:jc w:val="center"/>
              <w:rPr>
                <w:sz w:val="18"/>
                <w:szCs w:val="18"/>
                <w:lang w:val="pt-PT"/>
              </w:rPr>
            </w:pPr>
            <w:r w:rsidRPr="00336DD4">
              <w:rPr>
                <w:sz w:val="18"/>
                <w:szCs w:val="18"/>
                <w:lang w:val="pt-PT"/>
              </w:rPr>
              <w:t>CAS Nr. 7429-90-5.</w:t>
            </w:r>
          </w:p>
          <w:p w14:paraId="30F95D66" w14:textId="77777777" w:rsidR="005B1218" w:rsidRPr="00577B1C" w:rsidRDefault="005B1218" w:rsidP="00582097">
            <w:pPr>
              <w:suppressAutoHyphens w:val="0"/>
              <w:ind w:left="-57" w:right="-113"/>
              <w:jc w:val="center"/>
              <w:rPr>
                <w:sz w:val="18"/>
                <w:szCs w:val="18"/>
                <w:lang w:val="lt-LT" w:eastAsia="lt-LT"/>
              </w:rPr>
            </w:pPr>
          </w:p>
          <w:p w14:paraId="6980DA49" w14:textId="77777777" w:rsidR="005B1218" w:rsidRPr="00577B1C" w:rsidRDefault="005B1218" w:rsidP="00582097">
            <w:pPr>
              <w:suppressAutoHyphens w:val="0"/>
              <w:ind w:left="-57" w:right="-113"/>
              <w:jc w:val="center"/>
              <w:rPr>
                <w:sz w:val="18"/>
                <w:szCs w:val="18"/>
                <w:lang w:val="lt-LT" w:eastAsia="lt-LT"/>
              </w:rPr>
            </w:pPr>
          </w:p>
          <w:p w14:paraId="0F430042" w14:textId="77777777" w:rsidR="005B1218" w:rsidRPr="00577B1C" w:rsidRDefault="005B1218" w:rsidP="00582097">
            <w:pPr>
              <w:suppressAutoHyphens w:val="0"/>
              <w:ind w:left="-57" w:right="-113"/>
              <w:jc w:val="center"/>
              <w:rPr>
                <w:sz w:val="18"/>
                <w:szCs w:val="18"/>
                <w:lang w:val="lt-LT" w:eastAsia="lt-LT"/>
              </w:rPr>
            </w:pPr>
          </w:p>
          <w:p w14:paraId="186DA05F" w14:textId="77777777" w:rsidR="005B1218" w:rsidRPr="00577B1C" w:rsidRDefault="005B1218" w:rsidP="00582097">
            <w:pPr>
              <w:suppressAutoHyphens w:val="0"/>
              <w:ind w:left="-57" w:right="-113"/>
              <w:jc w:val="center"/>
              <w:rPr>
                <w:sz w:val="18"/>
                <w:szCs w:val="18"/>
                <w:lang w:val="lt-LT" w:eastAsia="lt-LT"/>
              </w:rPr>
            </w:pPr>
          </w:p>
          <w:p w14:paraId="40AE1F6C" w14:textId="77777777" w:rsidR="005B1218" w:rsidRPr="00577B1C" w:rsidRDefault="005B1218" w:rsidP="00582097">
            <w:pPr>
              <w:suppressAutoHyphens w:val="0"/>
              <w:ind w:left="-57" w:right="-113"/>
              <w:jc w:val="center"/>
              <w:rPr>
                <w:sz w:val="18"/>
                <w:szCs w:val="18"/>
                <w:lang w:val="lt-LT" w:eastAsia="lt-LT"/>
              </w:rPr>
            </w:pPr>
          </w:p>
          <w:p w14:paraId="1B7CE185" w14:textId="77777777" w:rsidR="005B1218" w:rsidRPr="004D67C6" w:rsidRDefault="005B1218" w:rsidP="00582097">
            <w:pPr>
              <w:jc w:val="center"/>
              <w:rPr>
                <w:sz w:val="18"/>
                <w:szCs w:val="18"/>
                <w:lang w:val="lt-LT"/>
              </w:rPr>
            </w:pPr>
          </w:p>
        </w:tc>
        <w:tc>
          <w:tcPr>
            <w:tcW w:w="3473" w:type="dxa"/>
            <w:tcBorders>
              <w:top w:val="single" w:sz="4" w:space="0" w:color="auto"/>
              <w:left w:val="single" w:sz="4" w:space="0" w:color="auto"/>
              <w:bottom w:val="single" w:sz="4" w:space="0" w:color="auto"/>
              <w:right w:val="single" w:sz="4" w:space="0" w:color="auto"/>
            </w:tcBorders>
            <w:shd w:val="clear" w:color="auto" w:fill="FFFFFF"/>
          </w:tcPr>
          <w:p w14:paraId="2733E638"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Naftalenas,</w:t>
            </w:r>
          </w:p>
          <w:p w14:paraId="0D13B628"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91-20-3;</w:t>
            </w:r>
          </w:p>
          <w:p w14:paraId="483FDEC5"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Fluorantenas,</w:t>
            </w:r>
          </w:p>
          <w:p w14:paraId="5551F4EC"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206-44-0;</w:t>
            </w:r>
          </w:p>
          <w:p w14:paraId="442DD4E8"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Antracenas,</w:t>
            </w:r>
          </w:p>
          <w:p w14:paraId="2D4D9396"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120-12-7;</w:t>
            </w:r>
          </w:p>
          <w:p w14:paraId="1423AA07"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Benzo(a)pirenas,</w:t>
            </w:r>
          </w:p>
          <w:p w14:paraId="373E7B6D"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50-32-8;</w:t>
            </w:r>
          </w:p>
          <w:p w14:paraId="7311D6DE"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Benzo(b)fluorantenas,</w:t>
            </w:r>
          </w:p>
          <w:p w14:paraId="0E6CED6D"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205-99-2; Benzo(k)fluorantenas,</w:t>
            </w:r>
          </w:p>
          <w:p w14:paraId="03DD1BEF"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207-08-9;</w:t>
            </w:r>
          </w:p>
          <w:p w14:paraId="54854F2E"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Benzo(g,h,i)perilenas,</w:t>
            </w:r>
          </w:p>
          <w:p w14:paraId="193B69C3"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191-24-2;</w:t>
            </w:r>
          </w:p>
          <w:p w14:paraId="17550D59"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Indeno(1,2,3-cd)pirenas,</w:t>
            </w:r>
          </w:p>
          <w:p w14:paraId="34EDC8F4" w14:textId="77777777" w:rsidR="005B1218" w:rsidRPr="007469AF" w:rsidRDefault="005B1218" w:rsidP="00582097">
            <w:pPr>
              <w:ind w:right="57"/>
              <w:jc w:val="center"/>
              <w:rPr>
                <w:color w:val="000000" w:themeColor="text1"/>
                <w:sz w:val="18"/>
                <w:szCs w:val="18"/>
                <w:lang w:val="fr-FR" w:eastAsia="lt-LT"/>
              </w:rPr>
            </w:pPr>
            <w:r w:rsidRPr="007469AF">
              <w:rPr>
                <w:color w:val="000000" w:themeColor="text1"/>
                <w:sz w:val="18"/>
                <w:szCs w:val="18"/>
                <w:lang w:val="fr-FR" w:eastAsia="lt-LT"/>
              </w:rPr>
              <w:t>CAS Nr. 193-39-5.</w:t>
            </w:r>
          </w:p>
          <w:p w14:paraId="21430645" w14:textId="77777777" w:rsidR="005B1218" w:rsidRDefault="005B1218" w:rsidP="00582097">
            <w:pPr>
              <w:ind w:right="57"/>
              <w:jc w:val="center"/>
              <w:rPr>
                <w:color w:val="000000" w:themeColor="text1"/>
                <w:sz w:val="18"/>
                <w:szCs w:val="18"/>
                <w:lang w:val="fr-FR" w:eastAsia="lt-LT"/>
              </w:rPr>
            </w:pPr>
          </w:p>
          <w:p w14:paraId="23543F70" w14:textId="77777777" w:rsidR="005B1218" w:rsidRDefault="005B1218" w:rsidP="00582097">
            <w:pPr>
              <w:ind w:right="57"/>
              <w:jc w:val="center"/>
              <w:rPr>
                <w:color w:val="000000" w:themeColor="text1"/>
                <w:sz w:val="18"/>
                <w:szCs w:val="18"/>
                <w:lang w:val="fr-FR" w:eastAsia="lt-LT"/>
              </w:rPr>
            </w:pPr>
          </w:p>
          <w:p w14:paraId="72127244" w14:textId="77777777" w:rsidR="005B1218" w:rsidRPr="00582097" w:rsidRDefault="005B1218" w:rsidP="00582097">
            <w:pPr>
              <w:suppressAutoHyphens w:val="0"/>
              <w:jc w:val="center"/>
              <w:rPr>
                <w:rFonts w:eastAsia="Calibri"/>
                <w:sz w:val="18"/>
                <w:szCs w:val="18"/>
                <w:lang w:val="lt-LT" w:eastAsia="lt-LT"/>
              </w:rPr>
            </w:pPr>
            <w:r w:rsidRPr="00582097">
              <w:rPr>
                <w:rFonts w:eastAsia="Calibri"/>
                <w:sz w:val="18"/>
                <w:szCs w:val="18"/>
                <w:lang w:val="lt-LT" w:eastAsia="lt-LT"/>
              </w:rPr>
              <w:t>Ftalatai:</w:t>
            </w:r>
          </w:p>
          <w:p w14:paraId="48B69EF4" w14:textId="77777777" w:rsidR="005B1218" w:rsidRPr="00582097" w:rsidRDefault="005B1218" w:rsidP="00582097">
            <w:pPr>
              <w:suppressAutoHyphens w:val="0"/>
              <w:jc w:val="center"/>
              <w:rPr>
                <w:rFonts w:eastAsia="Calibri"/>
                <w:sz w:val="18"/>
                <w:szCs w:val="18"/>
                <w:lang w:val="lt-LT" w:eastAsia="lt-LT"/>
              </w:rPr>
            </w:pPr>
            <w:r w:rsidRPr="00582097">
              <w:rPr>
                <w:rFonts w:eastAsia="Calibri"/>
                <w:sz w:val="18"/>
                <w:szCs w:val="18"/>
                <w:lang w:val="lt-LT" w:eastAsia="lt-LT"/>
              </w:rPr>
              <w:t>Di(2-etilheksil)ftalatas (DEHP), CAS Nr. -117–81–7.</w:t>
            </w:r>
          </w:p>
          <w:p w14:paraId="0DF8578B" w14:textId="194373A4" w:rsidR="005B1218" w:rsidRPr="007469AF" w:rsidRDefault="005B1218" w:rsidP="00582097">
            <w:pPr>
              <w:pStyle w:val="Default"/>
              <w:jc w:val="center"/>
              <w:rPr>
                <w:color w:val="000000" w:themeColor="text1"/>
                <w:sz w:val="18"/>
                <w:szCs w:val="18"/>
                <w:lang w:val="pt-PT"/>
              </w:rPr>
            </w:pPr>
          </w:p>
        </w:tc>
      </w:tr>
    </w:tbl>
    <w:p w14:paraId="2C114011" w14:textId="77777777" w:rsidR="00AF35AD" w:rsidRPr="00C638A7" w:rsidRDefault="00AF35AD" w:rsidP="00AF35AD">
      <w:pPr>
        <w:ind w:left="-709"/>
        <w:rPr>
          <w:sz w:val="20"/>
          <w:szCs w:val="20"/>
          <w:lang w:val="lt-LT"/>
        </w:rPr>
      </w:pPr>
      <w:r w:rsidRPr="00C638A7">
        <w:rPr>
          <w:sz w:val="20"/>
          <w:szCs w:val="20"/>
          <w:lang w:val="lt-LT"/>
        </w:rPr>
        <w:t>Pastabos:</w:t>
      </w:r>
    </w:p>
    <w:p w14:paraId="5A834E1C" w14:textId="77777777" w:rsidR="00B66AF5" w:rsidRDefault="00AF35AD" w:rsidP="00AF35AD">
      <w:pPr>
        <w:ind w:left="-709"/>
        <w:rPr>
          <w:sz w:val="20"/>
          <w:szCs w:val="20"/>
          <w:lang w:val="lt-LT"/>
        </w:rPr>
      </w:pPr>
      <w:r w:rsidRPr="00C638A7">
        <w:rPr>
          <w:sz w:val="20"/>
          <w:szCs w:val="20"/>
          <w:lang w:val="lt-LT"/>
        </w:rPr>
        <w:t>1</w:t>
      </w:r>
      <w:r w:rsidR="00B66AF5">
        <w:rPr>
          <w:sz w:val="20"/>
          <w:szCs w:val="20"/>
          <w:lang w:val="lt-LT"/>
        </w:rPr>
        <w:t>.</w:t>
      </w:r>
      <w:r w:rsidRPr="00C638A7">
        <w:rPr>
          <w:sz w:val="20"/>
          <w:szCs w:val="20"/>
          <w:lang w:val="lt-LT"/>
        </w:rPr>
        <w:t xml:space="preserve"> Vandens skaidrumas nematuojamas tamsiu paros metu, esant bangai &gt;1 m ir marioms užšalus; </w:t>
      </w:r>
    </w:p>
    <w:p w14:paraId="2CD399A7" w14:textId="2E865E4D" w:rsidR="00AF35AD" w:rsidRPr="00C638A7" w:rsidRDefault="00AF35AD" w:rsidP="00AF35AD">
      <w:pPr>
        <w:ind w:left="-709"/>
        <w:rPr>
          <w:sz w:val="20"/>
          <w:szCs w:val="20"/>
          <w:lang w:val="lt-LT"/>
        </w:rPr>
      </w:pPr>
      <w:r w:rsidRPr="00C638A7">
        <w:rPr>
          <w:sz w:val="20"/>
          <w:szCs w:val="20"/>
          <w:lang w:val="lt-LT"/>
        </w:rPr>
        <w:t>2</w:t>
      </w:r>
      <w:r w:rsidR="00B66AF5">
        <w:rPr>
          <w:sz w:val="20"/>
          <w:szCs w:val="20"/>
          <w:lang w:val="lt-LT"/>
        </w:rPr>
        <w:t>.</w:t>
      </w:r>
      <w:r w:rsidRPr="00C638A7">
        <w:rPr>
          <w:sz w:val="20"/>
          <w:szCs w:val="20"/>
          <w:lang w:val="lt-LT"/>
        </w:rPr>
        <w:t xml:space="preserve"> Esant nepalankioms oro sąlygoms bangų, ledo ir debesų rodikliai nematuojami;</w:t>
      </w:r>
    </w:p>
    <w:p w14:paraId="4CBA6E77" w14:textId="6EC8006C" w:rsidR="00AF35AD" w:rsidRPr="00C638A7" w:rsidRDefault="00B66AF5" w:rsidP="00AF35AD">
      <w:pPr>
        <w:ind w:left="-720"/>
        <w:rPr>
          <w:sz w:val="20"/>
          <w:szCs w:val="20"/>
          <w:lang w:val="lt-LT"/>
        </w:rPr>
      </w:pPr>
      <w:r>
        <w:rPr>
          <w:sz w:val="20"/>
          <w:szCs w:val="20"/>
          <w:lang w:val="lt-LT"/>
        </w:rPr>
        <w:t>3.</w:t>
      </w:r>
      <w:r w:rsidR="00AF35AD" w:rsidRPr="00C638A7">
        <w:rPr>
          <w:sz w:val="20"/>
          <w:szCs w:val="20"/>
          <w:lang w:val="lt-LT"/>
        </w:rPr>
        <w:t xml:space="preserve"> Sunkiųjų metalų (išskyrus gyvsidabrį) vertės turi būti išreikštos ištirpusių metalų koncentracija, t.</w:t>
      </w:r>
      <w:r w:rsidR="00AF35AD">
        <w:rPr>
          <w:sz w:val="20"/>
          <w:szCs w:val="20"/>
          <w:lang w:val="lt-LT"/>
        </w:rPr>
        <w:t xml:space="preserve"> </w:t>
      </w:r>
      <w:r w:rsidR="00AF35AD" w:rsidRPr="00C638A7">
        <w:rPr>
          <w:sz w:val="20"/>
          <w:szCs w:val="20"/>
          <w:lang w:val="lt-LT"/>
        </w:rPr>
        <w:t xml:space="preserve">y. vandens mėginio faze, gauta filtruojant 0,45 </w:t>
      </w:r>
      <w:r w:rsidR="00AF35AD" w:rsidRPr="00C638A7">
        <w:rPr>
          <w:sz w:val="20"/>
          <w:szCs w:val="20"/>
          <w:lang w:val="lt-LT" w:eastAsia="lt-LT"/>
        </w:rPr>
        <w:t>µ</w:t>
      </w:r>
      <w:r w:rsidR="00AF35AD" w:rsidRPr="00C638A7">
        <w:rPr>
          <w:sz w:val="20"/>
          <w:szCs w:val="20"/>
          <w:lang w:val="lt-LT"/>
        </w:rPr>
        <w:t>m filtru</w:t>
      </w:r>
      <w:r w:rsidR="00AF35AD">
        <w:rPr>
          <w:sz w:val="20"/>
          <w:szCs w:val="20"/>
          <w:lang w:val="lt-LT"/>
        </w:rPr>
        <w:t>;</w:t>
      </w:r>
    </w:p>
    <w:p w14:paraId="272C9A0F" w14:textId="69C2CF93" w:rsidR="00AF35AD" w:rsidRDefault="00B66AF5" w:rsidP="00AF35AD">
      <w:pPr>
        <w:ind w:left="-720"/>
        <w:rPr>
          <w:sz w:val="20"/>
          <w:szCs w:val="20"/>
          <w:lang w:val="lt-LT"/>
        </w:rPr>
      </w:pPr>
      <w:r>
        <w:rPr>
          <w:sz w:val="20"/>
          <w:szCs w:val="20"/>
          <w:lang w:val="lt-LT"/>
        </w:rPr>
        <w:t>4.</w:t>
      </w:r>
      <w:r w:rsidR="00AF35AD" w:rsidRPr="00C638A7">
        <w:rPr>
          <w:sz w:val="20"/>
          <w:szCs w:val="20"/>
          <w:lang w:val="lt-LT"/>
        </w:rPr>
        <w:t xml:space="preserve"> Srovių rodikliai Klaipėdos sąsiaurio stotyse matuojami paviršiniame ir priedugn</w:t>
      </w:r>
      <w:r w:rsidR="00AF35AD">
        <w:rPr>
          <w:sz w:val="20"/>
          <w:szCs w:val="20"/>
          <w:lang w:val="lt-LT"/>
        </w:rPr>
        <w:t>i</w:t>
      </w:r>
      <w:r w:rsidR="00AF35AD" w:rsidRPr="00C638A7">
        <w:rPr>
          <w:sz w:val="20"/>
          <w:szCs w:val="20"/>
          <w:lang w:val="lt-LT"/>
        </w:rPr>
        <w:t>o sluoksniuose, likusiose marių stotyse – tik paviršiuje</w:t>
      </w:r>
      <w:r w:rsidR="00AF35AD">
        <w:rPr>
          <w:sz w:val="20"/>
          <w:szCs w:val="20"/>
          <w:lang w:val="lt-LT"/>
        </w:rPr>
        <w:t>;</w:t>
      </w:r>
    </w:p>
    <w:p w14:paraId="3DBFA414" w14:textId="003DD348" w:rsidR="00AF35AD" w:rsidRDefault="00AF35AD" w:rsidP="00AF35AD">
      <w:pPr>
        <w:suppressAutoHyphens w:val="0"/>
        <w:rPr>
          <w:sz w:val="18"/>
          <w:szCs w:val="18"/>
          <w:lang w:val="lt-LT"/>
        </w:rPr>
      </w:pPr>
    </w:p>
    <w:p w14:paraId="7C06774B" w14:textId="77777777" w:rsidR="00AF35AD" w:rsidRDefault="00AF35AD" w:rsidP="00AF35AD">
      <w:pPr>
        <w:tabs>
          <w:tab w:val="left" w:pos="4313"/>
          <w:tab w:val="left" w:pos="5953"/>
          <w:tab w:val="left" w:pos="7873"/>
          <w:tab w:val="left" w:pos="9473"/>
          <w:tab w:val="left" w:pos="11733"/>
          <w:tab w:val="left" w:pos="14873"/>
          <w:tab w:val="left" w:pos="15833"/>
          <w:tab w:val="left" w:pos="18233"/>
          <w:tab w:val="left" w:pos="18933"/>
        </w:tabs>
        <w:jc w:val="both"/>
        <w:rPr>
          <w:sz w:val="18"/>
          <w:szCs w:val="18"/>
          <w:lang w:val="lt-LT"/>
        </w:rPr>
      </w:pPr>
    </w:p>
    <w:p w14:paraId="1F1B64E5" w14:textId="77777777" w:rsidR="00AF35AD" w:rsidRDefault="00AF35AD" w:rsidP="00AF35AD">
      <w:pPr>
        <w:tabs>
          <w:tab w:val="left" w:pos="4313"/>
          <w:tab w:val="left" w:pos="5953"/>
          <w:tab w:val="left" w:pos="7873"/>
          <w:tab w:val="left" w:pos="9473"/>
          <w:tab w:val="left" w:pos="11733"/>
          <w:tab w:val="left" w:pos="14873"/>
          <w:tab w:val="left" w:pos="15833"/>
          <w:tab w:val="left" w:pos="18233"/>
          <w:tab w:val="left" w:pos="18933"/>
        </w:tabs>
        <w:jc w:val="both"/>
        <w:rPr>
          <w:sz w:val="18"/>
          <w:szCs w:val="18"/>
          <w:lang w:val="lt-LT"/>
        </w:rPr>
      </w:pPr>
      <w:r w:rsidRPr="00695268">
        <w:rPr>
          <w:sz w:val="18"/>
          <w:szCs w:val="18"/>
          <w:lang w:val="lt-LT"/>
        </w:rPr>
        <w:tab/>
      </w:r>
      <w:r w:rsidRPr="00695268">
        <w:rPr>
          <w:sz w:val="18"/>
          <w:szCs w:val="18"/>
          <w:lang w:val="lt-LT"/>
        </w:rPr>
        <w:tab/>
      </w:r>
      <w:r w:rsidRPr="00695268">
        <w:rPr>
          <w:sz w:val="18"/>
          <w:szCs w:val="18"/>
          <w:lang w:val="lt-LT"/>
        </w:rPr>
        <w:tab/>
      </w:r>
    </w:p>
    <w:tbl>
      <w:tblPr>
        <w:tblW w:w="5231" w:type="pct"/>
        <w:tblInd w:w="-704" w:type="dxa"/>
        <w:tblLayout w:type="fixed"/>
        <w:tblCellMar>
          <w:left w:w="0" w:type="dxa"/>
          <w:right w:w="0" w:type="dxa"/>
        </w:tblCellMar>
        <w:tblLook w:val="04A0" w:firstRow="1" w:lastRow="0" w:firstColumn="1" w:lastColumn="0" w:noHBand="0" w:noVBand="1"/>
      </w:tblPr>
      <w:tblGrid>
        <w:gridCol w:w="559"/>
        <w:gridCol w:w="1715"/>
        <w:gridCol w:w="1686"/>
        <w:gridCol w:w="1702"/>
        <w:gridCol w:w="1699"/>
        <w:gridCol w:w="1559"/>
        <w:gridCol w:w="1562"/>
        <w:gridCol w:w="2554"/>
        <w:gridCol w:w="1559"/>
        <w:gridCol w:w="1345"/>
      </w:tblGrid>
      <w:tr w:rsidR="000A2BD0" w:rsidRPr="0043012D" w14:paraId="395BD072" w14:textId="43D6E7C0" w:rsidTr="000A2BD0">
        <w:trPr>
          <w:trHeight w:val="263"/>
        </w:trPr>
        <w:tc>
          <w:tcPr>
            <w:tcW w:w="5000" w:type="pct"/>
            <w:gridSpan w:val="10"/>
            <w:tcBorders>
              <w:top w:val="single" w:sz="4" w:space="0" w:color="auto"/>
              <w:left w:val="single" w:sz="4" w:space="0" w:color="auto"/>
              <w:bottom w:val="single" w:sz="4" w:space="0" w:color="000000"/>
              <w:right w:val="single" w:sz="4" w:space="0" w:color="auto"/>
            </w:tcBorders>
            <w:shd w:val="clear" w:color="auto" w:fill="auto"/>
            <w:vAlign w:val="center"/>
          </w:tcPr>
          <w:p w14:paraId="2685972E" w14:textId="0BC5493B" w:rsidR="000A2BD0" w:rsidRPr="001A679E" w:rsidRDefault="000A2BD0" w:rsidP="00AD3BD2">
            <w:pPr>
              <w:ind w:left="57" w:right="57"/>
              <w:jc w:val="center"/>
              <w:rPr>
                <w:sz w:val="18"/>
                <w:szCs w:val="18"/>
                <w:lang w:val="lt-LT" w:eastAsia="lt-LT"/>
              </w:rPr>
            </w:pPr>
            <w:r w:rsidRPr="001A679E">
              <w:rPr>
                <w:sz w:val="18"/>
                <w:szCs w:val="18"/>
                <w:lang w:val="lt-LT" w:eastAsia="lt-LT"/>
              </w:rPr>
              <w:t>Fizikinių-cheminių kokybės elementų rodikliai</w:t>
            </w:r>
          </w:p>
        </w:tc>
      </w:tr>
      <w:tr w:rsidR="000A2BD0" w:rsidRPr="00A653D9" w14:paraId="00F53769" w14:textId="6E057ECC" w:rsidTr="00B25EB7">
        <w:trPr>
          <w:trHeight w:val="282"/>
        </w:trPr>
        <w:tc>
          <w:tcPr>
            <w:tcW w:w="1776" w:type="pct"/>
            <w:gridSpan w:val="4"/>
            <w:tcBorders>
              <w:top w:val="single" w:sz="4" w:space="0" w:color="auto"/>
              <w:left w:val="single" w:sz="4" w:space="0" w:color="auto"/>
              <w:bottom w:val="single" w:sz="4" w:space="0" w:color="000000"/>
              <w:right w:val="single" w:sz="4" w:space="0" w:color="auto"/>
            </w:tcBorders>
            <w:shd w:val="clear" w:color="auto" w:fill="auto"/>
            <w:vAlign w:val="center"/>
          </w:tcPr>
          <w:p w14:paraId="12587CDC" w14:textId="77777777" w:rsidR="000A2BD0" w:rsidRPr="00D270E4" w:rsidRDefault="000A2BD0" w:rsidP="00AD3BD2">
            <w:pPr>
              <w:ind w:left="57" w:right="57"/>
              <w:jc w:val="center"/>
              <w:rPr>
                <w:sz w:val="18"/>
                <w:szCs w:val="18"/>
                <w:lang w:val="lt-LT"/>
              </w:rPr>
            </w:pPr>
            <w:r w:rsidRPr="001A679E">
              <w:rPr>
                <w:sz w:val="18"/>
                <w:szCs w:val="18"/>
                <w:lang w:val="lt-LT" w:eastAsia="lt-LT"/>
              </w:rPr>
              <w:t xml:space="preserve">Teršiančios medžiagos </w:t>
            </w:r>
            <w:r>
              <w:rPr>
                <w:sz w:val="18"/>
                <w:szCs w:val="18"/>
                <w:lang w:val="lt-LT" w:eastAsia="lt-LT"/>
              </w:rPr>
              <w:t>dugno nuosėdose</w:t>
            </w:r>
          </w:p>
        </w:tc>
        <w:tc>
          <w:tcPr>
            <w:tcW w:w="3224" w:type="pct"/>
            <w:gridSpan w:val="6"/>
            <w:tcBorders>
              <w:top w:val="single" w:sz="4" w:space="0" w:color="auto"/>
              <w:left w:val="single" w:sz="4" w:space="0" w:color="auto"/>
              <w:bottom w:val="single" w:sz="4" w:space="0" w:color="000000"/>
              <w:right w:val="single" w:sz="4" w:space="0" w:color="auto"/>
            </w:tcBorders>
            <w:shd w:val="clear" w:color="auto" w:fill="auto"/>
            <w:vAlign w:val="center"/>
          </w:tcPr>
          <w:p w14:paraId="63DE5610" w14:textId="50CF3058" w:rsidR="000A2BD0" w:rsidRPr="00890C7D" w:rsidRDefault="000A2BD0" w:rsidP="00AD3BD2">
            <w:pPr>
              <w:ind w:left="57" w:right="57"/>
              <w:jc w:val="center"/>
              <w:rPr>
                <w:sz w:val="18"/>
                <w:szCs w:val="18"/>
                <w:lang w:val="lt-LT" w:eastAsia="lt-LT"/>
              </w:rPr>
            </w:pPr>
            <w:r w:rsidRPr="00890C7D">
              <w:rPr>
                <w:sz w:val="18"/>
                <w:szCs w:val="18"/>
                <w:lang w:val="lt-LT" w:eastAsia="lt-LT"/>
              </w:rPr>
              <w:t>Teršiančios medžiagos biotoj</w:t>
            </w:r>
            <w:r>
              <w:rPr>
                <w:sz w:val="18"/>
                <w:szCs w:val="18"/>
                <w:lang w:val="lt-LT" w:eastAsia="lt-LT"/>
              </w:rPr>
              <w:t>e</w:t>
            </w:r>
          </w:p>
        </w:tc>
      </w:tr>
      <w:tr w:rsidR="00B25EB7" w:rsidRPr="0043012D" w14:paraId="20032FD6" w14:textId="63988AB0" w:rsidTr="00372D8D">
        <w:trPr>
          <w:trHeight w:val="887"/>
        </w:trPr>
        <w:tc>
          <w:tcPr>
            <w:tcW w:w="17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5A5B7961" w14:textId="77777777" w:rsidR="000A2BD0" w:rsidRPr="006D7519" w:rsidRDefault="000A2BD0" w:rsidP="000A2BD0">
            <w:pPr>
              <w:jc w:val="center"/>
              <w:rPr>
                <w:sz w:val="18"/>
                <w:szCs w:val="18"/>
                <w:lang w:val="pt-PT"/>
              </w:rPr>
            </w:pPr>
            <w:r w:rsidRPr="006D7519">
              <w:rPr>
                <w:sz w:val="18"/>
                <w:szCs w:val="18"/>
                <w:lang w:val="pt-PT"/>
              </w:rPr>
              <w:t>Naftos angliavandeniliai, mg/kg sauso svorio</w:t>
            </w:r>
          </w:p>
        </w:tc>
        <w:tc>
          <w:tcPr>
            <w:tcW w:w="538" w:type="pct"/>
            <w:tcBorders>
              <w:top w:val="single" w:sz="4" w:space="0" w:color="auto"/>
              <w:left w:val="nil"/>
              <w:bottom w:val="single" w:sz="4" w:space="0" w:color="auto"/>
              <w:right w:val="single" w:sz="4" w:space="0" w:color="auto"/>
            </w:tcBorders>
            <w:shd w:val="clear" w:color="auto" w:fill="auto"/>
            <w:vAlign w:val="center"/>
            <w:hideMark/>
          </w:tcPr>
          <w:p w14:paraId="624017F9" w14:textId="4DDAE050" w:rsidR="000A2BD0" w:rsidRPr="006D7519" w:rsidRDefault="000A2BD0" w:rsidP="00582097">
            <w:pPr>
              <w:ind w:left="57" w:right="57"/>
              <w:jc w:val="center"/>
              <w:rPr>
                <w:sz w:val="18"/>
                <w:szCs w:val="18"/>
                <w:lang w:val="pt-PT"/>
              </w:rPr>
            </w:pPr>
            <w:r w:rsidRPr="006D7519">
              <w:rPr>
                <w:sz w:val="18"/>
                <w:szCs w:val="18"/>
                <w:lang w:val="pt-PT"/>
              </w:rPr>
              <w:t>Sunkieji metalai,</w:t>
            </w:r>
          </w:p>
          <w:p w14:paraId="65C10CDD" w14:textId="4FE4A4B1" w:rsidR="000A2BD0" w:rsidRPr="006D7519" w:rsidRDefault="000A2BD0" w:rsidP="00582097">
            <w:pPr>
              <w:suppressAutoHyphens w:val="0"/>
              <w:jc w:val="center"/>
              <w:rPr>
                <w:sz w:val="18"/>
                <w:szCs w:val="18"/>
                <w:lang w:val="pt-PT"/>
              </w:rPr>
            </w:pPr>
            <w:r w:rsidRPr="006D7519">
              <w:rPr>
                <w:sz w:val="18"/>
                <w:szCs w:val="18"/>
                <w:lang w:val="pt-PT"/>
              </w:rPr>
              <w:t>mg/kg sauso svorio</w:t>
            </w:r>
          </w:p>
        </w:tc>
        <w:tc>
          <w:tcPr>
            <w:tcW w:w="529" w:type="pct"/>
            <w:tcBorders>
              <w:top w:val="single" w:sz="4" w:space="0" w:color="auto"/>
              <w:left w:val="nil"/>
              <w:bottom w:val="single" w:sz="4" w:space="0" w:color="auto"/>
              <w:right w:val="single" w:sz="4" w:space="0" w:color="auto"/>
            </w:tcBorders>
            <w:shd w:val="clear" w:color="auto" w:fill="auto"/>
            <w:vAlign w:val="center"/>
          </w:tcPr>
          <w:p w14:paraId="4C73AC82" w14:textId="77777777" w:rsidR="000A2BD0" w:rsidRDefault="000A2BD0" w:rsidP="00582097">
            <w:pPr>
              <w:ind w:left="57" w:right="57"/>
              <w:jc w:val="center"/>
              <w:rPr>
                <w:sz w:val="18"/>
                <w:szCs w:val="18"/>
                <w:lang w:val="pt-PT" w:eastAsia="lt-LT"/>
              </w:rPr>
            </w:pPr>
            <w:r w:rsidRPr="006450D5">
              <w:rPr>
                <w:sz w:val="18"/>
                <w:szCs w:val="18"/>
                <w:lang w:val="pt-PT" w:eastAsia="lt-LT"/>
              </w:rPr>
              <w:t xml:space="preserve">Policikliniai aromatiniai angliavandeniliai (PAA), </w:t>
            </w:r>
            <w:r w:rsidRPr="006450D5">
              <w:rPr>
                <w:sz w:val="18"/>
                <w:szCs w:val="18"/>
                <w:lang w:val="en-US" w:eastAsia="lt-LT"/>
              </w:rPr>
              <w:t>μ</w:t>
            </w:r>
            <w:r w:rsidRPr="006450D5">
              <w:rPr>
                <w:sz w:val="18"/>
                <w:szCs w:val="18"/>
                <w:lang w:val="pt-PT" w:eastAsia="lt-LT"/>
              </w:rPr>
              <w:t>g/l</w:t>
            </w:r>
            <w:r w:rsidR="00A33551">
              <w:rPr>
                <w:sz w:val="18"/>
                <w:szCs w:val="18"/>
                <w:lang w:val="pt-PT" w:eastAsia="lt-LT"/>
              </w:rPr>
              <w:t>,</w:t>
            </w:r>
          </w:p>
          <w:p w14:paraId="2661ACC7" w14:textId="77777777" w:rsidR="00A33551" w:rsidRDefault="00A33551" w:rsidP="00582097">
            <w:pPr>
              <w:ind w:left="57" w:right="57"/>
              <w:jc w:val="center"/>
              <w:rPr>
                <w:sz w:val="18"/>
                <w:szCs w:val="18"/>
                <w:lang w:val="pt-PT" w:eastAsia="lt-LT"/>
              </w:rPr>
            </w:pPr>
          </w:p>
          <w:p w14:paraId="301C5218" w14:textId="4DE04C2D" w:rsidR="00A33551" w:rsidRPr="00DE7C1E" w:rsidRDefault="00A33551" w:rsidP="00582097">
            <w:pPr>
              <w:ind w:left="57" w:right="57"/>
              <w:jc w:val="center"/>
              <w:rPr>
                <w:sz w:val="18"/>
                <w:szCs w:val="18"/>
                <w:lang w:val="pt-PT" w:eastAsia="lt-LT"/>
              </w:rPr>
            </w:pPr>
            <w:r w:rsidRPr="004D77C3">
              <w:rPr>
                <w:sz w:val="18"/>
                <w:szCs w:val="18"/>
                <w:lang w:val="pt-PT" w:eastAsia="lt-LT"/>
              </w:rPr>
              <w:t>Organinė anglis</w:t>
            </w:r>
            <w:r w:rsidR="004D77C3" w:rsidRPr="004D77C3">
              <w:rPr>
                <w:sz w:val="18"/>
                <w:szCs w:val="18"/>
                <w:lang w:val="pt-PT" w:eastAsia="lt-LT"/>
              </w:rPr>
              <w:t>, %</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14:paraId="3C893A3C" w14:textId="4F11970B" w:rsidR="000A2BD0" w:rsidRPr="006D7519" w:rsidRDefault="000A2BD0" w:rsidP="00582097">
            <w:pPr>
              <w:suppressAutoHyphens w:val="0"/>
              <w:jc w:val="center"/>
              <w:rPr>
                <w:sz w:val="18"/>
                <w:szCs w:val="18"/>
                <w:lang w:val="pt-PT" w:eastAsia="lt-LT"/>
              </w:rPr>
            </w:pPr>
            <w:r w:rsidRPr="00EB375D">
              <w:rPr>
                <w:sz w:val="18"/>
                <w:szCs w:val="18"/>
                <w:lang w:val="pt-PT" w:eastAsia="lt-LT"/>
              </w:rPr>
              <w:t>Lak</w:t>
            </w:r>
            <w:r w:rsidRPr="00890C7D">
              <w:rPr>
                <w:sz w:val="18"/>
                <w:szCs w:val="18"/>
                <w:lang w:val="lt-LT" w:eastAsia="lt-LT"/>
              </w:rPr>
              <w:t xml:space="preserve">ūs organiniai junginiai (LOJ), </w:t>
            </w:r>
            <w:r w:rsidRPr="00890C7D">
              <w:rPr>
                <w:sz w:val="18"/>
                <w:szCs w:val="18"/>
              </w:rPr>
              <w:t>μ</w:t>
            </w:r>
            <w:r w:rsidRPr="00EB375D">
              <w:rPr>
                <w:sz w:val="18"/>
                <w:szCs w:val="18"/>
                <w:lang w:val="pt-PT"/>
              </w:rPr>
              <w:t>g/l</w:t>
            </w:r>
          </w:p>
        </w:tc>
        <w:tc>
          <w:tcPr>
            <w:tcW w:w="533" w:type="pct"/>
            <w:tcBorders>
              <w:top w:val="single" w:sz="4" w:space="0" w:color="auto"/>
              <w:left w:val="nil"/>
              <w:bottom w:val="single" w:sz="4" w:space="0" w:color="auto"/>
              <w:right w:val="single" w:sz="4" w:space="0" w:color="auto"/>
            </w:tcBorders>
            <w:vAlign w:val="center"/>
          </w:tcPr>
          <w:p w14:paraId="3B62919D" w14:textId="60DC498F" w:rsidR="000A2BD0" w:rsidRPr="000A2BD0" w:rsidRDefault="000A2BD0" w:rsidP="00582097">
            <w:pPr>
              <w:jc w:val="center"/>
              <w:rPr>
                <w:sz w:val="18"/>
                <w:szCs w:val="18"/>
                <w:lang w:val="pt-PT"/>
              </w:rPr>
            </w:pPr>
            <w:r w:rsidRPr="000A2BD0">
              <w:rPr>
                <w:sz w:val="18"/>
                <w:szCs w:val="18"/>
                <w:lang w:val="pt-PT"/>
              </w:rPr>
              <w:t>Sunkieji metalai,</w:t>
            </w:r>
          </w:p>
          <w:p w14:paraId="7DAA37D2" w14:textId="4F78FB4B" w:rsidR="000A2BD0" w:rsidRPr="00BD34BA" w:rsidRDefault="000A2BD0" w:rsidP="00582097">
            <w:pPr>
              <w:suppressAutoHyphens w:val="0"/>
              <w:jc w:val="center"/>
              <w:rPr>
                <w:sz w:val="18"/>
                <w:szCs w:val="18"/>
                <w:lang w:val="pt-PT"/>
              </w:rPr>
            </w:pPr>
            <w:r w:rsidRPr="000A2BD0">
              <w:rPr>
                <w:sz w:val="18"/>
                <w:szCs w:val="18"/>
                <w:lang w:val="pt-PT" w:eastAsia="lt-LT"/>
              </w:rPr>
              <w:t>mg/kg drėgno svorio</w:t>
            </w:r>
          </w:p>
        </w:tc>
        <w:tc>
          <w:tcPr>
            <w:tcW w:w="489" w:type="pct"/>
            <w:tcBorders>
              <w:top w:val="single" w:sz="4" w:space="0" w:color="auto"/>
              <w:left w:val="nil"/>
              <w:bottom w:val="single" w:sz="4" w:space="0" w:color="auto"/>
              <w:right w:val="single" w:sz="4" w:space="0" w:color="auto"/>
            </w:tcBorders>
            <w:vAlign w:val="center"/>
          </w:tcPr>
          <w:p w14:paraId="6F4D3C1E" w14:textId="7DFECD62" w:rsidR="000A2BD0" w:rsidRPr="000A2BD0" w:rsidRDefault="000A2BD0" w:rsidP="00582097">
            <w:pPr>
              <w:jc w:val="center"/>
              <w:rPr>
                <w:sz w:val="18"/>
                <w:szCs w:val="18"/>
                <w:lang w:val="pt-PT"/>
              </w:rPr>
            </w:pPr>
            <w:r w:rsidRPr="000A2BD0">
              <w:rPr>
                <w:sz w:val="18"/>
                <w:szCs w:val="18"/>
                <w:lang w:val="pt-PT"/>
              </w:rPr>
              <w:t>Pesticidai,</w:t>
            </w:r>
          </w:p>
          <w:p w14:paraId="062C60D7" w14:textId="01083CDE" w:rsidR="000A2BD0" w:rsidRPr="000B7B26" w:rsidRDefault="000A2BD0" w:rsidP="00582097">
            <w:pPr>
              <w:suppressAutoHyphens w:val="0"/>
              <w:jc w:val="center"/>
              <w:rPr>
                <w:sz w:val="18"/>
                <w:szCs w:val="18"/>
                <w:lang w:val="lt-LT"/>
              </w:rPr>
            </w:pPr>
            <w:r w:rsidRPr="000A2BD0">
              <w:rPr>
                <w:sz w:val="18"/>
                <w:szCs w:val="18"/>
                <w:lang w:val="pt-PT" w:eastAsia="lt-LT"/>
              </w:rPr>
              <w:t>µg/kg drėgno svorio</w:t>
            </w:r>
          </w:p>
        </w:tc>
        <w:tc>
          <w:tcPr>
            <w:tcW w:w="490" w:type="pct"/>
            <w:tcBorders>
              <w:top w:val="single" w:sz="4" w:space="0" w:color="auto"/>
              <w:left w:val="nil"/>
              <w:bottom w:val="single" w:sz="4" w:space="0" w:color="auto"/>
              <w:right w:val="single" w:sz="4" w:space="0" w:color="auto"/>
            </w:tcBorders>
            <w:vAlign w:val="center"/>
          </w:tcPr>
          <w:p w14:paraId="2A92DA84" w14:textId="77777777" w:rsidR="000A2BD0" w:rsidRPr="003E046C" w:rsidRDefault="000A2BD0" w:rsidP="00582097">
            <w:pPr>
              <w:jc w:val="center"/>
              <w:rPr>
                <w:sz w:val="18"/>
                <w:szCs w:val="18"/>
                <w:lang w:val="pt-PT" w:eastAsia="lt-LT"/>
              </w:rPr>
            </w:pPr>
          </w:p>
          <w:p w14:paraId="6F8BBACB" w14:textId="5A520BBA" w:rsidR="000A2BD0" w:rsidRPr="00CD7786" w:rsidRDefault="000A2BD0" w:rsidP="00582097">
            <w:pPr>
              <w:suppressAutoHyphens w:val="0"/>
              <w:jc w:val="center"/>
              <w:rPr>
                <w:sz w:val="18"/>
                <w:szCs w:val="18"/>
                <w:lang w:val="lt-LT" w:eastAsia="lt-LT"/>
              </w:rPr>
            </w:pPr>
            <w:r w:rsidRPr="000A2BD0">
              <w:rPr>
                <w:sz w:val="18"/>
                <w:szCs w:val="18"/>
                <w:lang w:val="pt-PT" w:eastAsia="lt-LT"/>
              </w:rPr>
              <w:t>Policikliniai aromatiniai angliavandeniliai (PAA)</w:t>
            </w:r>
            <w:r w:rsidRPr="009135F6">
              <w:rPr>
                <w:sz w:val="18"/>
                <w:szCs w:val="18"/>
                <w:lang w:val="pt-PT" w:eastAsia="lt-LT"/>
              </w:rPr>
              <w:t>*</w:t>
            </w:r>
            <w:r w:rsidRPr="000A2BD0">
              <w:rPr>
                <w:sz w:val="18"/>
                <w:szCs w:val="18"/>
                <w:lang w:val="pt-PT" w:eastAsia="lt-LT"/>
              </w:rPr>
              <w:t>, µg/kg drėgno svorio</w:t>
            </w:r>
          </w:p>
        </w:tc>
        <w:tc>
          <w:tcPr>
            <w:tcW w:w="801" w:type="pct"/>
            <w:tcBorders>
              <w:top w:val="single" w:sz="4" w:space="0" w:color="auto"/>
              <w:left w:val="single" w:sz="4" w:space="0" w:color="auto"/>
              <w:bottom w:val="single" w:sz="4" w:space="0" w:color="auto"/>
              <w:right w:val="single" w:sz="4" w:space="0" w:color="auto"/>
            </w:tcBorders>
          </w:tcPr>
          <w:p w14:paraId="5E8A01C5" w14:textId="706FF7E4" w:rsidR="000A2BD0" w:rsidRPr="000A2BD0" w:rsidRDefault="000A2BD0" w:rsidP="00582097">
            <w:pPr>
              <w:suppressAutoHyphens w:val="0"/>
              <w:jc w:val="center"/>
              <w:rPr>
                <w:sz w:val="18"/>
                <w:szCs w:val="18"/>
                <w:lang w:val="pt-PT" w:eastAsia="lt-LT"/>
              </w:rPr>
            </w:pPr>
            <w:r w:rsidRPr="000A2BD0">
              <w:rPr>
                <w:sz w:val="18"/>
                <w:szCs w:val="18"/>
                <w:lang w:val="pt-PT"/>
              </w:rPr>
              <w:t>Brominti difenileteriai (BDE), d</w:t>
            </w:r>
            <w:r w:rsidRPr="000A2BD0">
              <w:rPr>
                <w:sz w:val="18"/>
                <w:szCs w:val="18"/>
                <w:lang w:val="pt-PT" w:eastAsia="lt-LT"/>
              </w:rPr>
              <w:t>ioksinai ir dioksinų tipo junginiai</w:t>
            </w:r>
            <w:r w:rsidRPr="000A2BD0">
              <w:rPr>
                <w:sz w:val="18"/>
                <w:szCs w:val="18"/>
                <w:lang w:val="pt-PT"/>
              </w:rPr>
              <w:t xml:space="preserve"> </w:t>
            </w:r>
            <w:r w:rsidRPr="000A2BD0">
              <w:rPr>
                <w:sz w:val="18"/>
                <w:szCs w:val="18"/>
                <w:lang w:val="pt-PT" w:eastAsia="lt-LT"/>
              </w:rPr>
              <w:t>µg/kg drėgno svorio</w:t>
            </w:r>
          </w:p>
        </w:tc>
        <w:tc>
          <w:tcPr>
            <w:tcW w:w="489" w:type="pct"/>
            <w:tcBorders>
              <w:top w:val="single" w:sz="4" w:space="0" w:color="auto"/>
              <w:left w:val="single" w:sz="4" w:space="0" w:color="auto"/>
              <w:bottom w:val="single" w:sz="4" w:space="0" w:color="auto"/>
              <w:right w:val="single" w:sz="4" w:space="0" w:color="auto"/>
            </w:tcBorders>
          </w:tcPr>
          <w:p w14:paraId="063B8F07" w14:textId="331A3205" w:rsidR="000A2BD0" w:rsidRPr="000A2BD0" w:rsidRDefault="000A2BD0" w:rsidP="00582097">
            <w:pPr>
              <w:suppressAutoHyphens w:val="0"/>
              <w:jc w:val="center"/>
              <w:rPr>
                <w:sz w:val="18"/>
                <w:szCs w:val="18"/>
                <w:lang w:val="lt-LT" w:eastAsia="en-US"/>
              </w:rPr>
            </w:pPr>
            <w:r w:rsidRPr="000A2BD0">
              <w:rPr>
                <w:sz w:val="18"/>
                <w:szCs w:val="18"/>
                <w:lang w:val="lt-LT" w:eastAsia="en-US"/>
              </w:rPr>
              <w:t>Heksachlorobutadienas</w:t>
            </w:r>
            <w:r w:rsidR="00BB3640">
              <w:rPr>
                <w:sz w:val="18"/>
                <w:szCs w:val="18"/>
                <w:lang w:val="lt-LT" w:eastAsia="en-US"/>
              </w:rPr>
              <w:t xml:space="preserve"> </w:t>
            </w:r>
            <w:r w:rsidRPr="000A2BD0">
              <w:rPr>
                <w:sz w:val="18"/>
                <w:szCs w:val="18"/>
                <w:lang w:val="lt-LT"/>
              </w:rPr>
              <w:t xml:space="preserve">(HCBD), </w:t>
            </w:r>
            <w:r w:rsidRPr="000A2BD0">
              <w:rPr>
                <w:rFonts w:eastAsia="Calibri"/>
                <w:sz w:val="18"/>
                <w:szCs w:val="18"/>
                <w:lang w:val="lt-LT" w:eastAsia="en-US"/>
              </w:rPr>
              <w:t>Heksabromciklododekanas</w:t>
            </w:r>
            <w:r w:rsidRPr="000A2BD0">
              <w:rPr>
                <w:sz w:val="18"/>
                <w:szCs w:val="18"/>
                <w:lang w:val="lt-LT"/>
              </w:rPr>
              <w:t xml:space="preserve"> (HBCDD), </w:t>
            </w:r>
            <w:r w:rsidRPr="000A2BD0">
              <w:rPr>
                <w:rFonts w:eastAsia="Calibri"/>
                <w:sz w:val="18"/>
                <w:szCs w:val="18"/>
                <w:lang w:val="lt-LT" w:eastAsia="en-US"/>
              </w:rPr>
              <w:t>Perfluoroktansulfonrūgštis ir jos dariniai</w:t>
            </w:r>
            <w:r w:rsidRPr="000A2BD0">
              <w:rPr>
                <w:sz w:val="18"/>
                <w:szCs w:val="18"/>
                <w:lang w:val="lt-LT" w:eastAsia="en-US"/>
              </w:rPr>
              <w:t xml:space="preserve"> (</w:t>
            </w:r>
            <w:r w:rsidRPr="000A2BD0">
              <w:rPr>
                <w:sz w:val="18"/>
                <w:szCs w:val="18"/>
                <w:lang w:val="lt-LT"/>
              </w:rPr>
              <w:t>PFOS),</w:t>
            </w:r>
          </w:p>
          <w:p w14:paraId="6F72BE80" w14:textId="35EABCC3" w:rsidR="000A2BD0" w:rsidRPr="00CD7786" w:rsidRDefault="000A2BD0" w:rsidP="00582097">
            <w:pPr>
              <w:suppressAutoHyphens w:val="0"/>
              <w:jc w:val="center"/>
              <w:rPr>
                <w:sz w:val="18"/>
                <w:szCs w:val="18"/>
                <w:lang w:val="lt-LT" w:eastAsia="lt-LT"/>
              </w:rPr>
            </w:pPr>
            <w:r w:rsidRPr="000A2BD0">
              <w:rPr>
                <w:sz w:val="18"/>
                <w:szCs w:val="18"/>
                <w:lang w:val="lt-LT"/>
              </w:rPr>
              <w:t>µg/kg drėgno svorio</w:t>
            </w:r>
          </w:p>
        </w:tc>
        <w:tc>
          <w:tcPr>
            <w:tcW w:w="423" w:type="pct"/>
            <w:tcBorders>
              <w:top w:val="single" w:sz="4" w:space="0" w:color="auto"/>
              <w:left w:val="single" w:sz="4" w:space="0" w:color="auto"/>
              <w:bottom w:val="single" w:sz="4" w:space="0" w:color="auto"/>
              <w:right w:val="single" w:sz="4" w:space="0" w:color="auto"/>
            </w:tcBorders>
          </w:tcPr>
          <w:p w14:paraId="6E0D6AD6" w14:textId="6BD907A6" w:rsidR="000A2BD0" w:rsidRPr="00CD7786" w:rsidRDefault="000A2BD0" w:rsidP="00582097">
            <w:pPr>
              <w:suppressAutoHyphens w:val="0"/>
              <w:jc w:val="center"/>
              <w:rPr>
                <w:sz w:val="18"/>
                <w:szCs w:val="18"/>
                <w:lang w:val="lt-LT" w:eastAsia="lt-LT"/>
              </w:rPr>
            </w:pPr>
            <w:r w:rsidRPr="004A27BC">
              <w:rPr>
                <w:sz w:val="18"/>
                <w:szCs w:val="18"/>
                <w:lang w:val="lt-LT" w:eastAsia="lt-LT"/>
              </w:rPr>
              <w:t xml:space="preserve">Lakūs organiniai junginiai (LOJ), </w:t>
            </w:r>
            <w:r w:rsidRPr="004A27BC">
              <w:rPr>
                <w:sz w:val="18"/>
                <w:szCs w:val="18"/>
              </w:rPr>
              <w:t>μ</w:t>
            </w:r>
            <w:r w:rsidRPr="004A27BC">
              <w:rPr>
                <w:sz w:val="18"/>
                <w:szCs w:val="18"/>
                <w:lang w:val="lt-LT"/>
              </w:rPr>
              <w:t>g/kg drėgno svorio</w:t>
            </w:r>
          </w:p>
        </w:tc>
      </w:tr>
      <w:tr w:rsidR="00B25EB7" w:rsidRPr="000A2BD0" w14:paraId="6DFF6057" w14:textId="13C878F9" w:rsidTr="00372D8D">
        <w:trPr>
          <w:trHeight w:val="543"/>
        </w:trPr>
        <w:tc>
          <w:tcPr>
            <w:tcW w:w="175" w:type="pct"/>
            <w:vMerge/>
            <w:tcBorders>
              <w:top w:val="nil"/>
              <w:left w:val="single" w:sz="4" w:space="0" w:color="auto"/>
              <w:bottom w:val="single" w:sz="4" w:space="0" w:color="000000"/>
              <w:right w:val="single" w:sz="4" w:space="0" w:color="auto"/>
            </w:tcBorders>
            <w:vAlign w:val="center"/>
            <w:hideMark/>
          </w:tcPr>
          <w:p w14:paraId="354ED79F" w14:textId="77777777" w:rsidR="000A2BD0" w:rsidRPr="00CD7786" w:rsidRDefault="000A2BD0" w:rsidP="000A2BD0">
            <w:pPr>
              <w:rPr>
                <w:sz w:val="18"/>
                <w:szCs w:val="18"/>
                <w:lang w:val="lt-LT"/>
              </w:rPr>
            </w:pPr>
          </w:p>
        </w:tc>
        <w:tc>
          <w:tcPr>
            <w:tcW w:w="538" w:type="pct"/>
            <w:tcBorders>
              <w:top w:val="single" w:sz="4" w:space="0" w:color="auto"/>
              <w:left w:val="single" w:sz="4" w:space="0" w:color="auto"/>
              <w:bottom w:val="single" w:sz="4" w:space="0" w:color="auto"/>
              <w:right w:val="single" w:sz="4" w:space="0" w:color="auto"/>
            </w:tcBorders>
            <w:shd w:val="clear" w:color="auto" w:fill="auto"/>
          </w:tcPr>
          <w:p w14:paraId="384BE16C" w14:textId="53C68D2C" w:rsidR="000A2BD0" w:rsidRDefault="000A2BD0" w:rsidP="00D30D79">
            <w:pPr>
              <w:pStyle w:val="NoSpacing"/>
              <w:ind w:right="57"/>
              <w:jc w:val="both"/>
              <w:rPr>
                <w:rFonts w:ascii="Times New Roman" w:hAnsi="Times New Roman"/>
                <w:sz w:val="18"/>
                <w:szCs w:val="18"/>
              </w:rPr>
            </w:pPr>
            <w:r w:rsidRPr="00577B1C">
              <w:rPr>
                <w:rFonts w:ascii="Times New Roman" w:hAnsi="Times New Roman"/>
                <w:sz w:val="18"/>
                <w:szCs w:val="18"/>
              </w:rPr>
              <w:t>Sunkieji metalai-I:</w:t>
            </w:r>
          </w:p>
          <w:p w14:paraId="789E3D22" w14:textId="77777777" w:rsidR="000A2BD0" w:rsidRPr="00AF35AD" w:rsidRDefault="000A2BD0" w:rsidP="00D30D79">
            <w:pPr>
              <w:jc w:val="both"/>
              <w:rPr>
                <w:sz w:val="18"/>
                <w:szCs w:val="18"/>
                <w:lang w:val="lt-LT" w:eastAsia="en-US"/>
              </w:rPr>
            </w:pPr>
            <w:r w:rsidRPr="00AF35AD">
              <w:rPr>
                <w:sz w:val="18"/>
                <w:szCs w:val="18"/>
                <w:lang w:val="lt-LT" w:eastAsia="en-US"/>
              </w:rPr>
              <w:t>Gyvsidabris (Hg),</w:t>
            </w:r>
          </w:p>
          <w:p w14:paraId="699C4BE4"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CAS Nr. 7439-97-6;</w:t>
            </w:r>
          </w:p>
          <w:p w14:paraId="0D6DD5ED"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Kadmis (Cd),</w:t>
            </w:r>
          </w:p>
          <w:p w14:paraId="49B4A756"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CAS Nr. 7440-43-9;</w:t>
            </w:r>
          </w:p>
          <w:p w14:paraId="32845799"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Švinas (Pb),</w:t>
            </w:r>
          </w:p>
          <w:p w14:paraId="1A215BC1"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CAS Nr. 7439-92-1;</w:t>
            </w:r>
          </w:p>
          <w:p w14:paraId="0CC9C66B"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Nikelis (Ni),</w:t>
            </w:r>
          </w:p>
          <w:p w14:paraId="33CDBF67" w14:textId="77777777" w:rsidR="000A2BD0" w:rsidRPr="00AF35AD" w:rsidRDefault="000A2BD0" w:rsidP="00D30D79">
            <w:pPr>
              <w:suppressAutoHyphens w:val="0"/>
              <w:jc w:val="both"/>
              <w:rPr>
                <w:sz w:val="18"/>
                <w:szCs w:val="18"/>
                <w:lang w:val="lt-LT" w:eastAsia="en-US"/>
              </w:rPr>
            </w:pPr>
            <w:r w:rsidRPr="00AF35AD">
              <w:rPr>
                <w:sz w:val="18"/>
                <w:szCs w:val="18"/>
                <w:lang w:val="lt-LT" w:eastAsia="en-US"/>
              </w:rPr>
              <w:t>CAS Nr. 7440-02-0;</w:t>
            </w:r>
          </w:p>
          <w:p w14:paraId="7FE18B12" w14:textId="77777777" w:rsidR="000A2BD0" w:rsidRDefault="000A2BD0" w:rsidP="00D30D79">
            <w:pPr>
              <w:suppressAutoHyphens w:val="0"/>
              <w:ind w:right="-113"/>
              <w:jc w:val="both"/>
              <w:rPr>
                <w:sz w:val="18"/>
                <w:szCs w:val="18"/>
                <w:lang w:val="pt-PT"/>
              </w:rPr>
            </w:pPr>
            <w:r w:rsidRPr="00336DD4">
              <w:rPr>
                <w:sz w:val="18"/>
                <w:szCs w:val="18"/>
                <w:lang w:val="pt-PT"/>
              </w:rPr>
              <w:t>Aliuminis (Al);</w:t>
            </w:r>
          </w:p>
          <w:p w14:paraId="51962E44" w14:textId="0AA13AE3" w:rsidR="000A2BD0" w:rsidRDefault="000A2BD0" w:rsidP="00D30D79">
            <w:pPr>
              <w:suppressAutoHyphens w:val="0"/>
              <w:ind w:right="-113"/>
              <w:jc w:val="both"/>
              <w:rPr>
                <w:sz w:val="18"/>
                <w:szCs w:val="18"/>
                <w:lang w:val="pt-PT"/>
              </w:rPr>
            </w:pPr>
            <w:r>
              <w:rPr>
                <w:sz w:val="18"/>
                <w:szCs w:val="18"/>
                <w:lang w:val="pt-PT"/>
              </w:rPr>
              <w:t>C</w:t>
            </w:r>
            <w:r w:rsidRPr="00336DD4">
              <w:rPr>
                <w:sz w:val="18"/>
                <w:szCs w:val="18"/>
                <w:lang w:val="pt-PT"/>
              </w:rPr>
              <w:t>AS Nr. 7429-90-5.</w:t>
            </w:r>
          </w:p>
          <w:p w14:paraId="53A81DB2" w14:textId="77777777" w:rsidR="000A2BD0" w:rsidRDefault="000A2BD0" w:rsidP="00D30D79">
            <w:pPr>
              <w:pStyle w:val="NoSpacing"/>
              <w:ind w:right="57"/>
              <w:jc w:val="both"/>
              <w:rPr>
                <w:rFonts w:ascii="Times New Roman" w:hAnsi="Times New Roman"/>
                <w:sz w:val="18"/>
                <w:szCs w:val="18"/>
              </w:rPr>
            </w:pPr>
          </w:p>
          <w:p w14:paraId="4590FBFE" w14:textId="77777777" w:rsidR="000A2BD0" w:rsidRPr="00577B1C" w:rsidRDefault="000A2BD0" w:rsidP="00D30D79">
            <w:pPr>
              <w:pStyle w:val="NoSpacing"/>
              <w:ind w:right="57"/>
              <w:jc w:val="both"/>
              <w:rPr>
                <w:rFonts w:ascii="Times New Roman" w:hAnsi="Times New Roman"/>
                <w:sz w:val="18"/>
                <w:szCs w:val="18"/>
              </w:rPr>
            </w:pPr>
          </w:p>
          <w:p w14:paraId="5213C087" w14:textId="77777777" w:rsidR="000A2BD0" w:rsidRPr="00577B1C" w:rsidRDefault="000A2BD0" w:rsidP="00D30D79">
            <w:pPr>
              <w:pStyle w:val="NoSpacing"/>
              <w:ind w:right="57"/>
              <w:jc w:val="both"/>
              <w:rPr>
                <w:rFonts w:ascii="Times New Roman" w:hAnsi="Times New Roman"/>
                <w:sz w:val="18"/>
                <w:szCs w:val="18"/>
              </w:rPr>
            </w:pPr>
            <w:r w:rsidRPr="00577B1C">
              <w:rPr>
                <w:rFonts w:ascii="Times New Roman" w:hAnsi="Times New Roman"/>
                <w:sz w:val="18"/>
                <w:szCs w:val="18"/>
              </w:rPr>
              <w:t>Sunkieji metalai-II:</w:t>
            </w:r>
          </w:p>
          <w:p w14:paraId="2FC68715" w14:textId="77777777" w:rsidR="000A2BD0" w:rsidRPr="00336DD4" w:rsidRDefault="000A2BD0" w:rsidP="00D30D79">
            <w:pPr>
              <w:ind w:right="57"/>
              <w:jc w:val="both"/>
              <w:rPr>
                <w:sz w:val="18"/>
                <w:szCs w:val="18"/>
                <w:lang w:val="fr-FR"/>
              </w:rPr>
            </w:pPr>
            <w:r w:rsidRPr="00336DD4">
              <w:rPr>
                <w:sz w:val="18"/>
                <w:szCs w:val="18"/>
                <w:lang w:val="fr-FR"/>
              </w:rPr>
              <w:t>Chromas bendras (Cr),</w:t>
            </w:r>
          </w:p>
          <w:p w14:paraId="6E390871" w14:textId="77777777" w:rsidR="000A2BD0" w:rsidRPr="00336DD4" w:rsidRDefault="000A2BD0" w:rsidP="00D30D79">
            <w:pPr>
              <w:ind w:right="57"/>
              <w:jc w:val="both"/>
              <w:rPr>
                <w:sz w:val="18"/>
                <w:szCs w:val="18"/>
                <w:lang w:val="fr-FR"/>
              </w:rPr>
            </w:pPr>
            <w:r w:rsidRPr="00336DD4">
              <w:rPr>
                <w:sz w:val="18"/>
                <w:szCs w:val="18"/>
                <w:lang w:val="fr-FR"/>
              </w:rPr>
              <w:t>CAS Nr. 7440-47-3;</w:t>
            </w:r>
          </w:p>
          <w:p w14:paraId="1D05D2C3" w14:textId="77777777" w:rsidR="000A2BD0" w:rsidRPr="00336DD4" w:rsidRDefault="000A2BD0" w:rsidP="00D30D79">
            <w:pPr>
              <w:ind w:right="57"/>
              <w:jc w:val="both"/>
              <w:rPr>
                <w:sz w:val="18"/>
                <w:szCs w:val="18"/>
                <w:lang w:val="fr-FR"/>
              </w:rPr>
            </w:pPr>
            <w:r w:rsidRPr="00336DD4">
              <w:rPr>
                <w:sz w:val="18"/>
                <w:szCs w:val="18"/>
                <w:lang w:val="fr-FR"/>
              </w:rPr>
              <w:t>Varis (Cu),</w:t>
            </w:r>
          </w:p>
          <w:p w14:paraId="03733220" w14:textId="77777777" w:rsidR="000A2BD0" w:rsidRPr="00336DD4" w:rsidRDefault="000A2BD0" w:rsidP="00D30D79">
            <w:pPr>
              <w:ind w:right="57"/>
              <w:jc w:val="both"/>
              <w:rPr>
                <w:sz w:val="18"/>
                <w:szCs w:val="18"/>
                <w:lang w:val="fr-FR"/>
              </w:rPr>
            </w:pPr>
            <w:r w:rsidRPr="00336DD4">
              <w:rPr>
                <w:sz w:val="18"/>
                <w:szCs w:val="18"/>
                <w:lang w:val="fr-FR"/>
              </w:rPr>
              <w:t>CAS Nr. 7440-50-8;</w:t>
            </w:r>
          </w:p>
          <w:p w14:paraId="75569A56" w14:textId="77777777" w:rsidR="000A2BD0" w:rsidRPr="00336DD4" w:rsidRDefault="000A2BD0" w:rsidP="00D30D79">
            <w:pPr>
              <w:ind w:right="57"/>
              <w:jc w:val="both"/>
              <w:rPr>
                <w:sz w:val="18"/>
                <w:szCs w:val="18"/>
                <w:lang w:val="fr-FR"/>
              </w:rPr>
            </w:pPr>
            <w:r w:rsidRPr="00336DD4">
              <w:rPr>
                <w:sz w:val="18"/>
                <w:szCs w:val="18"/>
                <w:lang w:val="fr-FR"/>
              </w:rPr>
              <w:t>Cinkas (Zn),</w:t>
            </w:r>
          </w:p>
          <w:p w14:paraId="166BD599" w14:textId="77777777" w:rsidR="000A2BD0" w:rsidRPr="00336DD4" w:rsidRDefault="000A2BD0" w:rsidP="00D30D79">
            <w:pPr>
              <w:ind w:right="57"/>
              <w:jc w:val="both"/>
              <w:rPr>
                <w:sz w:val="18"/>
                <w:szCs w:val="18"/>
                <w:lang w:val="fr-FR"/>
              </w:rPr>
            </w:pPr>
            <w:r w:rsidRPr="00336DD4">
              <w:rPr>
                <w:sz w:val="18"/>
                <w:szCs w:val="18"/>
                <w:lang w:val="fr-FR"/>
              </w:rPr>
              <w:t>CAS Nr. 7440-66-6;</w:t>
            </w:r>
          </w:p>
          <w:p w14:paraId="41EE07E7" w14:textId="77777777" w:rsidR="000A2BD0" w:rsidRPr="00336DD4" w:rsidRDefault="000A2BD0" w:rsidP="00D30D79">
            <w:pPr>
              <w:ind w:right="57"/>
              <w:jc w:val="both"/>
              <w:rPr>
                <w:sz w:val="18"/>
                <w:szCs w:val="18"/>
                <w:lang w:val="fr-FR"/>
              </w:rPr>
            </w:pPr>
            <w:r w:rsidRPr="00336DD4">
              <w:rPr>
                <w:sz w:val="18"/>
                <w:szCs w:val="18"/>
                <w:lang w:val="fr-FR"/>
              </w:rPr>
              <w:t>Alavas (Sn),</w:t>
            </w:r>
          </w:p>
          <w:p w14:paraId="63B20108" w14:textId="77777777" w:rsidR="000A2BD0" w:rsidRPr="00336DD4" w:rsidRDefault="000A2BD0" w:rsidP="00D30D79">
            <w:pPr>
              <w:ind w:right="57"/>
              <w:jc w:val="both"/>
              <w:rPr>
                <w:sz w:val="18"/>
                <w:szCs w:val="18"/>
                <w:lang w:val="fr-FR"/>
              </w:rPr>
            </w:pPr>
            <w:r w:rsidRPr="00336DD4">
              <w:rPr>
                <w:sz w:val="18"/>
                <w:szCs w:val="18"/>
                <w:lang w:val="fr-FR"/>
              </w:rPr>
              <w:t>CAS Nr. 7440-31-5;</w:t>
            </w:r>
          </w:p>
          <w:p w14:paraId="3EDE8120" w14:textId="6510CB58" w:rsidR="000A2BD0" w:rsidRPr="00336DD4" w:rsidRDefault="000A2BD0" w:rsidP="00D30D79">
            <w:pPr>
              <w:ind w:right="57"/>
              <w:jc w:val="both"/>
              <w:rPr>
                <w:sz w:val="18"/>
                <w:szCs w:val="18"/>
                <w:lang w:val="fr-FR"/>
              </w:rPr>
            </w:pPr>
            <w:r w:rsidRPr="00336DD4">
              <w:rPr>
                <w:sz w:val="18"/>
                <w:szCs w:val="18"/>
                <w:lang w:val="fr-FR"/>
              </w:rPr>
              <w:t>Arsenas (As</w:t>
            </w:r>
            <w:r w:rsidRPr="003D2D92">
              <w:rPr>
                <w:sz w:val="18"/>
                <w:szCs w:val="18"/>
                <w:lang w:val="fr-FR"/>
              </w:rPr>
              <w:t>),</w:t>
            </w:r>
          </w:p>
          <w:p w14:paraId="28218C5B" w14:textId="790C6DB5" w:rsidR="000A2BD0" w:rsidRPr="00577B1C" w:rsidRDefault="000A2BD0" w:rsidP="00D30D79">
            <w:pPr>
              <w:ind w:right="57"/>
              <w:jc w:val="both"/>
              <w:rPr>
                <w:sz w:val="18"/>
                <w:szCs w:val="18"/>
                <w:lang w:val="fr-FR"/>
              </w:rPr>
            </w:pPr>
            <w:r w:rsidRPr="00336DD4">
              <w:rPr>
                <w:sz w:val="18"/>
                <w:szCs w:val="18"/>
                <w:lang w:val="fr-FR"/>
              </w:rPr>
              <w:t>CAS Nr. 7440-38-2.</w:t>
            </w:r>
          </w:p>
        </w:tc>
        <w:tc>
          <w:tcPr>
            <w:tcW w:w="529" w:type="pct"/>
            <w:tcBorders>
              <w:top w:val="single" w:sz="4" w:space="0" w:color="auto"/>
              <w:left w:val="single" w:sz="4" w:space="0" w:color="auto"/>
              <w:bottom w:val="single" w:sz="4" w:space="0" w:color="000000"/>
              <w:right w:val="single" w:sz="4" w:space="0" w:color="auto"/>
            </w:tcBorders>
            <w:shd w:val="clear" w:color="auto" w:fill="auto"/>
          </w:tcPr>
          <w:p w14:paraId="2D119E22" w14:textId="0EFDC8C1" w:rsidR="000A2BD0" w:rsidRPr="00577B1C" w:rsidRDefault="000A2BD0" w:rsidP="00D30D79">
            <w:pPr>
              <w:ind w:right="57"/>
              <w:jc w:val="both"/>
              <w:rPr>
                <w:sz w:val="18"/>
                <w:szCs w:val="18"/>
                <w:lang w:val="fr-FR" w:eastAsia="lt-LT"/>
              </w:rPr>
            </w:pPr>
            <w:r w:rsidRPr="00577B1C">
              <w:rPr>
                <w:sz w:val="18"/>
                <w:szCs w:val="18"/>
                <w:lang w:val="fr-FR" w:eastAsia="lt-LT"/>
              </w:rPr>
              <w:t>Naftalenas,</w:t>
            </w:r>
          </w:p>
          <w:p w14:paraId="17EC4DC7" w14:textId="390B4CE9" w:rsidR="000A2BD0" w:rsidRPr="00577B1C" w:rsidRDefault="000A2BD0" w:rsidP="00D30D79">
            <w:pPr>
              <w:ind w:right="57"/>
              <w:jc w:val="both"/>
              <w:rPr>
                <w:sz w:val="18"/>
                <w:szCs w:val="18"/>
                <w:lang w:val="fr-FR" w:eastAsia="lt-LT"/>
              </w:rPr>
            </w:pPr>
            <w:r w:rsidRPr="00577B1C">
              <w:rPr>
                <w:sz w:val="18"/>
                <w:szCs w:val="18"/>
                <w:lang w:val="fr-FR" w:eastAsia="lt-LT"/>
              </w:rPr>
              <w:t>CAS Nr. 91-20-3;</w:t>
            </w:r>
          </w:p>
          <w:p w14:paraId="5F709373" w14:textId="01925459" w:rsidR="000A2BD0" w:rsidRPr="00577B1C" w:rsidRDefault="000A2BD0" w:rsidP="00D30D79">
            <w:pPr>
              <w:ind w:right="57"/>
              <w:jc w:val="both"/>
              <w:rPr>
                <w:sz w:val="18"/>
                <w:szCs w:val="18"/>
                <w:lang w:val="fr-FR" w:eastAsia="lt-LT"/>
              </w:rPr>
            </w:pPr>
            <w:r w:rsidRPr="00577B1C">
              <w:rPr>
                <w:sz w:val="18"/>
                <w:szCs w:val="18"/>
                <w:lang w:val="fr-FR" w:eastAsia="lt-LT"/>
              </w:rPr>
              <w:t>Fluorantenas,</w:t>
            </w:r>
          </w:p>
          <w:p w14:paraId="7CD5798A" w14:textId="77777777" w:rsidR="000A2BD0" w:rsidRPr="00577B1C" w:rsidRDefault="000A2BD0" w:rsidP="00D30D79">
            <w:pPr>
              <w:ind w:right="57"/>
              <w:jc w:val="both"/>
              <w:rPr>
                <w:sz w:val="18"/>
                <w:szCs w:val="18"/>
                <w:lang w:val="fr-FR" w:eastAsia="lt-LT"/>
              </w:rPr>
            </w:pPr>
            <w:r w:rsidRPr="00577B1C">
              <w:rPr>
                <w:sz w:val="18"/>
                <w:szCs w:val="18"/>
                <w:lang w:val="fr-FR" w:eastAsia="lt-LT"/>
              </w:rPr>
              <w:t>CAS Nr. 206-44-0;</w:t>
            </w:r>
          </w:p>
          <w:p w14:paraId="24A4B060" w14:textId="65BA9BAB" w:rsidR="000A2BD0" w:rsidRPr="00577B1C" w:rsidRDefault="000A2BD0" w:rsidP="00D30D79">
            <w:pPr>
              <w:ind w:right="57"/>
              <w:jc w:val="both"/>
              <w:rPr>
                <w:sz w:val="18"/>
                <w:szCs w:val="18"/>
                <w:lang w:val="fr-FR" w:eastAsia="lt-LT"/>
              </w:rPr>
            </w:pPr>
            <w:r w:rsidRPr="00577B1C">
              <w:rPr>
                <w:sz w:val="18"/>
                <w:szCs w:val="18"/>
                <w:lang w:val="fr-FR" w:eastAsia="lt-LT"/>
              </w:rPr>
              <w:t>Antracenas,</w:t>
            </w:r>
          </w:p>
          <w:p w14:paraId="5D0F157C" w14:textId="42F2D7F2" w:rsidR="000A2BD0" w:rsidRPr="00577B1C" w:rsidRDefault="000A2BD0" w:rsidP="00D30D79">
            <w:pPr>
              <w:ind w:right="57"/>
              <w:jc w:val="both"/>
              <w:rPr>
                <w:sz w:val="18"/>
                <w:szCs w:val="18"/>
                <w:lang w:val="fr-FR" w:eastAsia="lt-LT"/>
              </w:rPr>
            </w:pPr>
            <w:r w:rsidRPr="00577B1C">
              <w:rPr>
                <w:sz w:val="18"/>
                <w:szCs w:val="18"/>
                <w:lang w:val="fr-FR" w:eastAsia="lt-LT"/>
              </w:rPr>
              <w:t>CAS Nr. 120-12-7;</w:t>
            </w:r>
          </w:p>
          <w:p w14:paraId="26B8223F" w14:textId="795348A2" w:rsidR="000A2BD0" w:rsidRPr="00577B1C" w:rsidRDefault="000A2BD0" w:rsidP="00D30D79">
            <w:pPr>
              <w:ind w:right="57"/>
              <w:jc w:val="both"/>
              <w:rPr>
                <w:sz w:val="18"/>
                <w:szCs w:val="18"/>
                <w:lang w:val="fr-FR" w:eastAsia="lt-LT"/>
              </w:rPr>
            </w:pPr>
            <w:r w:rsidRPr="00577B1C">
              <w:rPr>
                <w:sz w:val="18"/>
                <w:szCs w:val="18"/>
                <w:lang w:val="fr-FR" w:eastAsia="lt-LT"/>
              </w:rPr>
              <w:t>Benzo(a)pirenas,</w:t>
            </w:r>
          </w:p>
          <w:p w14:paraId="01068975" w14:textId="0B167A5F" w:rsidR="000A2BD0" w:rsidRPr="00577B1C" w:rsidRDefault="000A2BD0" w:rsidP="00D30D79">
            <w:pPr>
              <w:ind w:right="57"/>
              <w:jc w:val="both"/>
              <w:rPr>
                <w:sz w:val="18"/>
                <w:szCs w:val="18"/>
                <w:lang w:val="fr-FR" w:eastAsia="lt-LT"/>
              </w:rPr>
            </w:pPr>
            <w:r w:rsidRPr="00577B1C">
              <w:rPr>
                <w:sz w:val="18"/>
                <w:szCs w:val="18"/>
                <w:lang w:val="fr-FR" w:eastAsia="lt-LT"/>
              </w:rPr>
              <w:t>CAS Nr. 50-32-8;</w:t>
            </w:r>
          </w:p>
          <w:p w14:paraId="72D3F450" w14:textId="78614A60" w:rsidR="000A2BD0" w:rsidRPr="00577B1C" w:rsidRDefault="000A2BD0" w:rsidP="00D30D79">
            <w:pPr>
              <w:ind w:right="57"/>
              <w:jc w:val="both"/>
              <w:rPr>
                <w:sz w:val="18"/>
                <w:szCs w:val="18"/>
                <w:lang w:val="fr-FR" w:eastAsia="lt-LT"/>
              </w:rPr>
            </w:pPr>
            <w:r w:rsidRPr="00577B1C">
              <w:rPr>
                <w:sz w:val="18"/>
                <w:szCs w:val="18"/>
                <w:lang w:val="fr-FR" w:eastAsia="lt-LT"/>
              </w:rPr>
              <w:t>Benzo(b)fluorantenas,</w:t>
            </w:r>
          </w:p>
          <w:p w14:paraId="4850A4B6" w14:textId="476F4A19" w:rsidR="000A2BD0" w:rsidRPr="00577B1C" w:rsidRDefault="000A2BD0" w:rsidP="00D30D79">
            <w:pPr>
              <w:ind w:right="57"/>
              <w:jc w:val="both"/>
              <w:rPr>
                <w:sz w:val="18"/>
                <w:szCs w:val="18"/>
                <w:lang w:val="fr-FR" w:eastAsia="lt-LT"/>
              </w:rPr>
            </w:pPr>
            <w:r w:rsidRPr="00577B1C">
              <w:rPr>
                <w:sz w:val="18"/>
                <w:szCs w:val="18"/>
                <w:lang w:val="fr-FR" w:eastAsia="lt-LT"/>
              </w:rPr>
              <w:t>CAS Nr. 205-99-2; Benzo(k)fluorantenas,</w:t>
            </w:r>
          </w:p>
          <w:p w14:paraId="58CBC50A" w14:textId="77777777" w:rsidR="000A2BD0" w:rsidRPr="00577B1C" w:rsidRDefault="000A2BD0" w:rsidP="00D30D79">
            <w:pPr>
              <w:ind w:right="57"/>
              <w:jc w:val="both"/>
              <w:rPr>
                <w:sz w:val="18"/>
                <w:szCs w:val="18"/>
                <w:lang w:val="fr-FR" w:eastAsia="lt-LT"/>
              </w:rPr>
            </w:pPr>
            <w:r w:rsidRPr="00577B1C">
              <w:rPr>
                <w:sz w:val="18"/>
                <w:szCs w:val="18"/>
                <w:lang w:val="fr-FR" w:eastAsia="lt-LT"/>
              </w:rPr>
              <w:t>CAS Nr. 207-08-9;</w:t>
            </w:r>
          </w:p>
          <w:p w14:paraId="1C52F231" w14:textId="137A796D" w:rsidR="000A2BD0" w:rsidRPr="00577B1C" w:rsidRDefault="000A2BD0" w:rsidP="00D30D79">
            <w:pPr>
              <w:ind w:right="57"/>
              <w:jc w:val="both"/>
              <w:rPr>
                <w:sz w:val="18"/>
                <w:szCs w:val="18"/>
                <w:lang w:val="fr-FR" w:eastAsia="lt-LT"/>
              </w:rPr>
            </w:pPr>
            <w:r w:rsidRPr="00577B1C">
              <w:rPr>
                <w:sz w:val="18"/>
                <w:szCs w:val="18"/>
                <w:lang w:val="fr-FR" w:eastAsia="lt-LT"/>
              </w:rPr>
              <w:t>Benzo(g,h,i)perilenas,</w:t>
            </w:r>
          </w:p>
          <w:p w14:paraId="3522084F" w14:textId="5C9103FE" w:rsidR="000A2BD0" w:rsidRPr="00577B1C" w:rsidRDefault="000A2BD0" w:rsidP="00D30D79">
            <w:pPr>
              <w:ind w:right="57"/>
              <w:jc w:val="both"/>
              <w:rPr>
                <w:sz w:val="18"/>
                <w:szCs w:val="18"/>
                <w:lang w:val="fr-FR" w:eastAsia="lt-LT"/>
              </w:rPr>
            </w:pPr>
            <w:r w:rsidRPr="00577B1C">
              <w:rPr>
                <w:sz w:val="18"/>
                <w:szCs w:val="18"/>
                <w:lang w:val="fr-FR" w:eastAsia="lt-LT"/>
              </w:rPr>
              <w:t>CAS Nr. 191-24-2;</w:t>
            </w:r>
          </w:p>
          <w:p w14:paraId="75A5959D" w14:textId="4253065C" w:rsidR="000A2BD0" w:rsidRDefault="000A2BD0" w:rsidP="00D30D79">
            <w:pPr>
              <w:ind w:right="57"/>
              <w:jc w:val="both"/>
              <w:rPr>
                <w:sz w:val="18"/>
                <w:szCs w:val="18"/>
                <w:lang w:val="fr-FR" w:eastAsia="lt-LT"/>
              </w:rPr>
            </w:pPr>
            <w:r w:rsidRPr="00577B1C">
              <w:rPr>
                <w:sz w:val="18"/>
                <w:szCs w:val="18"/>
                <w:lang w:val="fr-FR" w:eastAsia="lt-LT"/>
              </w:rPr>
              <w:t>Indeno(1,2,3-cd)pirenas,</w:t>
            </w:r>
          </w:p>
          <w:p w14:paraId="6C699CD9" w14:textId="77777777" w:rsidR="000A2BD0" w:rsidRPr="00577B1C" w:rsidRDefault="000A2BD0" w:rsidP="00D30D79">
            <w:pPr>
              <w:ind w:right="57"/>
              <w:jc w:val="both"/>
              <w:rPr>
                <w:sz w:val="18"/>
                <w:szCs w:val="18"/>
                <w:lang w:val="fr-FR" w:eastAsia="lt-LT"/>
              </w:rPr>
            </w:pPr>
            <w:r w:rsidRPr="00577B1C">
              <w:rPr>
                <w:sz w:val="18"/>
                <w:szCs w:val="18"/>
                <w:lang w:val="fr-FR" w:eastAsia="lt-LT"/>
              </w:rPr>
              <w:t>CAS Nr. 193-39-5;</w:t>
            </w:r>
          </w:p>
          <w:p w14:paraId="2AB31191" w14:textId="0627BE28" w:rsidR="000A2BD0" w:rsidRPr="00577B1C" w:rsidRDefault="000A2BD0" w:rsidP="00D30D79">
            <w:pPr>
              <w:ind w:right="57"/>
              <w:jc w:val="both"/>
              <w:rPr>
                <w:sz w:val="18"/>
                <w:szCs w:val="18"/>
                <w:lang w:val="fr-FR"/>
              </w:rPr>
            </w:pPr>
            <w:r w:rsidRPr="00577B1C">
              <w:rPr>
                <w:sz w:val="18"/>
                <w:szCs w:val="18"/>
                <w:lang w:val="fr-FR"/>
              </w:rPr>
              <w:t>Benzo(a)antracenas,</w:t>
            </w:r>
          </w:p>
          <w:p w14:paraId="32B5AE56" w14:textId="77777777" w:rsidR="000A2BD0" w:rsidRPr="00577B1C" w:rsidRDefault="000A2BD0" w:rsidP="00D30D79">
            <w:pPr>
              <w:ind w:right="57"/>
              <w:jc w:val="both"/>
              <w:rPr>
                <w:sz w:val="18"/>
                <w:szCs w:val="18"/>
                <w:lang w:val="fr-FR"/>
              </w:rPr>
            </w:pPr>
            <w:r w:rsidRPr="00577B1C">
              <w:rPr>
                <w:sz w:val="18"/>
                <w:szCs w:val="18"/>
                <w:lang w:val="fr-FR"/>
              </w:rPr>
              <w:t>CAS Nr. 56-55-3;</w:t>
            </w:r>
          </w:p>
          <w:p w14:paraId="7EEDD7BB" w14:textId="3DB6C9FE" w:rsidR="000A2BD0" w:rsidRPr="00577B1C" w:rsidRDefault="000A2BD0" w:rsidP="00D30D79">
            <w:pPr>
              <w:ind w:right="57"/>
              <w:jc w:val="both"/>
              <w:rPr>
                <w:sz w:val="18"/>
                <w:szCs w:val="18"/>
                <w:lang w:val="fr-FR"/>
              </w:rPr>
            </w:pPr>
            <w:r w:rsidRPr="00577B1C">
              <w:rPr>
                <w:sz w:val="18"/>
                <w:szCs w:val="18"/>
                <w:lang w:val="fr-FR"/>
              </w:rPr>
              <w:t>Chrizenas,</w:t>
            </w:r>
          </w:p>
          <w:p w14:paraId="057A0D82" w14:textId="77777777" w:rsidR="000A2BD0" w:rsidRPr="00577B1C" w:rsidRDefault="000A2BD0" w:rsidP="00D30D79">
            <w:pPr>
              <w:ind w:right="57"/>
              <w:jc w:val="both"/>
              <w:rPr>
                <w:sz w:val="18"/>
                <w:szCs w:val="18"/>
                <w:lang w:val="fr-FR"/>
              </w:rPr>
            </w:pPr>
            <w:r w:rsidRPr="00577B1C">
              <w:rPr>
                <w:sz w:val="18"/>
                <w:szCs w:val="18"/>
                <w:lang w:val="fr-FR"/>
              </w:rPr>
              <w:t>CAS Nr. 218-01-9;</w:t>
            </w:r>
          </w:p>
          <w:p w14:paraId="3664EF59" w14:textId="286FD75D" w:rsidR="000A2BD0" w:rsidRPr="00577B1C" w:rsidRDefault="000A2BD0" w:rsidP="00D30D79">
            <w:pPr>
              <w:ind w:right="57"/>
              <w:jc w:val="both"/>
              <w:rPr>
                <w:sz w:val="18"/>
                <w:szCs w:val="18"/>
                <w:lang w:val="fr-FR"/>
              </w:rPr>
            </w:pPr>
            <w:r w:rsidRPr="00577B1C">
              <w:rPr>
                <w:sz w:val="18"/>
                <w:szCs w:val="18"/>
                <w:lang w:val="fr-FR"/>
              </w:rPr>
              <w:t>Pirenas,</w:t>
            </w:r>
          </w:p>
          <w:p w14:paraId="593EE8DF" w14:textId="77777777" w:rsidR="000A2BD0" w:rsidRPr="00577B1C" w:rsidRDefault="000A2BD0" w:rsidP="00D30D79">
            <w:pPr>
              <w:ind w:right="57"/>
              <w:jc w:val="both"/>
              <w:rPr>
                <w:sz w:val="18"/>
                <w:szCs w:val="18"/>
                <w:lang w:val="fr-FR"/>
              </w:rPr>
            </w:pPr>
            <w:r w:rsidRPr="00577B1C">
              <w:rPr>
                <w:sz w:val="18"/>
                <w:szCs w:val="18"/>
                <w:lang w:val="fr-FR"/>
              </w:rPr>
              <w:t>CAS Nr. 129-00-0;</w:t>
            </w:r>
          </w:p>
          <w:p w14:paraId="5D788E0C" w14:textId="65A5C634" w:rsidR="000A2BD0" w:rsidRPr="00577B1C" w:rsidRDefault="000A2BD0" w:rsidP="00D30D79">
            <w:pPr>
              <w:ind w:right="57"/>
              <w:jc w:val="both"/>
              <w:rPr>
                <w:sz w:val="18"/>
                <w:szCs w:val="18"/>
                <w:lang w:val="fr-FR"/>
              </w:rPr>
            </w:pPr>
            <w:r w:rsidRPr="00577B1C">
              <w:rPr>
                <w:sz w:val="18"/>
                <w:szCs w:val="18"/>
                <w:lang w:val="fr-FR"/>
              </w:rPr>
              <w:t>Fenantrenas,</w:t>
            </w:r>
          </w:p>
          <w:p w14:paraId="74EE56CC" w14:textId="77777777" w:rsidR="000A2BD0" w:rsidRPr="00577B1C" w:rsidRDefault="000A2BD0" w:rsidP="00D30D79">
            <w:pPr>
              <w:ind w:right="57"/>
              <w:jc w:val="both"/>
              <w:rPr>
                <w:sz w:val="18"/>
                <w:szCs w:val="18"/>
                <w:lang w:val="fr-FR"/>
              </w:rPr>
            </w:pPr>
            <w:r w:rsidRPr="00577B1C">
              <w:rPr>
                <w:sz w:val="18"/>
                <w:szCs w:val="18"/>
                <w:lang w:val="fr-FR"/>
              </w:rPr>
              <w:t>CAS NR. 85-01-8.</w:t>
            </w:r>
          </w:p>
          <w:p w14:paraId="7684B449" w14:textId="77777777" w:rsidR="000A2BD0" w:rsidRPr="00577B1C" w:rsidRDefault="000A2BD0" w:rsidP="00D30D79">
            <w:pPr>
              <w:ind w:right="57"/>
              <w:jc w:val="both"/>
              <w:rPr>
                <w:sz w:val="18"/>
                <w:szCs w:val="18"/>
                <w:lang w:val="fr-FR"/>
              </w:rPr>
            </w:pPr>
          </w:p>
          <w:p w14:paraId="50AF823B" w14:textId="307C5871" w:rsidR="000A2BD0" w:rsidRPr="00436E8E" w:rsidRDefault="00A33551" w:rsidP="00D30D79">
            <w:pPr>
              <w:jc w:val="both"/>
              <w:rPr>
                <w:sz w:val="18"/>
                <w:szCs w:val="18"/>
                <w:lang w:val="lt-LT" w:eastAsia="lt-LT"/>
              </w:rPr>
            </w:pPr>
            <w:r w:rsidRPr="004D77C3">
              <w:rPr>
                <w:sz w:val="18"/>
                <w:szCs w:val="18"/>
                <w:lang w:val="pt-PT" w:eastAsia="lt-LT"/>
              </w:rPr>
              <w:t xml:space="preserve">Organinė sanglies kiekis, </w:t>
            </w:r>
            <w:r w:rsidR="004D77C3" w:rsidRPr="004D77C3">
              <w:rPr>
                <w:sz w:val="18"/>
                <w:szCs w:val="18"/>
                <w:lang w:val="pt-PT" w:eastAsia="lt-LT"/>
              </w:rPr>
              <w:t>%.</w:t>
            </w:r>
          </w:p>
        </w:tc>
        <w:tc>
          <w:tcPr>
            <w:tcW w:w="534" w:type="pct"/>
            <w:tcBorders>
              <w:top w:val="single" w:sz="4" w:space="0" w:color="auto"/>
              <w:left w:val="single" w:sz="4" w:space="0" w:color="auto"/>
              <w:bottom w:val="single" w:sz="4" w:space="0" w:color="auto"/>
              <w:right w:val="single" w:sz="4" w:space="0" w:color="auto"/>
            </w:tcBorders>
            <w:shd w:val="clear" w:color="auto" w:fill="auto"/>
          </w:tcPr>
          <w:p w14:paraId="1B2431D5" w14:textId="77777777" w:rsidR="000A2BD0" w:rsidRPr="00890C7D" w:rsidRDefault="000A2BD0" w:rsidP="00D30D79">
            <w:pPr>
              <w:suppressAutoHyphens w:val="0"/>
              <w:autoSpaceDE w:val="0"/>
              <w:autoSpaceDN w:val="0"/>
              <w:adjustRightInd w:val="0"/>
              <w:jc w:val="both"/>
              <w:rPr>
                <w:rFonts w:ascii="Times-Roman" w:hAnsi="Times-Roman" w:cs="Times-Roman"/>
                <w:sz w:val="18"/>
                <w:szCs w:val="18"/>
                <w:lang w:val="lt-LT" w:eastAsia="lt-LT"/>
              </w:rPr>
            </w:pPr>
            <w:r w:rsidRPr="00890C7D">
              <w:rPr>
                <w:rFonts w:ascii="Times-Roman" w:hAnsi="Times-Roman" w:cs="Times-Roman"/>
                <w:sz w:val="18"/>
                <w:szCs w:val="18"/>
                <w:lang w:val="lt-LT" w:eastAsia="lt-LT"/>
              </w:rPr>
              <w:t>Heksachlorbutadienas (HCBD), CAS Nr. 87-68-3</w:t>
            </w:r>
            <w:r>
              <w:rPr>
                <w:rFonts w:ascii="Times-Roman" w:hAnsi="Times-Roman" w:cs="Times-Roman"/>
                <w:sz w:val="18"/>
                <w:szCs w:val="18"/>
                <w:lang w:val="lt-LT" w:eastAsia="lt-LT"/>
              </w:rPr>
              <w:t>.</w:t>
            </w:r>
          </w:p>
          <w:p w14:paraId="6937C229" w14:textId="77777777" w:rsidR="000A2BD0" w:rsidRPr="00577B1C" w:rsidRDefault="000A2BD0" w:rsidP="00D30D79">
            <w:pPr>
              <w:ind w:right="57"/>
              <w:jc w:val="both"/>
              <w:rPr>
                <w:sz w:val="18"/>
                <w:szCs w:val="18"/>
                <w:lang w:val="lt-LT" w:eastAsia="lt-LT"/>
              </w:rPr>
            </w:pPr>
          </w:p>
        </w:tc>
        <w:tc>
          <w:tcPr>
            <w:tcW w:w="533" w:type="pct"/>
            <w:tcBorders>
              <w:top w:val="single" w:sz="4" w:space="0" w:color="auto"/>
              <w:left w:val="nil"/>
              <w:bottom w:val="single" w:sz="4" w:space="0" w:color="auto"/>
              <w:right w:val="single" w:sz="4" w:space="0" w:color="auto"/>
            </w:tcBorders>
          </w:tcPr>
          <w:p w14:paraId="3413CEC4" w14:textId="77777777" w:rsidR="000A2BD0" w:rsidRDefault="000A2BD0" w:rsidP="00D30D79">
            <w:pPr>
              <w:pStyle w:val="NoSpacing"/>
              <w:jc w:val="both"/>
              <w:rPr>
                <w:rFonts w:ascii="Times New Roman" w:hAnsi="Times New Roman"/>
                <w:sz w:val="18"/>
                <w:szCs w:val="18"/>
              </w:rPr>
            </w:pPr>
            <w:r w:rsidRPr="009135F6">
              <w:rPr>
                <w:rFonts w:ascii="Times New Roman" w:hAnsi="Times New Roman"/>
                <w:sz w:val="18"/>
                <w:szCs w:val="18"/>
              </w:rPr>
              <w:t>Gyvsidabris (Hg)</w:t>
            </w:r>
            <w:r>
              <w:rPr>
                <w:rFonts w:ascii="Times New Roman" w:hAnsi="Times New Roman"/>
                <w:sz w:val="18"/>
                <w:szCs w:val="18"/>
              </w:rPr>
              <w:t>,</w:t>
            </w:r>
          </w:p>
          <w:p w14:paraId="76EFFEEE" w14:textId="77777777" w:rsidR="000A2BD0" w:rsidRPr="00E25100" w:rsidRDefault="000A2BD0" w:rsidP="00D30D79">
            <w:pPr>
              <w:jc w:val="both"/>
              <w:rPr>
                <w:sz w:val="18"/>
                <w:szCs w:val="18"/>
              </w:rPr>
            </w:pPr>
            <w:r>
              <w:rPr>
                <w:sz w:val="18"/>
                <w:szCs w:val="18"/>
              </w:rPr>
              <w:t xml:space="preserve">CAS Nr. </w:t>
            </w:r>
            <w:r w:rsidRPr="004C4DE6">
              <w:rPr>
                <w:sz w:val="18"/>
                <w:szCs w:val="18"/>
              </w:rPr>
              <w:t>7439-97-6</w:t>
            </w:r>
            <w:r>
              <w:rPr>
                <w:sz w:val="18"/>
                <w:szCs w:val="18"/>
              </w:rPr>
              <w:t>;</w:t>
            </w:r>
          </w:p>
          <w:p w14:paraId="7013F1F9" w14:textId="77777777" w:rsidR="000A2BD0" w:rsidRDefault="000A2BD0" w:rsidP="00D30D79">
            <w:pPr>
              <w:pStyle w:val="NoSpacing"/>
              <w:jc w:val="both"/>
              <w:rPr>
                <w:rFonts w:ascii="Times New Roman" w:hAnsi="Times New Roman"/>
                <w:sz w:val="18"/>
                <w:szCs w:val="18"/>
              </w:rPr>
            </w:pPr>
            <w:r w:rsidRPr="009135F6">
              <w:rPr>
                <w:rFonts w:ascii="Times New Roman" w:hAnsi="Times New Roman"/>
                <w:sz w:val="18"/>
                <w:szCs w:val="18"/>
              </w:rPr>
              <w:t>Kadmis (Cd)</w:t>
            </w:r>
            <w:r>
              <w:rPr>
                <w:rFonts w:ascii="Times New Roman" w:hAnsi="Times New Roman"/>
                <w:sz w:val="18"/>
                <w:szCs w:val="18"/>
              </w:rPr>
              <w:t>,</w:t>
            </w:r>
          </w:p>
          <w:p w14:paraId="4836C947" w14:textId="77777777" w:rsidR="000A2BD0" w:rsidRPr="000A2BD0" w:rsidRDefault="000A2BD0" w:rsidP="00D30D79">
            <w:pPr>
              <w:jc w:val="both"/>
              <w:rPr>
                <w:sz w:val="18"/>
                <w:szCs w:val="18"/>
                <w:lang w:val="pt-PT"/>
              </w:rPr>
            </w:pPr>
            <w:r w:rsidRPr="000A2BD0">
              <w:rPr>
                <w:sz w:val="18"/>
                <w:szCs w:val="18"/>
                <w:lang w:val="pt-PT"/>
              </w:rPr>
              <w:t>CAS Nr. 7440-43-9;</w:t>
            </w:r>
          </w:p>
          <w:p w14:paraId="78D49151" w14:textId="77777777" w:rsidR="000A2BD0" w:rsidRDefault="000A2BD0" w:rsidP="00D30D79">
            <w:pPr>
              <w:pStyle w:val="NoSpacing"/>
              <w:jc w:val="both"/>
              <w:rPr>
                <w:rFonts w:ascii="Times New Roman" w:hAnsi="Times New Roman"/>
                <w:sz w:val="18"/>
                <w:szCs w:val="18"/>
              </w:rPr>
            </w:pPr>
            <w:r w:rsidRPr="009135F6">
              <w:rPr>
                <w:rFonts w:ascii="Times New Roman" w:hAnsi="Times New Roman"/>
                <w:sz w:val="18"/>
                <w:szCs w:val="18"/>
              </w:rPr>
              <w:t>Švinas (Pb)</w:t>
            </w:r>
            <w:r>
              <w:rPr>
                <w:rFonts w:ascii="Times New Roman" w:hAnsi="Times New Roman"/>
                <w:sz w:val="18"/>
                <w:szCs w:val="18"/>
              </w:rPr>
              <w:t>,</w:t>
            </w:r>
          </w:p>
          <w:p w14:paraId="0DD7B92E" w14:textId="77777777" w:rsidR="000A2BD0" w:rsidRPr="000A2BD0" w:rsidRDefault="000A2BD0" w:rsidP="00D30D79">
            <w:pPr>
              <w:jc w:val="both"/>
              <w:rPr>
                <w:sz w:val="18"/>
                <w:szCs w:val="18"/>
                <w:lang w:val="pt-PT"/>
              </w:rPr>
            </w:pPr>
            <w:r w:rsidRPr="000A2BD0">
              <w:rPr>
                <w:sz w:val="18"/>
                <w:szCs w:val="18"/>
                <w:lang w:val="pt-PT"/>
              </w:rPr>
              <w:t>CAS Nr. 7439-92-1.</w:t>
            </w:r>
          </w:p>
          <w:p w14:paraId="260EA7B7" w14:textId="0B924D07" w:rsidR="000A2BD0" w:rsidRPr="00577B1C" w:rsidRDefault="000A2BD0" w:rsidP="00D30D79">
            <w:pPr>
              <w:ind w:right="57"/>
              <w:jc w:val="both"/>
              <w:rPr>
                <w:color w:val="00B0F0"/>
                <w:sz w:val="18"/>
                <w:szCs w:val="18"/>
                <w:lang w:val="lt-LT"/>
              </w:rPr>
            </w:pPr>
          </w:p>
        </w:tc>
        <w:tc>
          <w:tcPr>
            <w:tcW w:w="489" w:type="pct"/>
            <w:tcBorders>
              <w:top w:val="single" w:sz="4" w:space="0" w:color="auto"/>
              <w:left w:val="nil"/>
              <w:bottom w:val="single" w:sz="4" w:space="0" w:color="auto"/>
              <w:right w:val="single" w:sz="4" w:space="0" w:color="auto"/>
            </w:tcBorders>
          </w:tcPr>
          <w:p w14:paraId="27E7CACA" w14:textId="77777777" w:rsidR="000A2BD0" w:rsidRPr="000A2BD0" w:rsidRDefault="000A2BD0" w:rsidP="00D30D79">
            <w:pPr>
              <w:jc w:val="both"/>
              <w:rPr>
                <w:sz w:val="18"/>
                <w:szCs w:val="18"/>
                <w:lang w:val="lt-LT"/>
              </w:rPr>
            </w:pPr>
            <w:r w:rsidRPr="000A2BD0">
              <w:rPr>
                <w:sz w:val="18"/>
                <w:szCs w:val="18"/>
                <w:lang w:val="lt-LT"/>
              </w:rPr>
              <w:t>Heksachlorbenzenas (HCB),</w:t>
            </w:r>
          </w:p>
          <w:p w14:paraId="025B8040" w14:textId="77777777" w:rsidR="000A2BD0" w:rsidRPr="000A2BD0" w:rsidRDefault="000A2BD0" w:rsidP="00D30D79">
            <w:pPr>
              <w:jc w:val="both"/>
              <w:rPr>
                <w:sz w:val="18"/>
                <w:szCs w:val="18"/>
                <w:lang w:val="lt-LT"/>
              </w:rPr>
            </w:pPr>
            <w:r w:rsidRPr="000A2BD0">
              <w:rPr>
                <w:sz w:val="18"/>
                <w:szCs w:val="18"/>
                <w:lang w:val="lt-LT"/>
              </w:rPr>
              <w:t>CAS Nr. 118-74-1;</w:t>
            </w:r>
          </w:p>
          <w:p w14:paraId="0B53DB10" w14:textId="77777777" w:rsidR="000A2BD0" w:rsidRPr="000A2BD0" w:rsidRDefault="000A2BD0" w:rsidP="00D30D79">
            <w:pPr>
              <w:keepLines/>
              <w:ind w:right="57"/>
              <w:jc w:val="both"/>
              <w:rPr>
                <w:sz w:val="18"/>
                <w:szCs w:val="18"/>
                <w:lang w:val="lt-LT" w:eastAsia="lt-LT"/>
              </w:rPr>
            </w:pPr>
            <w:r w:rsidRPr="000A2BD0">
              <w:rPr>
                <w:sz w:val="18"/>
                <w:szCs w:val="18"/>
                <w:lang w:val="lt-LT" w:eastAsia="lt-LT"/>
              </w:rPr>
              <w:t>Heptachloras,</w:t>
            </w:r>
          </w:p>
          <w:p w14:paraId="2B07B70E" w14:textId="77777777" w:rsidR="000A2BD0" w:rsidRPr="000A2BD0" w:rsidRDefault="000A2BD0" w:rsidP="00D30D79">
            <w:pPr>
              <w:keepLines/>
              <w:ind w:right="57"/>
              <w:jc w:val="both"/>
              <w:rPr>
                <w:sz w:val="18"/>
                <w:szCs w:val="18"/>
                <w:lang w:val="pt-PT" w:eastAsia="lt-LT"/>
              </w:rPr>
            </w:pPr>
            <w:r w:rsidRPr="000A2BD0">
              <w:rPr>
                <w:sz w:val="18"/>
                <w:szCs w:val="18"/>
                <w:lang w:val="pt-PT" w:eastAsia="lt-LT"/>
              </w:rPr>
              <w:t>CAS Nr. 76-44-8;</w:t>
            </w:r>
          </w:p>
          <w:p w14:paraId="62064E12" w14:textId="77777777" w:rsidR="000A2BD0" w:rsidRPr="000A2BD0" w:rsidRDefault="000A2BD0" w:rsidP="00D30D79">
            <w:pPr>
              <w:keepLines/>
              <w:ind w:right="57"/>
              <w:jc w:val="both"/>
              <w:rPr>
                <w:sz w:val="18"/>
                <w:szCs w:val="18"/>
                <w:lang w:val="pt-PT" w:eastAsia="lt-LT"/>
              </w:rPr>
            </w:pPr>
            <w:r w:rsidRPr="000A2BD0">
              <w:rPr>
                <w:sz w:val="18"/>
                <w:szCs w:val="18"/>
                <w:lang w:val="pt-PT" w:eastAsia="lt-LT"/>
              </w:rPr>
              <w:t>Heptachloro epoksidas,</w:t>
            </w:r>
          </w:p>
          <w:p w14:paraId="26EDE9C3" w14:textId="77777777" w:rsidR="000A2BD0" w:rsidRPr="009135F6" w:rsidRDefault="000A2BD0" w:rsidP="00D30D79">
            <w:pPr>
              <w:pStyle w:val="NoSpacing"/>
              <w:suppressAutoHyphens/>
              <w:ind w:right="57"/>
              <w:jc w:val="both"/>
              <w:rPr>
                <w:rFonts w:ascii="Times New Roman" w:eastAsia="Times New Roman" w:hAnsi="Times New Roman"/>
                <w:sz w:val="18"/>
                <w:szCs w:val="18"/>
                <w:lang w:eastAsia="lt-LT"/>
              </w:rPr>
            </w:pPr>
            <w:r w:rsidRPr="009135F6">
              <w:rPr>
                <w:rFonts w:ascii="Times New Roman" w:eastAsia="Times New Roman" w:hAnsi="Times New Roman"/>
                <w:sz w:val="18"/>
                <w:szCs w:val="18"/>
                <w:lang w:eastAsia="lt-LT"/>
              </w:rPr>
              <w:t>CAS Nr. 1024-57-3;</w:t>
            </w:r>
          </w:p>
          <w:p w14:paraId="102D9823" w14:textId="45290C25" w:rsidR="000A2BD0" w:rsidRPr="009135F6" w:rsidRDefault="000A2BD0" w:rsidP="00D30D79">
            <w:pPr>
              <w:pStyle w:val="NoSpacing"/>
              <w:suppressAutoHyphens/>
              <w:ind w:right="57"/>
              <w:jc w:val="both"/>
              <w:rPr>
                <w:rFonts w:ascii="Times New Roman" w:eastAsia="Times New Roman" w:hAnsi="Times New Roman"/>
                <w:sz w:val="18"/>
                <w:szCs w:val="18"/>
                <w:lang w:eastAsia="lt-LT"/>
              </w:rPr>
            </w:pPr>
            <w:r w:rsidRPr="009135F6">
              <w:rPr>
                <w:rFonts w:ascii="Times New Roman" w:eastAsia="Times New Roman" w:hAnsi="Times New Roman"/>
                <w:sz w:val="18"/>
                <w:szCs w:val="18"/>
                <w:lang w:eastAsia="lt-LT"/>
              </w:rPr>
              <w:t>Dikofolis</w:t>
            </w:r>
            <w:r w:rsidR="00372D8D">
              <w:rPr>
                <w:rFonts w:ascii="Times New Roman" w:eastAsia="Times New Roman" w:hAnsi="Times New Roman"/>
                <w:sz w:val="18"/>
                <w:szCs w:val="18"/>
                <w:lang w:eastAsia="lt-LT"/>
              </w:rPr>
              <w:t>,</w:t>
            </w:r>
          </w:p>
          <w:p w14:paraId="4C1F8607" w14:textId="40323654" w:rsidR="000A2BD0" w:rsidRPr="00577B1C" w:rsidRDefault="000A2BD0" w:rsidP="00D30D79">
            <w:pPr>
              <w:ind w:right="57"/>
              <w:jc w:val="both"/>
              <w:rPr>
                <w:color w:val="00B0F0"/>
                <w:sz w:val="18"/>
                <w:szCs w:val="18"/>
                <w:lang w:val="lt-LT"/>
              </w:rPr>
            </w:pPr>
            <w:r w:rsidRPr="009135F6">
              <w:rPr>
                <w:sz w:val="18"/>
                <w:szCs w:val="18"/>
                <w:lang w:eastAsia="lt-LT"/>
              </w:rPr>
              <w:t xml:space="preserve">CAS Nr. </w:t>
            </w:r>
            <w:r w:rsidRPr="009135F6">
              <w:rPr>
                <w:sz w:val="18"/>
                <w:szCs w:val="18"/>
              </w:rPr>
              <w:t xml:space="preserve"> </w:t>
            </w:r>
            <w:r w:rsidRPr="009135F6">
              <w:rPr>
                <w:sz w:val="18"/>
                <w:szCs w:val="18"/>
                <w:lang w:eastAsia="lt-LT"/>
              </w:rPr>
              <w:t>115-32-2.</w:t>
            </w:r>
          </w:p>
        </w:tc>
        <w:tc>
          <w:tcPr>
            <w:tcW w:w="490" w:type="pct"/>
            <w:tcBorders>
              <w:top w:val="single" w:sz="4" w:space="0" w:color="auto"/>
              <w:left w:val="nil"/>
              <w:bottom w:val="single" w:sz="4" w:space="0" w:color="auto"/>
              <w:right w:val="single" w:sz="4" w:space="0" w:color="auto"/>
            </w:tcBorders>
          </w:tcPr>
          <w:p w14:paraId="48AA0CC4"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Antracenas,</w:t>
            </w:r>
          </w:p>
          <w:p w14:paraId="3EB8A860"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120-12-7;</w:t>
            </w:r>
          </w:p>
          <w:p w14:paraId="4D20374D"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Fluorantenas,</w:t>
            </w:r>
          </w:p>
          <w:p w14:paraId="67F6694D"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206-44-0;</w:t>
            </w:r>
          </w:p>
          <w:p w14:paraId="73329120"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Naftalinas,</w:t>
            </w:r>
          </w:p>
          <w:p w14:paraId="75F676E0"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91-20-3;</w:t>
            </w:r>
          </w:p>
          <w:p w14:paraId="0B3B7221"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Benz(a)pirenas,</w:t>
            </w:r>
          </w:p>
          <w:p w14:paraId="02960E1F"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50-32-8;</w:t>
            </w:r>
          </w:p>
          <w:p w14:paraId="51A85C3B"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Benz(b)fluorantenas,</w:t>
            </w:r>
          </w:p>
          <w:p w14:paraId="42E71A47" w14:textId="7DDF69B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205-99-2</w:t>
            </w:r>
            <w:r w:rsidR="005307CD">
              <w:rPr>
                <w:rStyle w:val="normaltextrun"/>
                <w:sz w:val="18"/>
                <w:szCs w:val="18"/>
              </w:rPr>
              <w:t>;</w:t>
            </w:r>
          </w:p>
          <w:p w14:paraId="36E7F447"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Benz(k)fluorantenas,</w:t>
            </w:r>
          </w:p>
          <w:p w14:paraId="7B932380"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207-08-9;</w:t>
            </w:r>
          </w:p>
          <w:p w14:paraId="56C5F24A"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Benz(g,h,i)perilenas,</w:t>
            </w:r>
          </w:p>
          <w:p w14:paraId="02ECE66A"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191-24-2;</w:t>
            </w:r>
          </w:p>
          <w:p w14:paraId="555028B4"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Indeno(1,2,3-cd)pirenas,</w:t>
            </w:r>
          </w:p>
          <w:p w14:paraId="7F366412" w14:textId="77777777" w:rsidR="000A2BD0" w:rsidRPr="009135F6" w:rsidRDefault="000A2BD0" w:rsidP="00D30D79">
            <w:pPr>
              <w:pStyle w:val="paragraph"/>
              <w:spacing w:before="0" w:beforeAutospacing="0" w:after="0" w:afterAutospacing="0"/>
              <w:jc w:val="both"/>
              <w:textAlignment w:val="baseline"/>
              <w:rPr>
                <w:sz w:val="18"/>
                <w:szCs w:val="18"/>
              </w:rPr>
            </w:pPr>
            <w:r w:rsidRPr="009135F6">
              <w:rPr>
                <w:rStyle w:val="normaltextrun"/>
                <w:sz w:val="18"/>
                <w:szCs w:val="18"/>
              </w:rPr>
              <w:t>CAS Nr. 193-39-5.</w:t>
            </w:r>
          </w:p>
          <w:p w14:paraId="0536770D" w14:textId="77777777" w:rsidR="000A2BD0" w:rsidRPr="00577B1C" w:rsidRDefault="000A2BD0" w:rsidP="00D30D79">
            <w:pPr>
              <w:ind w:left="113" w:right="57"/>
              <w:jc w:val="both"/>
              <w:rPr>
                <w:color w:val="00B0F0"/>
                <w:sz w:val="18"/>
                <w:szCs w:val="18"/>
                <w:lang w:val="lt-LT"/>
              </w:rPr>
            </w:pPr>
          </w:p>
        </w:tc>
        <w:tc>
          <w:tcPr>
            <w:tcW w:w="801" w:type="pct"/>
            <w:tcBorders>
              <w:top w:val="single" w:sz="4" w:space="0" w:color="auto"/>
              <w:left w:val="single" w:sz="4" w:space="0" w:color="auto"/>
              <w:bottom w:val="single" w:sz="4" w:space="0" w:color="auto"/>
              <w:right w:val="single" w:sz="4" w:space="0" w:color="auto"/>
            </w:tcBorders>
          </w:tcPr>
          <w:p w14:paraId="1DE73CB1" w14:textId="77777777" w:rsidR="000A2BD0" w:rsidRPr="000A2BD0" w:rsidRDefault="000A2BD0" w:rsidP="00D30D79">
            <w:pPr>
              <w:ind w:right="57"/>
              <w:jc w:val="both"/>
              <w:rPr>
                <w:sz w:val="18"/>
                <w:szCs w:val="18"/>
                <w:lang w:val="lt-LT"/>
              </w:rPr>
            </w:pPr>
            <w:r w:rsidRPr="000A2BD0">
              <w:rPr>
                <w:sz w:val="18"/>
                <w:szCs w:val="18"/>
                <w:lang w:val="lt-LT"/>
              </w:rPr>
              <w:t>Brominti difenileteriai,</w:t>
            </w:r>
          </w:p>
          <w:p w14:paraId="4B100A46" w14:textId="77777777" w:rsidR="000A2BD0" w:rsidRPr="000A2BD0" w:rsidRDefault="000A2BD0" w:rsidP="00D30D79">
            <w:pPr>
              <w:ind w:right="57"/>
              <w:jc w:val="both"/>
              <w:rPr>
                <w:sz w:val="18"/>
                <w:szCs w:val="18"/>
                <w:lang w:val="lt-LT"/>
              </w:rPr>
            </w:pPr>
            <w:r w:rsidRPr="000A2BD0">
              <w:rPr>
                <w:sz w:val="18"/>
                <w:szCs w:val="18"/>
                <w:lang w:val="lt-LT"/>
              </w:rPr>
              <w:t>CAS Nr. 32534-81-9:</w:t>
            </w:r>
          </w:p>
          <w:p w14:paraId="4166ED35" w14:textId="6950CC11" w:rsidR="000A2BD0" w:rsidRPr="000A2BD0" w:rsidRDefault="000A2BD0" w:rsidP="00D30D79">
            <w:pPr>
              <w:ind w:right="57"/>
              <w:jc w:val="both"/>
              <w:rPr>
                <w:sz w:val="18"/>
                <w:szCs w:val="18"/>
                <w:lang w:val="lt-LT"/>
              </w:rPr>
            </w:pPr>
            <w:r w:rsidRPr="000A2BD0">
              <w:rPr>
                <w:sz w:val="18"/>
                <w:szCs w:val="18"/>
                <w:lang w:val="lt-LT"/>
              </w:rPr>
              <w:t>BDE-28, CAS Nr. 41318-75-6</w:t>
            </w:r>
          </w:p>
          <w:p w14:paraId="24A6D290" w14:textId="77777777" w:rsidR="000A2BD0" w:rsidRPr="000A2BD0" w:rsidRDefault="000A2BD0" w:rsidP="00D30D79">
            <w:pPr>
              <w:ind w:right="57"/>
              <w:jc w:val="both"/>
              <w:rPr>
                <w:sz w:val="18"/>
                <w:szCs w:val="18"/>
                <w:lang w:val="lt-LT"/>
              </w:rPr>
            </w:pPr>
            <w:r w:rsidRPr="000A2BD0">
              <w:rPr>
                <w:sz w:val="18"/>
                <w:szCs w:val="18"/>
                <w:lang w:val="lt-LT"/>
              </w:rPr>
              <w:t>BDE-47, CAS Nr. 5436-43-1</w:t>
            </w:r>
          </w:p>
          <w:p w14:paraId="2EE89CA7" w14:textId="77777777" w:rsidR="000A2BD0" w:rsidRPr="000A2BD0" w:rsidRDefault="000A2BD0" w:rsidP="00D30D79">
            <w:pPr>
              <w:ind w:right="57"/>
              <w:jc w:val="both"/>
              <w:rPr>
                <w:sz w:val="18"/>
                <w:szCs w:val="18"/>
                <w:lang w:val="lt-LT"/>
              </w:rPr>
            </w:pPr>
            <w:r w:rsidRPr="000A2BD0">
              <w:rPr>
                <w:sz w:val="18"/>
                <w:szCs w:val="18"/>
                <w:lang w:val="lt-LT"/>
              </w:rPr>
              <w:t>BDE-85, CAS Nr. 182346-21-0</w:t>
            </w:r>
          </w:p>
          <w:p w14:paraId="2CCE914E" w14:textId="77777777" w:rsidR="000A2BD0" w:rsidRPr="000A2BD0" w:rsidRDefault="000A2BD0" w:rsidP="00D30D79">
            <w:pPr>
              <w:ind w:right="57"/>
              <w:jc w:val="both"/>
              <w:rPr>
                <w:sz w:val="18"/>
                <w:szCs w:val="18"/>
                <w:lang w:val="lt-LT"/>
              </w:rPr>
            </w:pPr>
            <w:r w:rsidRPr="000A2BD0">
              <w:rPr>
                <w:sz w:val="18"/>
                <w:szCs w:val="18"/>
                <w:lang w:val="lt-LT"/>
              </w:rPr>
              <w:t>BDE-99, CAS Nr. 60348-60-9</w:t>
            </w:r>
          </w:p>
          <w:p w14:paraId="0BA920A0" w14:textId="77777777" w:rsidR="000A2BD0" w:rsidRPr="000A2BD0" w:rsidRDefault="000A2BD0" w:rsidP="00D30D79">
            <w:pPr>
              <w:ind w:right="57"/>
              <w:jc w:val="both"/>
              <w:rPr>
                <w:sz w:val="18"/>
                <w:szCs w:val="18"/>
                <w:lang w:val="lt-LT"/>
              </w:rPr>
            </w:pPr>
            <w:r w:rsidRPr="000A2BD0">
              <w:rPr>
                <w:sz w:val="18"/>
                <w:szCs w:val="18"/>
                <w:lang w:val="lt-LT"/>
              </w:rPr>
              <w:t>BDE-100, CAS Nr. 189084-64-8</w:t>
            </w:r>
          </w:p>
          <w:p w14:paraId="725551F2" w14:textId="77777777" w:rsidR="000A2BD0" w:rsidRPr="000A2BD0" w:rsidRDefault="000A2BD0" w:rsidP="00D30D79">
            <w:pPr>
              <w:ind w:right="57"/>
              <w:jc w:val="both"/>
              <w:rPr>
                <w:sz w:val="18"/>
                <w:szCs w:val="18"/>
                <w:lang w:val="lt-LT"/>
              </w:rPr>
            </w:pPr>
            <w:r w:rsidRPr="000A2BD0">
              <w:rPr>
                <w:sz w:val="18"/>
                <w:szCs w:val="18"/>
                <w:lang w:val="lt-LT"/>
              </w:rPr>
              <w:t>BDE-153, CAS Nr. 68631-49-2</w:t>
            </w:r>
          </w:p>
          <w:p w14:paraId="4E35971E" w14:textId="77777777" w:rsidR="000A2BD0" w:rsidRPr="000A2BD0" w:rsidRDefault="000A2BD0" w:rsidP="00D30D79">
            <w:pPr>
              <w:ind w:right="57"/>
              <w:jc w:val="both"/>
              <w:rPr>
                <w:sz w:val="18"/>
                <w:szCs w:val="18"/>
                <w:lang w:val="lt-LT"/>
              </w:rPr>
            </w:pPr>
            <w:r w:rsidRPr="000A2BD0">
              <w:rPr>
                <w:sz w:val="18"/>
                <w:szCs w:val="18"/>
                <w:lang w:val="lt-LT"/>
              </w:rPr>
              <w:t>BDE-154, CAS Nr. 207122-15-4</w:t>
            </w:r>
          </w:p>
          <w:p w14:paraId="78F32A71" w14:textId="77777777" w:rsidR="000A2BD0" w:rsidRPr="000A2BD0" w:rsidRDefault="000A2BD0" w:rsidP="00D30D79">
            <w:pPr>
              <w:ind w:right="57"/>
              <w:jc w:val="both"/>
              <w:rPr>
                <w:sz w:val="18"/>
                <w:szCs w:val="18"/>
                <w:lang w:val="lt-LT"/>
              </w:rPr>
            </w:pPr>
            <w:r w:rsidRPr="000A2BD0">
              <w:rPr>
                <w:sz w:val="18"/>
                <w:szCs w:val="18"/>
                <w:lang w:val="lt-LT"/>
              </w:rPr>
              <w:t>Tetrabromdifenileteris,</w:t>
            </w:r>
          </w:p>
          <w:p w14:paraId="23B03B5F" w14:textId="77777777" w:rsidR="000A2BD0" w:rsidRPr="000A2BD0" w:rsidRDefault="000A2BD0" w:rsidP="00D30D79">
            <w:pPr>
              <w:ind w:right="57"/>
              <w:jc w:val="both"/>
              <w:rPr>
                <w:sz w:val="18"/>
                <w:szCs w:val="18"/>
                <w:lang w:val="lt-LT"/>
              </w:rPr>
            </w:pPr>
            <w:r w:rsidRPr="000A2BD0">
              <w:rPr>
                <w:sz w:val="18"/>
                <w:szCs w:val="18"/>
                <w:lang w:val="lt-LT"/>
              </w:rPr>
              <w:t>CAS Nr. 40088-47-9;</w:t>
            </w:r>
          </w:p>
          <w:p w14:paraId="3AE26AFA" w14:textId="77777777" w:rsidR="000A2BD0" w:rsidRPr="000A2BD0" w:rsidRDefault="000A2BD0" w:rsidP="00D30D79">
            <w:pPr>
              <w:ind w:right="57"/>
              <w:jc w:val="both"/>
              <w:rPr>
                <w:sz w:val="18"/>
                <w:szCs w:val="18"/>
                <w:lang w:val="lt-LT"/>
              </w:rPr>
            </w:pPr>
            <w:r w:rsidRPr="000A2BD0">
              <w:rPr>
                <w:sz w:val="18"/>
                <w:szCs w:val="18"/>
                <w:lang w:val="lt-LT"/>
              </w:rPr>
              <w:t>Pentabromdifenileteris,</w:t>
            </w:r>
          </w:p>
          <w:p w14:paraId="1B2ECCE4" w14:textId="77777777" w:rsidR="000A2BD0" w:rsidRPr="000A2BD0" w:rsidRDefault="000A2BD0" w:rsidP="00D30D79">
            <w:pPr>
              <w:ind w:right="57"/>
              <w:jc w:val="both"/>
              <w:rPr>
                <w:sz w:val="18"/>
                <w:szCs w:val="18"/>
                <w:lang w:val="lt-LT"/>
              </w:rPr>
            </w:pPr>
            <w:r w:rsidRPr="000A2BD0">
              <w:rPr>
                <w:sz w:val="18"/>
                <w:szCs w:val="18"/>
                <w:lang w:val="lt-LT"/>
              </w:rPr>
              <w:t>CAS Nr. 32534-81-9;</w:t>
            </w:r>
          </w:p>
          <w:p w14:paraId="6D771906" w14:textId="77777777" w:rsidR="000A2BD0" w:rsidRPr="000A2BD0" w:rsidRDefault="000A2BD0" w:rsidP="00D30D79">
            <w:pPr>
              <w:ind w:right="57"/>
              <w:jc w:val="both"/>
              <w:rPr>
                <w:sz w:val="18"/>
                <w:szCs w:val="18"/>
                <w:lang w:val="lt-LT"/>
              </w:rPr>
            </w:pPr>
            <w:r w:rsidRPr="000A2BD0">
              <w:rPr>
                <w:sz w:val="18"/>
                <w:szCs w:val="18"/>
                <w:lang w:val="lt-LT"/>
              </w:rPr>
              <w:t>Heksabromdifenileteris,</w:t>
            </w:r>
          </w:p>
          <w:p w14:paraId="0D07DEFD" w14:textId="77777777" w:rsidR="000A2BD0" w:rsidRPr="000A2BD0" w:rsidRDefault="000A2BD0" w:rsidP="00D30D79">
            <w:pPr>
              <w:ind w:right="57"/>
              <w:jc w:val="both"/>
              <w:rPr>
                <w:sz w:val="18"/>
                <w:szCs w:val="18"/>
                <w:lang w:val="lt-LT"/>
              </w:rPr>
            </w:pPr>
            <w:r w:rsidRPr="000A2BD0">
              <w:rPr>
                <w:sz w:val="18"/>
                <w:szCs w:val="18"/>
                <w:lang w:val="lt-LT"/>
              </w:rPr>
              <w:t>CAS Nr. 36483-60-0;</w:t>
            </w:r>
          </w:p>
          <w:p w14:paraId="0202414B" w14:textId="77777777" w:rsidR="000A2BD0" w:rsidRPr="000A2BD0" w:rsidRDefault="000A2BD0" w:rsidP="00D30D79">
            <w:pPr>
              <w:ind w:right="57"/>
              <w:jc w:val="both"/>
              <w:rPr>
                <w:sz w:val="18"/>
                <w:szCs w:val="18"/>
                <w:lang w:val="lt-LT"/>
              </w:rPr>
            </w:pPr>
            <w:r w:rsidRPr="000A2BD0">
              <w:rPr>
                <w:sz w:val="18"/>
                <w:szCs w:val="18"/>
                <w:lang w:val="lt-LT"/>
              </w:rPr>
              <w:t>Heptabromdifenileteris,</w:t>
            </w:r>
          </w:p>
          <w:p w14:paraId="2B8F8242" w14:textId="77777777" w:rsidR="000A2BD0" w:rsidRPr="000A2BD0" w:rsidRDefault="000A2BD0" w:rsidP="00D30D79">
            <w:pPr>
              <w:ind w:right="57"/>
              <w:jc w:val="both"/>
              <w:rPr>
                <w:sz w:val="18"/>
                <w:szCs w:val="18"/>
                <w:lang w:val="lt-LT"/>
              </w:rPr>
            </w:pPr>
            <w:r w:rsidRPr="000A2BD0">
              <w:rPr>
                <w:sz w:val="18"/>
                <w:szCs w:val="18"/>
                <w:lang w:val="lt-LT"/>
              </w:rPr>
              <w:t>CAS Nr. 68928-80-3;</w:t>
            </w:r>
          </w:p>
          <w:p w14:paraId="3B84F7AB" w14:textId="77777777" w:rsidR="000A2BD0" w:rsidRPr="000A2BD0" w:rsidRDefault="000A2BD0" w:rsidP="00D30D79">
            <w:pPr>
              <w:ind w:right="57"/>
              <w:jc w:val="both"/>
              <w:rPr>
                <w:sz w:val="18"/>
                <w:szCs w:val="18"/>
                <w:lang w:val="lt-LT"/>
              </w:rPr>
            </w:pPr>
            <w:r w:rsidRPr="000A2BD0">
              <w:rPr>
                <w:sz w:val="18"/>
                <w:szCs w:val="18"/>
                <w:lang w:val="lt-LT"/>
              </w:rPr>
              <w:t>Heksachlorbutadienas (HCBD),</w:t>
            </w:r>
          </w:p>
          <w:p w14:paraId="771E35DB" w14:textId="7705ACAE" w:rsidR="000A2BD0" w:rsidRPr="000A2BD0" w:rsidRDefault="000A2BD0" w:rsidP="00D30D79">
            <w:pPr>
              <w:ind w:right="57"/>
              <w:jc w:val="both"/>
              <w:rPr>
                <w:sz w:val="18"/>
                <w:szCs w:val="18"/>
                <w:lang w:val="lt-LT"/>
              </w:rPr>
            </w:pPr>
            <w:r w:rsidRPr="000A2BD0">
              <w:rPr>
                <w:sz w:val="18"/>
                <w:szCs w:val="18"/>
                <w:lang w:val="lt-LT"/>
              </w:rPr>
              <w:t>CAS Nr. 87-68-3</w:t>
            </w:r>
            <w:r w:rsidR="00372D8D">
              <w:rPr>
                <w:sz w:val="18"/>
                <w:szCs w:val="18"/>
                <w:lang w:val="lt-LT"/>
              </w:rPr>
              <w:t>.</w:t>
            </w:r>
          </w:p>
          <w:p w14:paraId="5D05117C" w14:textId="77777777" w:rsidR="000A2BD0" w:rsidRPr="000A2BD0" w:rsidRDefault="000A2BD0" w:rsidP="00D30D79">
            <w:pPr>
              <w:ind w:right="57"/>
              <w:jc w:val="both"/>
              <w:rPr>
                <w:sz w:val="18"/>
                <w:szCs w:val="18"/>
                <w:lang w:val="lt-LT"/>
              </w:rPr>
            </w:pPr>
          </w:p>
          <w:p w14:paraId="5CEB0B70" w14:textId="197FF695" w:rsidR="000A2BD0" w:rsidRPr="000A2BD0" w:rsidRDefault="000A2BD0" w:rsidP="00D30D79">
            <w:pPr>
              <w:ind w:right="57"/>
              <w:jc w:val="both"/>
              <w:rPr>
                <w:sz w:val="18"/>
                <w:szCs w:val="18"/>
                <w:lang w:val="lt-LT"/>
              </w:rPr>
            </w:pPr>
            <w:r w:rsidRPr="000A2BD0">
              <w:rPr>
                <w:sz w:val="18"/>
                <w:szCs w:val="18"/>
                <w:lang w:val="lt-LT"/>
              </w:rPr>
              <w:t>Dioksinai ir jų junginiai (polichlorinti dibenzo-p-dioksinai (PCDD), polichlorinti dibenzofuranai (PCDF), dioksinų tipo polichlorinti bifenilai (PCB).</w:t>
            </w:r>
          </w:p>
        </w:tc>
        <w:tc>
          <w:tcPr>
            <w:tcW w:w="489" w:type="pct"/>
            <w:tcBorders>
              <w:top w:val="single" w:sz="4" w:space="0" w:color="auto"/>
              <w:left w:val="single" w:sz="4" w:space="0" w:color="auto"/>
              <w:bottom w:val="single" w:sz="4" w:space="0" w:color="auto"/>
              <w:right w:val="single" w:sz="4" w:space="0" w:color="auto"/>
            </w:tcBorders>
          </w:tcPr>
          <w:p w14:paraId="365CC71C" w14:textId="77777777" w:rsidR="000A2BD0" w:rsidRPr="000A2BD0" w:rsidRDefault="000A2BD0" w:rsidP="00D30D79">
            <w:pPr>
              <w:ind w:left="113" w:right="57"/>
              <w:jc w:val="both"/>
              <w:rPr>
                <w:sz w:val="18"/>
                <w:szCs w:val="18"/>
                <w:lang w:val="lt-LT"/>
              </w:rPr>
            </w:pPr>
            <w:r w:rsidRPr="000A2BD0">
              <w:rPr>
                <w:sz w:val="18"/>
                <w:szCs w:val="18"/>
                <w:lang w:val="lt-LT"/>
              </w:rPr>
              <w:t>Heksachlorobutadienas (HCBD),</w:t>
            </w:r>
          </w:p>
          <w:p w14:paraId="204F5DC2" w14:textId="77777777" w:rsidR="000A2BD0" w:rsidRPr="000A2BD0" w:rsidRDefault="000A2BD0" w:rsidP="00D30D79">
            <w:pPr>
              <w:ind w:left="113" w:right="57"/>
              <w:jc w:val="both"/>
              <w:rPr>
                <w:sz w:val="18"/>
                <w:szCs w:val="18"/>
                <w:lang w:val="lt-LT"/>
              </w:rPr>
            </w:pPr>
            <w:r w:rsidRPr="000A2BD0">
              <w:rPr>
                <w:sz w:val="18"/>
                <w:szCs w:val="18"/>
                <w:lang w:val="lt-LT"/>
              </w:rPr>
              <w:t>CAS Nr. 87-68-3;</w:t>
            </w:r>
          </w:p>
          <w:p w14:paraId="0790245F" w14:textId="23B1944E" w:rsidR="009B1173" w:rsidRDefault="000A2BD0" w:rsidP="00D30D79">
            <w:pPr>
              <w:ind w:left="113" w:right="57"/>
              <w:jc w:val="both"/>
              <w:rPr>
                <w:sz w:val="18"/>
                <w:szCs w:val="18"/>
                <w:lang w:val="lt-LT"/>
              </w:rPr>
            </w:pPr>
            <w:r w:rsidRPr="000A2BD0">
              <w:rPr>
                <w:sz w:val="18"/>
                <w:szCs w:val="18"/>
                <w:lang w:val="lt-LT"/>
              </w:rPr>
              <w:t>Heksabromciklododekanas (HBCDD),</w:t>
            </w:r>
          </w:p>
          <w:p w14:paraId="1FCC9420" w14:textId="0E5254E9" w:rsidR="000A2BD0" w:rsidRPr="000A2BD0" w:rsidRDefault="000A2BD0" w:rsidP="00D30D79">
            <w:pPr>
              <w:ind w:left="113" w:right="57"/>
              <w:jc w:val="both"/>
              <w:rPr>
                <w:sz w:val="18"/>
                <w:szCs w:val="18"/>
                <w:lang w:val="lt-LT"/>
              </w:rPr>
            </w:pPr>
            <w:r w:rsidRPr="000A2BD0">
              <w:rPr>
                <w:sz w:val="18"/>
                <w:szCs w:val="18"/>
                <w:lang w:val="lt-LT"/>
              </w:rPr>
              <w:t>CAS Nr. 25637-99-4;</w:t>
            </w:r>
          </w:p>
          <w:p w14:paraId="065B4F65" w14:textId="77777777" w:rsidR="000A2BD0" w:rsidRPr="000A2BD0" w:rsidRDefault="000A2BD0" w:rsidP="00D30D79">
            <w:pPr>
              <w:ind w:left="113" w:right="57"/>
              <w:jc w:val="both"/>
              <w:rPr>
                <w:sz w:val="18"/>
                <w:szCs w:val="18"/>
                <w:lang w:val="lt-LT"/>
              </w:rPr>
            </w:pPr>
            <w:r w:rsidRPr="000A2BD0">
              <w:rPr>
                <w:sz w:val="18"/>
                <w:szCs w:val="18"/>
                <w:lang w:val="lt-LT"/>
              </w:rPr>
              <w:t>CAS Nr. 3194-55-6;</w:t>
            </w:r>
          </w:p>
          <w:p w14:paraId="780178E8" w14:textId="77777777" w:rsidR="000A2BD0" w:rsidRPr="000A2BD0" w:rsidRDefault="000A2BD0" w:rsidP="00D30D79">
            <w:pPr>
              <w:ind w:left="113" w:right="57"/>
              <w:jc w:val="both"/>
              <w:rPr>
                <w:sz w:val="18"/>
                <w:szCs w:val="18"/>
                <w:lang w:val="lt-LT"/>
              </w:rPr>
            </w:pPr>
            <w:r w:rsidRPr="000A2BD0">
              <w:rPr>
                <w:sz w:val="18"/>
                <w:szCs w:val="18"/>
                <w:lang w:val="lt-LT"/>
              </w:rPr>
              <w:t>CAS Nr. 34237-50-6 (alfa-HBCDD);</w:t>
            </w:r>
          </w:p>
          <w:p w14:paraId="6B88445B" w14:textId="77777777" w:rsidR="000A2BD0" w:rsidRPr="000A2BD0" w:rsidRDefault="000A2BD0" w:rsidP="00D30D79">
            <w:pPr>
              <w:ind w:left="113" w:right="57"/>
              <w:jc w:val="both"/>
              <w:rPr>
                <w:sz w:val="18"/>
                <w:szCs w:val="18"/>
                <w:lang w:val="lt-LT"/>
              </w:rPr>
            </w:pPr>
            <w:r w:rsidRPr="000A2BD0">
              <w:rPr>
                <w:sz w:val="18"/>
                <w:szCs w:val="18"/>
                <w:lang w:val="lt-LT"/>
              </w:rPr>
              <w:t>CAS Nr. 134237-51-7 (beta-HBCDD);</w:t>
            </w:r>
          </w:p>
          <w:p w14:paraId="65B33C6F" w14:textId="77777777" w:rsidR="000A2BD0" w:rsidRPr="000A2BD0" w:rsidRDefault="000A2BD0" w:rsidP="00D30D79">
            <w:pPr>
              <w:ind w:left="113" w:right="57"/>
              <w:jc w:val="both"/>
              <w:rPr>
                <w:sz w:val="18"/>
                <w:szCs w:val="18"/>
                <w:lang w:val="lt-LT"/>
              </w:rPr>
            </w:pPr>
            <w:r w:rsidRPr="000A2BD0">
              <w:rPr>
                <w:sz w:val="18"/>
                <w:szCs w:val="18"/>
                <w:lang w:val="lt-LT"/>
              </w:rPr>
              <w:t>CAS Nr. 134237-52-8 (gama-HBCDD);</w:t>
            </w:r>
          </w:p>
          <w:p w14:paraId="2B91A2EF" w14:textId="77777777" w:rsidR="009B1173" w:rsidRDefault="009B1173" w:rsidP="00D30D79">
            <w:pPr>
              <w:ind w:left="113" w:right="57"/>
              <w:jc w:val="both"/>
              <w:rPr>
                <w:sz w:val="18"/>
                <w:szCs w:val="18"/>
                <w:lang w:val="lt-LT"/>
              </w:rPr>
            </w:pPr>
          </w:p>
          <w:p w14:paraId="28226563" w14:textId="3FD00D0E" w:rsidR="000A2BD0" w:rsidRPr="000A2BD0" w:rsidRDefault="000A2BD0" w:rsidP="00D30D79">
            <w:pPr>
              <w:ind w:left="113" w:right="57"/>
              <w:jc w:val="both"/>
              <w:rPr>
                <w:sz w:val="18"/>
                <w:szCs w:val="18"/>
                <w:lang w:val="lt-LT"/>
              </w:rPr>
            </w:pPr>
            <w:r w:rsidRPr="000A2BD0">
              <w:rPr>
                <w:sz w:val="18"/>
                <w:szCs w:val="18"/>
                <w:lang w:val="lt-LT"/>
              </w:rPr>
              <w:t>Perfluoroktansulfonrūgštis ir jos dariniai (PFOS),</w:t>
            </w:r>
          </w:p>
          <w:p w14:paraId="77F2434A" w14:textId="77777777" w:rsidR="000A2BD0" w:rsidRDefault="000A2BD0" w:rsidP="00D30D79">
            <w:pPr>
              <w:ind w:left="113" w:right="57"/>
              <w:jc w:val="both"/>
              <w:rPr>
                <w:sz w:val="18"/>
                <w:szCs w:val="18"/>
                <w:lang w:val="lt-LT"/>
              </w:rPr>
            </w:pPr>
            <w:r w:rsidRPr="000A2BD0">
              <w:rPr>
                <w:sz w:val="18"/>
                <w:szCs w:val="18"/>
                <w:lang w:val="lt-LT"/>
              </w:rPr>
              <w:t>CAS Nr. 1763-23-1.</w:t>
            </w:r>
          </w:p>
          <w:p w14:paraId="5A1B8E95" w14:textId="77777777" w:rsidR="00BB3640" w:rsidRDefault="00BB3640" w:rsidP="00D30D79">
            <w:pPr>
              <w:ind w:left="113" w:right="57"/>
              <w:jc w:val="both"/>
              <w:rPr>
                <w:sz w:val="18"/>
                <w:szCs w:val="18"/>
                <w:lang w:val="lt-LT"/>
              </w:rPr>
            </w:pPr>
          </w:p>
          <w:p w14:paraId="619FFF3F" w14:textId="77777777" w:rsidR="00BB3640" w:rsidRPr="00BB3640" w:rsidRDefault="00BB3640" w:rsidP="00D30D79">
            <w:pPr>
              <w:ind w:right="57"/>
              <w:jc w:val="both"/>
              <w:rPr>
                <w:sz w:val="18"/>
                <w:szCs w:val="18"/>
                <w:lang w:val="lt-LT" w:eastAsia="en-US"/>
              </w:rPr>
            </w:pPr>
            <w:r w:rsidRPr="00BB3640">
              <w:rPr>
                <w:sz w:val="18"/>
                <w:szCs w:val="18"/>
                <w:lang w:val="lt-LT" w:eastAsia="en-US"/>
              </w:rPr>
              <w:t>Lipidų kiekis, proc.</w:t>
            </w:r>
          </w:p>
          <w:p w14:paraId="5CDB8EBA" w14:textId="4A98527E" w:rsidR="00BB3640" w:rsidRPr="00577B1C" w:rsidRDefault="00BB3640" w:rsidP="00D30D79">
            <w:pPr>
              <w:ind w:left="113" w:right="57"/>
              <w:jc w:val="both"/>
              <w:rPr>
                <w:color w:val="00B0F0"/>
                <w:sz w:val="18"/>
                <w:szCs w:val="18"/>
                <w:lang w:val="lt-LT"/>
              </w:rPr>
            </w:pPr>
          </w:p>
        </w:tc>
        <w:tc>
          <w:tcPr>
            <w:tcW w:w="423" w:type="pct"/>
            <w:tcBorders>
              <w:top w:val="single" w:sz="4" w:space="0" w:color="auto"/>
              <w:left w:val="single" w:sz="4" w:space="0" w:color="auto"/>
              <w:bottom w:val="single" w:sz="4" w:space="0" w:color="auto"/>
              <w:right w:val="single" w:sz="4" w:space="0" w:color="auto"/>
            </w:tcBorders>
          </w:tcPr>
          <w:p w14:paraId="00075CAD" w14:textId="77777777" w:rsidR="000A2BD0" w:rsidRPr="00890C7D" w:rsidRDefault="000A2BD0" w:rsidP="00582097">
            <w:pPr>
              <w:suppressAutoHyphens w:val="0"/>
              <w:autoSpaceDE w:val="0"/>
              <w:autoSpaceDN w:val="0"/>
              <w:adjustRightInd w:val="0"/>
              <w:jc w:val="center"/>
              <w:rPr>
                <w:rFonts w:ascii="Times-Roman" w:hAnsi="Times-Roman" w:cs="Times-Roman"/>
                <w:sz w:val="18"/>
                <w:szCs w:val="18"/>
                <w:lang w:val="lt-LT" w:eastAsia="lt-LT"/>
              </w:rPr>
            </w:pPr>
            <w:r w:rsidRPr="00890C7D">
              <w:rPr>
                <w:rFonts w:ascii="Times-Roman" w:hAnsi="Times-Roman" w:cs="Times-Roman"/>
                <w:sz w:val="18"/>
                <w:szCs w:val="18"/>
                <w:lang w:val="lt-LT" w:eastAsia="lt-LT"/>
              </w:rPr>
              <w:t>Heksachlorbutadienas (HCBD), CAS Nr. 87-68-3</w:t>
            </w:r>
            <w:r>
              <w:rPr>
                <w:rFonts w:ascii="Times-Roman" w:hAnsi="Times-Roman" w:cs="Times-Roman"/>
                <w:sz w:val="18"/>
                <w:szCs w:val="18"/>
                <w:lang w:val="lt-LT" w:eastAsia="lt-LT"/>
              </w:rPr>
              <w:t>.</w:t>
            </w:r>
          </w:p>
          <w:p w14:paraId="0CD5AB39" w14:textId="77777777" w:rsidR="000A2BD0" w:rsidRPr="00B8759F" w:rsidRDefault="000A2BD0" w:rsidP="00582097">
            <w:pPr>
              <w:jc w:val="center"/>
              <w:rPr>
                <w:sz w:val="18"/>
                <w:szCs w:val="18"/>
                <w:lang w:val="lt-LT" w:eastAsia="lt-LT"/>
              </w:rPr>
            </w:pPr>
          </w:p>
        </w:tc>
      </w:tr>
    </w:tbl>
    <w:p w14:paraId="35553257" w14:textId="1B9D6042" w:rsidR="00B66AF5" w:rsidRDefault="00B66AF5" w:rsidP="000462DF">
      <w:pPr>
        <w:rPr>
          <w:sz w:val="20"/>
          <w:szCs w:val="20"/>
          <w:lang w:val="lt-LT"/>
        </w:rPr>
      </w:pPr>
      <w:bookmarkStart w:id="0" w:name="_Hlk119572208"/>
      <w:r>
        <w:rPr>
          <w:sz w:val="20"/>
          <w:szCs w:val="20"/>
          <w:lang w:val="lt-LT"/>
        </w:rPr>
        <w:t>Pastaba:</w:t>
      </w:r>
    </w:p>
    <w:p w14:paraId="2BF50FF6" w14:textId="2D8D0A71" w:rsidR="00372D8D" w:rsidRDefault="00AF35AD" w:rsidP="000462DF">
      <w:pPr>
        <w:rPr>
          <w:sz w:val="20"/>
          <w:szCs w:val="20"/>
          <w:lang w:val="lt-LT"/>
        </w:rPr>
      </w:pPr>
      <w:r w:rsidRPr="006A0CC4">
        <w:rPr>
          <w:sz w:val="20"/>
          <w:szCs w:val="20"/>
          <w:lang w:val="lt-LT"/>
        </w:rPr>
        <w:t>*</w:t>
      </w:r>
      <w:r w:rsidRPr="006A0CC4">
        <w:rPr>
          <w:sz w:val="20"/>
          <w:szCs w:val="20"/>
          <w:lang w:val="lt-LT" w:eastAsia="lt-LT"/>
        </w:rPr>
        <w:t>Policiklinių aromatinių angliavandenilių (</w:t>
      </w:r>
      <w:r w:rsidRPr="006A0CC4">
        <w:rPr>
          <w:sz w:val="20"/>
          <w:szCs w:val="20"/>
          <w:lang w:val="lt-LT"/>
        </w:rPr>
        <w:t>PAA) tyrimai biotoje atliekami tik moliuskuose.</w:t>
      </w:r>
    </w:p>
    <w:p w14:paraId="53A5A4B0" w14:textId="77777777" w:rsidR="00372D8D" w:rsidRDefault="00372D8D">
      <w:pPr>
        <w:suppressAutoHyphens w:val="0"/>
        <w:spacing w:after="160" w:line="259" w:lineRule="auto"/>
        <w:rPr>
          <w:sz w:val="20"/>
          <w:szCs w:val="20"/>
          <w:lang w:val="lt-LT"/>
        </w:rPr>
      </w:pPr>
      <w:r>
        <w:rPr>
          <w:sz w:val="20"/>
          <w:szCs w:val="20"/>
          <w:lang w:val="lt-LT"/>
        </w:rPr>
        <w:br w:type="page"/>
      </w:r>
    </w:p>
    <w:p w14:paraId="384ADCDA" w14:textId="77777777" w:rsidR="00AF35AD" w:rsidRDefault="00AF35AD" w:rsidP="000462DF">
      <w:pPr>
        <w:rPr>
          <w:sz w:val="20"/>
          <w:szCs w:val="20"/>
          <w:lang w:val="lt-LT"/>
        </w:rPr>
      </w:pPr>
    </w:p>
    <w:bookmarkEnd w:id="0"/>
    <w:p w14:paraId="795D77E1" w14:textId="77777777" w:rsidR="00AF35AD" w:rsidRPr="00695268" w:rsidRDefault="00AF35AD" w:rsidP="00AF35AD">
      <w:pPr>
        <w:ind w:right="-54"/>
        <w:jc w:val="both"/>
        <w:rPr>
          <w:sz w:val="18"/>
          <w:szCs w:val="18"/>
          <w:lang w:val="lt-LT"/>
        </w:rPr>
      </w:pPr>
    </w:p>
    <w:tbl>
      <w:tblPr>
        <w:tblW w:w="160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8"/>
        <w:gridCol w:w="3686"/>
        <w:gridCol w:w="3686"/>
        <w:gridCol w:w="4252"/>
        <w:gridCol w:w="3818"/>
      </w:tblGrid>
      <w:tr w:rsidR="00AF35AD" w:rsidRPr="00695268" w14:paraId="7A9D06D1" w14:textId="77777777" w:rsidTr="00AD3BD2">
        <w:trPr>
          <w:trHeight w:val="255"/>
        </w:trPr>
        <w:tc>
          <w:tcPr>
            <w:tcW w:w="16020" w:type="dxa"/>
            <w:gridSpan w:val="5"/>
            <w:shd w:val="clear" w:color="auto" w:fill="auto"/>
          </w:tcPr>
          <w:p w14:paraId="11CCD892" w14:textId="77777777" w:rsidR="00AF35AD" w:rsidRPr="00695268" w:rsidRDefault="00AF35AD" w:rsidP="00AD3BD2">
            <w:pPr>
              <w:suppressAutoHyphens w:val="0"/>
              <w:jc w:val="center"/>
              <w:rPr>
                <w:sz w:val="18"/>
                <w:szCs w:val="18"/>
                <w:lang w:val="lt-LT" w:eastAsia="lt-LT"/>
              </w:rPr>
            </w:pPr>
            <w:r w:rsidRPr="00695268">
              <w:rPr>
                <w:sz w:val="18"/>
                <w:szCs w:val="18"/>
                <w:lang w:val="lt-LT" w:eastAsia="lt-LT"/>
              </w:rPr>
              <w:t>Biologinių kokybės elementų rodikliai</w:t>
            </w:r>
          </w:p>
        </w:tc>
      </w:tr>
      <w:tr w:rsidR="00AF35AD" w:rsidRPr="00695268" w14:paraId="76533414" w14:textId="77777777" w:rsidTr="00AD3BD2">
        <w:trPr>
          <w:trHeight w:val="255"/>
        </w:trPr>
        <w:tc>
          <w:tcPr>
            <w:tcW w:w="578" w:type="dxa"/>
            <w:vMerge w:val="restart"/>
            <w:shd w:val="clear" w:color="auto" w:fill="auto"/>
            <w:textDirection w:val="btLr"/>
          </w:tcPr>
          <w:p w14:paraId="751B7F73" w14:textId="77777777" w:rsidR="00AF35AD" w:rsidRPr="00695268" w:rsidRDefault="00AF35AD" w:rsidP="00AD3BD2">
            <w:pPr>
              <w:suppressAutoHyphens w:val="0"/>
              <w:spacing w:line="360" w:lineRule="auto"/>
              <w:ind w:left="113" w:right="113"/>
              <w:jc w:val="center"/>
              <w:rPr>
                <w:sz w:val="18"/>
                <w:szCs w:val="18"/>
                <w:lang w:val="lt-LT" w:eastAsia="lt-LT"/>
              </w:rPr>
            </w:pPr>
            <w:r w:rsidRPr="00695268">
              <w:rPr>
                <w:sz w:val="18"/>
                <w:szCs w:val="18"/>
                <w:lang w:val="lt-LT" w:eastAsia="lt-LT"/>
              </w:rPr>
              <w:t>Chlorofilas „a“, µg/</w:t>
            </w:r>
            <w:r>
              <w:rPr>
                <w:sz w:val="18"/>
                <w:szCs w:val="18"/>
                <w:lang w:val="lt-LT" w:eastAsia="lt-LT"/>
              </w:rPr>
              <w:t>l</w:t>
            </w:r>
          </w:p>
        </w:tc>
        <w:tc>
          <w:tcPr>
            <w:tcW w:w="3686" w:type="dxa"/>
            <w:shd w:val="clear" w:color="auto" w:fill="auto"/>
            <w:vAlign w:val="center"/>
          </w:tcPr>
          <w:p w14:paraId="3AF564F9" w14:textId="77777777" w:rsidR="00AF35AD" w:rsidRPr="00695268" w:rsidRDefault="00AF35AD" w:rsidP="00582097">
            <w:pPr>
              <w:suppressAutoHyphens w:val="0"/>
              <w:jc w:val="center"/>
              <w:rPr>
                <w:sz w:val="18"/>
                <w:szCs w:val="18"/>
                <w:lang w:val="lt-LT" w:eastAsia="lt-LT"/>
              </w:rPr>
            </w:pPr>
            <w:r w:rsidRPr="00695268">
              <w:rPr>
                <w:sz w:val="18"/>
                <w:szCs w:val="18"/>
                <w:lang w:val="lt-LT" w:eastAsia="lt-LT"/>
              </w:rPr>
              <w:t>Fitoplanktonas</w:t>
            </w:r>
          </w:p>
        </w:tc>
        <w:tc>
          <w:tcPr>
            <w:tcW w:w="3686" w:type="dxa"/>
            <w:shd w:val="clear" w:color="auto" w:fill="auto"/>
            <w:vAlign w:val="center"/>
          </w:tcPr>
          <w:p w14:paraId="732F8A95" w14:textId="77777777" w:rsidR="00AF35AD" w:rsidRPr="00695268" w:rsidRDefault="00AF35AD" w:rsidP="00582097">
            <w:pPr>
              <w:suppressAutoHyphens w:val="0"/>
              <w:jc w:val="center"/>
              <w:rPr>
                <w:sz w:val="18"/>
                <w:szCs w:val="18"/>
                <w:lang w:val="lt-LT" w:eastAsia="lt-LT"/>
              </w:rPr>
            </w:pPr>
            <w:r w:rsidRPr="00695268">
              <w:rPr>
                <w:sz w:val="18"/>
                <w:szCs w:val="18"/>
                <w:lang w:val="lt-LT" w:eastAsia="lt-LT"/>
              </w:rPr>
              <w:t>Zooplanktonas</w:t>
            </w:r>
          </w:p>
        </w:tc>
        <w:tc>
          <w:tcPr>
            <w:tcW w:w="4252" w:type="dxa"/>
            <w:shd w:val="clear" w:color="auto" w:fill="auto"/>
            <w:vAlign w:val="center"/>
          </w:tcPr>
          <w:p w14:paraId="01E46613" w14:textId="77777777" w:rsidR="00AF35AD" w:rsidRPr="00695268" w:rsidRDefault="00AF35AD" w:rsidP="00582097">
            <w:pPr>
              <w:suppressAutoHyphens w:val="0"/>
              <w:jc w:val="center"/>
              <w:rPr>
                <w:sz w:val="18"/>
                <w:szCs w:val="18"/>
                <w:lang w:val="lt-LT" w:eastAsia="lt-LT"/>
              </w:rPr>
            </w:pPr>
            <w:r w:rsidRPr="00695268">
              <w:rPr>
                <w:sz w:val="18"/>
                <w:szCs w:val="18"/>
                <w:lang w:val="lt-LT" w:eastAsia="lt-LT"/>
              </w:rPr>
              <w:t>Zoobentosas</w:t>
            </w:r>
          </w:p>
        </w:tc>
        <w:tc>
          <w:tcPr>
            <w:tcW w:w="3818" w:type="dxa"/>
            <w:shd w:val="clear" w:color="auto" w:fill="auto"/>
            <w:vAlign w:val="center"/>
          </w:tcPr>
          <w:p w14:paraId="322CA8C4" w14:textId="77777777" w:rsidR="00AF35AD" w:rsidRPr="00695268" w:rsidRDefault="00AF35AD" w:rsidP="00582097">
            <w:pPr>
              <w:suppressAutoHyphens w:val="0"/>
              <w:jc w:val="center"/>
              <w:rPr>
                <w:sz w:val="18"/>
                <w:szCs w:val="18"/>
                <w:lang w:val="lt-LT" w:eastAsia="lt-LT"/>
              </w:rPr>
            </w:pPr>
            <w:r>
              <w:rPr>
                <w:sz w:val="18"/>
                <w:szCs w:val="18"/>
                <w:lang w:val="lt-LT" w:eastAsia="lt-LT"/>
              </w:rPr>
              <w:t>Ichtiofauna</w:t>
            </w:r>
          </w:p>
        </w:tc>
      </w:tr>
      <w:tr w:rsidR="00AF35AD" w:rsidRPr="0043012D" w14:paraId="1514756F" w14:textId="77777777" w:rsidTr="00AD3BD2">
        <w:trPr>
          <w:trHeight w:val="1380"/>
        </w:trPr>
        <w:tc>
          <w:tcPr>
            <w:tcW w:w="578" w:type="dxa"/>
            <w:vMerge/>
            <w:shd w:val="clear" w:color="auto" w:fill="auto"/>
          </w:tcPr>
          <w:p w14:paraId="7101E20B" w14:textId="77777777" w:rsidR="00AF35AD" w:rsidRPr="00695268" w:rsidRDefault="00AF35AD" w:rsidP="00AD3BD2">
            <w:pPr>
              <w:rPr>
                <w:sz w:val="18"/>
                <w:szCs w:val="18"/>
                <w:lang w:val="lt-LT" w:eastAsia="lt-LT"/>
              </w:rPr>
            </w:pPr>
          </w:p>
        </w:tc>
        <w:tc>
          <w:tcPr>
            <w:tcW w:w="3686" w:type="dxa"/>
            <w:shd w:val="clear" w:color="auto" w:fill="auto"/>
          </w:tcPr>
          <w:p w14:paraId="7049A6B8" w14:textId="6E933EE3" w:rsidR="00AF35AD" w:rsidRDefault="00AF35AD" w:rsidP="00D30D79">
            <w:pPr>
              <w:suppressAutoHyphens w:val="0"/>
              <w:jc w:val="both"/>
              <w:rPr>
                <w:sz w:val="18"/>
                <w:szCs w:val="18"/>
                <w:lang w:val="lt-LT" w:eastAsia="lt-LT"/>
              </w:rPr>
            </w:pPr>
            <w:r w:rsidRPr="00695268">
              <w:rPr>
                <w:sz w:val="18"/>
                <w:szCs w:val="18"/>
                <w:lang w:val="lt-LT" w:eastAsia="lt-LT"/>
              </w:rPr>
              <w:t>Gausumas, tūkst.vnt./l</w:t>
            </w:r>
          </w:p>
          <w:p w14:paraId="548DE23E" w14:textId="21E08067" w:rsidR="00AF35AD" w:rsidRDefault="00AF35AD" w:rsidP="00D30D79">
            <w:pPr>
              <w:suppressAutoHyphens w:val="0"/>
              <w:jc w:val="both"/>
              <w:rPr>
                <w:sz w:val="18"/>
                <w:szCs w:val="18"/>
                <w:lang w:val="lt-LT" w:eastAsia="lt-LT"/>
              </w:rPr>
            </w:pPr>
            <w:r w:rsidRPr="00695268">
              <w:rPr>
                <w:sz w:val="18"/>
                <w:szCs w:val="18"/>
                <w:lang w:val="lt-LT" w:eastAsia="lt-LT"/>
              </w:rPr>
              <w:t>(pateikiamas kiekvienos rūšies individų,</w:t>
            </w:r>
          </w:p>
          <w:p w14:paraId="622D5909" w14:textId="77777777" w:rsidR="00AF35AD" w:rsidRPr="00695268" w:rsidRDefault="00AF35AD" w:rsidP="00D30D79">
            <w:pPr>
              <w:suppressAutoHyphens w:val="0"/>
              <w:jc w:val="both"/>
              <w:rPr>
                <w:sz w:val="18"/>
                <w:szCs w:val="18"/>
                <w:lang w:val="lt-LT" w:eastAsia="lt-LT"/>
              </w:rPr>
            </w:pPr>
            <w:r w:rsidRPr="00695268">
              <w:rPr>
                <w:sz w:val="18"/>
                <w:szCs w:val="18"/>
                <w:lang w:val="lt-LT" w:eastAsia="lt-LT"/>
              </w:rPr>
              <w:t>bendras fitoplanktono gausumas)</w:t>
            </w:r>
            <w:r>
              <w:rPr>
                <w:sz w:val="18"/>
                <w:szCs w:val="18"/>
                <w:lang w:val="lt-LT" w:eastAsia="lt-LT"/>
              </w:rPr>
              <w:t>;</w:t>
            </w:r>
          </w:p>
          <w:p w14:paraId="00BD996C" w14:textId="3CAAC5A9" w:rsidR="00AF35AD" w:rsidRDefault="00AF35AD" w:rsidP="00D30D79">
            <w:pPr>
              <w:suppressAutoHyphens w:val="0"/>
              <w:jc w:val="both"/>
              <w:rPr>
                <w:sz w:val="18"/>
                <w:szCs w:val="18"/>
                <w:lang w:val="lt-LT" w:eastAsia="lt-LT"/>
              </w:rPr>
            </w:pPr>
            <w:r w:rsidRPr="00695268">
              <w:rPr>
                <w:sz w:val="18"/>
                <w:szCs w:val="18"/>
                <w:lang w:val="lt-LT" w:eastAsia="lt-LT"/>
              </w:rPr>
              <w:t>Biomasė, mg/l</w:t>
            </w:r>
          </w:p>
          <w:p w14:paraId="04B36DF9" w14:textId="7E6DC0DA" w:rsidR="00AF35AD" w:rsidRDefault="00AF35AD" w:rsidP="00D30D79">
            <w:pPr>
              <w:suppressAutoHyphens w:val="0"/>
              <w:jc w:val="both"/>
              <w:rPr>
                <w:sz w:val="18"/>
                <w:szCs w:val="18"/>
                <w:lang w:val="lt-LT" w:eastAsia="lt-LT"/>
              </w:rPr>
            </w:pPr>
            <w:r w:rsidRPr="00695268">
              <w:rPr>
                <w:sz w:val="18"/>
                <w:szCs w:val="18"/>
                <w:lang w:val="lt-LT" w:eastAsia="lt-LT"/>
              </w:rPr>
              <w:t>(pateikiama kiekvienos rūšies individų,</w:t>
            </w:r>
          </w:p>
          <w:p w14:paraId="728EA39A" w14:textId="77777777" w:rsidR="00AF35AD" w:rsidRPr="00695268" w:rsidRDefault="00AF35AD" w:rsidP="00D30D79">
            <w:pPr>
              <w:suppressAutoHyphens w:val="0"/>
              <w:jc w:val="both"/>
              <w:rPr>
                <w:sz w:val="18"/>
                <w:szCs w:val="18"/>
                <w:lang w:val="lt-LT" w:eastAsia="lt-LT"/>
              </w:rPr>
            </w:pPr>
            <w:r w:rsidRPr="00695268">
              <w:rPr>
                <w:sz w:val="18"/>
                <w:szCs w:val="18"/>
                <w:lang w:val="lt-LT" w:eastAsia="lt-LT"/>
              </w:rPr>
              <w:t>bendra fitoplanktono biomasė)</w:t>
            </w:r>
            <w:r>
              <w:rPr>
                <w:sz w:val="18"/>
                <w:szCs w:val="18"/>
                <w:lang w:val="lt-LT" w:eastAsia="lt-LT"/>
              </w:rPr>
              <w:t>;</w:t>
            </w:r>
          </w:p>
          <w:p w14:paraId="65272E7B" w14:textId="538C70F1" w:rsidR="00AF35AD" w:rsidRDefault="00AF35AD" w:rsidP="00D30D79">
            <w:pPr>
              <w:jc w:val="both"/>
              <w:rPr>
                <w:sz w:val="18"/>
                <w:szCs w:val="18"/>
                <w:lang w:val="lt-LT" w:eastAsia="lt-LT"/>
              </w:rPr>
            </w:pPr>
            <w:r w:rsidRPr="00695268">
              <w:rPr>
                <w:sz w:val="18"/>
                <w:szCs w:val="18"/>
                <w:lang w:val="lt-LT" w:eastAsia="lt-LT"/>
              </w:rPr>
              <w:t>Rūšinė sudėtis</w:t>
            </w:r>
          </w:p>
          <w:p w14:paraId="2B2F160D" w14:textId="4DD5B03B" w:rsidR="00AF35AD" w:rsidRDefault="00AF35AD" w:rsidP="00D30D79">
            <w:pPr>
              <w:jc w:val="both"/>
              <w:rPr>
                <w:sz w:val="18"/>
                <w:szCs w:val="18"/>
                <w:lang w:val="lt-LT" w:eastAsia="lt-LT"/>
              </w:rPr>
            </w:pPr>
            <w:r w:rsidRPr="00695268">
              <w:rPr>
                <w:sz w:val="18"/>
                <w:szCs w:val="18"/>
                <w:lang w:val="lt-LT" w:eastAsia="lt-LT"/>
              </w:rPr>
              <w:t>(pateikiami atskiroms fitoplanktono klasėms</w:t>
            </w:r>
          </w:p>
          <w:p w14:paraId="486DC3BE" w14:textId="77777777" w:rsidR="00AF35AD" w:rsidRPr="00695268" w:rsidRDefault="00AF35AD" w:rsidP="00D30D79">
            <w:pPr>
              <w:jc w:val="both"/>
              <w:rPr>
                <w:sz w:val="18"/>
                <w:szCs w:val="18"/>
                <w:lang w:val="lt-LT" w:eastAsia="lt-LT"/>
              </w:rPr>
            </w:pPr>
            <w:r w:rsidRPr="00695268">
              <w:rPr>
                <w:sz w:val="18"/>
                <w:szCs w:val="18"/>
                <w:lang w:val="lt-LT" w:eastAsia="lt-LT"/>
              </w:rPr>
              <w:t>priklausančių rūšių pavadinimai)</w:t>
            </w:r>
            <w:r>
              <w:rPr>
                <w:sz w:val="18"/>
                <w:szCs w:val="18"/>
                <w:lang w:val="lt-LT" w:eastAsia="lt-LT"/>
              </w:rPr>
              <w:t>.</w:t>
            </w:r>
          </w:p>
        </w:tc>
        <w:tc>
          <w:tcPr>
            <w:tcW w:w="3686" w:type="dxa"/>
            <w:shd w:val="clear" w:color="auto" w:fill="auto"/>
          </w:tcPr>
          <w:p w14:paraId="35FB33C1" w14:textId="19D6A9BE" w:rsidR="00AF35AD" w:rsidRDefault="00AF35AD" w:rsidP="00D30D79">
            <w:pPr>
              <w:suppressAutoHyphens w:val="0"/>
              <w:jc w:val="both"/>
              <w:rPr>
                <w:sz w:val="18"/>
                <w:szCs w:val="18"/>
                <w:vertAlign w:val="superscript"/>
                <w:lang w:val="lt-LT" w:eastAsia="lt-LT"/>
              </w:rPr>
            </w:pPr>
            <w:r w:rsidRPr="00695268">
              <w:rPr>
                <w:sz w:val="18"/>
                <w:szCs w:val="18"/>
                <w:lang w:val="lt-LT" w:eastAsia="lt-LT"/>
              </w:rPr>
              <w:t>Biomasė, mg/m</w:t>
            </w:r>
            <w:r w:rsidRPr="00695268">
              <w:rPr>
                <w:sz w:val="18"/>
                <w:szCs w:val="18"/>
                <w:vertAlign w:val="superscript"/>
                <w:lang w:val="lt-LT" w:eastAsia="lt-LT"/>
              </w:rPr>
              <w:t>3</w:t>
            </w:r>
          </w:p>
          <w:p w14:paraId="00FD43E4" w14:textId="5B3A9D7D" w:rsidR="00AF35AD" w:rsidRDefault="00AF35AD" w:rsidP="00D30D79">
            <w:pPr>
              <w:suppressAutoHyphens w:val="0"/>
              <w:jc w:val="both"/>
              <w:rPr>
                <w:sz w:val="18"/>
                <w:szCs w:val="18"/>
                <w:lang w:val="lt-LT" w:eastAsia="lt-LT"/>
              </w:rPr>
            </w:pPr>
            <w:r w:rsidRPr="00695268">
              <w:rPr>
                <w:sz w:val="18"/>
                <w:szCs w:val="18"/>
                <w:lang w:val="lt-LT" w:eastAsia="lt-LT"/>
              </w:rPr>
              <w:t>(pateikiama kiekvienos rūšies</w:t>
            </w:r>
          </w:p>
          <w:p w14:paraId="0F222DF7" w14:textId="77777777" w:rsidR="00AF35AD" w:rsidRPr="00695268" w:rsidRDefault="00AF35AD" w:rsidP="00D30D79">
            <w:pPr>
              <w:suppressAutoHyphens w:val="0"/>
              <w:jc w:val="both"/>
              <w:rPr>
                <w:sz w:val="18"/>
                <w:szCs w:val="18"/>
                <w:lang w:val="lt-LT" w:eastAsia="lt-LT"/>
              </w:rPr>
            </w:pPr>
            <w:r w:rsidRPr="00695268">
              <w:rPr>
                <w:sz w:val="18"/>
                <w:szCs w:val="18"/>
                <w:lang w:val="lt-LT" w:eastAsia="lt-LT"/>
              </w:rPr>
              <w:t>individų/stambesnių taksonų biomasė)</w:t>
            </w:r>
            <w:r>
              <w:rPr>
                <w:sz w:val="18"/>
                <w:szCs w:val="18"/>
                <w:lang w:val="lt-LT" w:eastAsia="lt-LT"/>
              </w:rPr>
              <w:t>;</w:t>
            </w:r>
          </w:p>
          <w:p w14:paraId="2D4A0FAF" w14:textId="72B8987A" w:rsidR="00AF35AD" w:rsidRDefault="00AF35AD" w:rsidP="00D30D79">
            <w:pPr>
              <w:suppressAutoHyphens w:val="0"/>
              <w:jc w:val="both"/>
              <w:rPr>
                <w:sz w:val="18"/>
                <w:szCs w:val="18"/>
                <w:lang w:val="lt-LT" w:eastAsia="lt-LT"/>
              </w:rPr>
            </w:pPr>
            <w:r w:rsidRPr="00695268">
              <w:rPr>
                <w:sz w:val="18"/>
                <w:szCs w:val="18"/>
                <w:lang w:val="lt-LT" w:eastAsia="lt-LT"/>
              </w:rPr>
              <w:t>Gausumas, ind./m</w:t>
            </w:r>
            <w:r w:rsidRPr="00695268">
              <w:rPr>
                <w:sz w:val="18"/>
                <w:szCs w:val="18"/>
                <w:vertAlign w:val="superscript"/>
                <w:lang w:val="lt-LT" w:eastAsia="lt-LT"/>
              </w:rPr>
              <w:t>3</w:t>
            </w:r>
          </w:p>
          <w:p w14:paraId="0D487F56" w14:textId="2EBE78E2" w:rsidR="00AF35AD" w:rsidRDefault="00AF35AD" w:rsidP="00D30D79">
            <w:pPr>
              <w:suppressAutoHyphens w:val="0"/>
              <w:jc w:val="both"/>
              <w:rPr>
                <w:sz w:val="18"/>
                <w:szCs w:val="18"/>
                <w:lang w:val="lt-LT" w:eastAsia="lt-LT"/>
              </w:rPr>
            </w:pPr>
            <w:r w:rsidRPr="00695268">
              <w:rPr>
                <w:sz w:val="18"/>
                <w:szCs w:val="18"/>
                <w:lang w:val="lt-LT" w:eastAsia="lt-LT"/>
              </w:rPr>
              <w:t>(pateikiama kiekvienos rūšies</w:t>
            </w:r>
          </w:p>
          <w:p w14:paraId="3149BE67" w14:textId="77777777" w:rsidR="00AF35AD" w:rsidRPr="00695268" w:rsidRDefault="00AF35AD" w:rsidP="00D30D79">
            <w:pPr>
              <w:suppressAutoHyphens w:val="0"/>
              <w:jc w:val="both"/>
              <w:rPr>
                <w:sz w:val="18"/>
                <w:szCs w:val="18"/>
                <w:lang w:val="lt-LT" w:eastAsia="lt-LT"/>
              </w:rPr>
            </w:pPr>
            <w:r w:rsidRPr="00695268">
              <w:rPr>
                <w:sz w:val="18"/>
                <w:szCs w:val="18"/>
                <w:lang w:val="lt-LT" w:eastAsia="lt-LT"/>
              </w:rPr>
              <w:t>individų/stambesnių taksonų gausumas)</w:t>
            </w:r>
            <w:r>
              <w:rPr>
                <w:sz w:val="18"/>
                <w:szCs w:val="18"/>
                <w:lang w:val="lt-LT" w:eastAsia="lt-LT"/>
              </w:rPr>
              <w:t>;</w:t>
            </w:r>
          </w:p>
          <w:p w14:paraId="751A416E" w14:textId="5C30339E" w:rsidR="00AF35AD" w:rsidRDefault="00AF35AD" w:rsidP="00D30D79">
            <w:pPr>
              <w:jc w:val="both"/>
              <w:rPr>
                <w:sz w:val="18"/>
                <w:szCs w:val="18"/>
                <w:lang w:val="lt-LT" w:eastAsia="lt-LT"/>
              </w:rPr>
            </w:pPr>
            <w:r w:rsidRPr="00695268">
              <w:rPr>
                <w:sz w:val="18"/>
                <w:szCs w:val="18"/>
                <w:lang w:val="lt-LT" w:eastAsia="lt-LT"/>
              </w:rPr>
              <w:t>Rūšinė sudėtis</w:t>
            </w:r>
          </w:p>
          <w:p w14:paraId="0B4D1083" w14:textId="4039131C" w:rsidR="00AF35AD" w:rsidRDefault="00AF35AD" w:rsidP="00D30D79">
            <w:pPr>
              <w:jc w:val="both"/>
              <w:rPr>
                <w:sz w:val="18"/>
                <w:szCs w:val="18"/>
                <w:lang w:val="lt-LT" w:eastAsia="lt-LT"/>
              </w:rPr>
            </w:pPr>
            <w:r w:rsidRPr="00695268">
              <w:rPr>
                <w:sz w:val="18"/>
                <w:szCs w:val="18"/>
                <w:lang w:val="lt-LT" w:eastAsia="lt-LT"/>
              </w:rPr>
              <w:t>(pateikiami atskiriems zooplanktono</w:t>
            </w:r>
          </w:p>
          <w:p w14:paraId="267F30E8" w14:textId="689EE36C" w:rsidR="00AF35AD" w:rsidRDefault="00AF35AD" w:rsidP="00D30D79">
            <w:pPr>
              <w:jc w:val="both"/>
              <w:rPr>
                <w:sz w:val="18"/>
                <w:szCs w:val="18"/>
                <w:lang w:val="lt-LT" w:eastAsia="lt-LT"/>
              </w:rPr>
            </w:pPr>
            <w:r w:rsidRPr="00695268">
              <w:rPr>
                <w:sz w:val="18"/>
                <w:szCs w:val="18"/>
                <w:lang w:val="lt-LT" w:eastAsia="lt-LT"/>
              </w:rPr>
              <w:t>taksonams priklausančių rūšių pavadinimai),</w:t>
            </w:r>
          </w:p>
          <w:p w14:paraId="7883FA69" w14:textId="77777777" w:rsidR="00AF35AD" w:rsidRPr="00695268" w:rsidRDefault="00AF35AD" w:rsidP="00D30D79">
            <w:pPr>
              <w:jc w:val="both"/>
              <w:rPr>
                <w:sz w:val="18"/>
                <w:szCs w:val="18"/>
                <w:lang w:val="lt-LT" w:eastAsia="lt-LT"/>
              </w:rPr>
            </w:pPr>
            <w:r w:rsidRPr="00695268">
              <w:rPr>
                <w:sz w:val="18"/>
                <w:szCs w:val="18"/>
                <w:lang w:val="lt-LT" w:eastAsia="lt-LT"/>
              </w:rPr>
              <w:t>lytis, vystymosi stadija</w:t>
            </w:r>
            <w:r>
              <w:rPr>
                <w:sz w:val="18"/>
                <w:szCs w:val="18"/>
                <w:lang w:val="lt-LT" w:eastAsia="lt-LT"/>
              </w:rPr>
              <w:t>.</w:t>
            </w:r>
          </w:p>
        </w:tc>
        <w:tc>
          <w:tcPr>
            <w:tcW w:w="4252" w:type="dxa"/>
            <w:shd w:val="clear" w:color="auto" w:fill="auto"/>
          </w:tcPr>
          <w:p w14:paraId="7A2A8EF1" w14:textId="3287A6AA" w:rsidR="00AF35AD" w:rsidRDefault="00AF35AD" w:rsidP="00D30D79">
            <w:pPr>
              <w:suppressAutoHyphens w:val="0"/>
              <w:jc w:val="both"/>
              <w:rPr>
                <w:sz w:val="18"/>
                <w:szCs w:val="18"/>
                <w:lang w:val="lt-LT" w:eastAsia="lt-LT"/>
              </w:rPr>
            </w:pPr>
            <w:r w:rsidRPr="00695268">
              <w:rPr>
                <w:sz w:val="18"/>
                <w:szCs w:val="18"/>
                <w:lang w:val="lt-LT" w:eastAsia="lt-LT"/>
              </w:rPr>
              <w:t>Biomasė, g/m</w:t>
            </w:r>
            <w:r w:rsidRPr="00695268">
              <w:rPr>
                <w:sz w:val="18"/>
                <w:szCs w:val="18"/>
                <w:vertAlign w:val="superscript"/>
                <w:lang w:val="lt-LT" w:eastAsia="lt-LT"/>
              </w:rPr>
              <w:t>2</w:t>
            </w:r>
          </w:p>
          <w:p w14:paraId="4DBABD0B" w14:textId="191187F9" w:rsidR="00AF35AD" w:rsidRDefault="00AF35AD" w:rsidP="00D30D79">
            <w:pPr>
              <w:suppressAutoHyphens w:val="0"/>
              <w:jc w:val="both"/>
              <w:rPr>
                <w:sz w:val="18"/>
                <w:szCs w:val="18"/>
                <w:lang w:val="lt-LT" w:eastAsia="lt-LT"/>
              </w:rPr>
            </w:pPr>
            <w:r w:rsidRPr="00695268">
              <w:rPr>
                <w:sz w:val="18"/>
                <w:szCs w:val="18"/>
                <w:lang w:val="lt-LT" w:eastAsia="lt-LT"/>
              </w:rPr>
              <w:t>(pateikiama kiekvienos rūšies individų/stambesnio</w:t>
            </w:r>
          </w:p>
          <w:p w14:paraId="0FF334D4" w14:textId="77777777" w:rsidR="00AF35AD" w:rsidRPr="00695268" w:rsidRDefault="00AF35AD" w:rsidP="00D30D79">
            <w:pPr>
              <w:suppressAutoHyphens w:val="0"/>
              <w:jc w:val="both"/>
              <w:rPr>
                <w:sz w:val="18"/>
                <w:szCs w:val="18"/>
                <w:lang w:val="lt-LT" w:eastAsia="lt-LT"/>
              </w:rPr>
            </w:pPr>
            <w:r w:rsidRPr="00695268">
              <w:rPr>
                <w:sz w:val="18"/>
                <w:szCs w:val="18"/>
                <w:lang w:val="lt-LT" w:eastAsia="lt-LT"/>
              </w:rPr>
              <w:t>taksono ir bendra zoobentoso biomasė)</w:t>
            </w:r>
            <w:r>
              <w:rPr>
                <w:sz w:val="18"/>
                <w:szCs w:val="18"/>
                <w:lang w:val="lt-LT" w:eastAsia="lt-LT"/>
              </w:rPr>
              <w:t>;</w:t>
            </w:r>
          </w:p>
          <w:p w14:paraId="003E56BA" w14:textId="77777777" w:rsidR="00AF35AD" w:rsidRDefault="00AF35AD" w:rsidP="00D30D79">
            <w:pPr>
              <w:suppressAutoHyphens w:val="0"/>
              <w:jc w:val="both"/>
              <w:rPr>
                <w:sz w:val="18"/>
                <w:szCs w:val="18"/>
                <w:vertAlign w:val="superscript"/>
                <w:lang w:val="lt-LT" w:eastAsia="lt-LT"/>
              </w:rPr>
            </w:pPr>
            <w:r w:rsidRPr="00695268">
              <w:rPr>
                <w:sz w:val="18"/>
                <w:szCs w:val="18"/>
                <w:lang w:val="lt-LT" w:eastAsia="lt-LT"/>
              </w:rPr>
              <w:t>Gausumas, vnt./m</w:t>
            </w:r>
            <w:r w:rsidRPr="00695268">
              <w:rPr>
                <w:sz w:val="18"/>
                <w:szCs w:val="18"/>
                <w:vertAlign w:val="superscript"/>
                <w:lang w:val="lt-LT" w:eastAsia="lt-LT"/>
              </w:rPr>
              <w:t>2</w:t>
            </w:r>
          </w:p>
          <w:p w14:paraId="7291C967" w14:textId="450FEC65" w:rsidR="00AF35AD" w:rsidRDefault="00AF35AD" w:rsidP="00D30D79">
            <w:pPr>
              <w:suppressAutoHyphens w:val="0"/>
              <w:jc w:val="both"/>
              <w:rPr>
                <w:color w:val="000000"/>
                <w:sz w:val="18"/>
                <w:szCs w:val="18"/>
                <w:lang w:val="lt-LT" w:eastAsia="lt-LT"/>
              </w:rPr>
            </w:pPr>
            <w:r w:rsidRPr="00695268">
              <w:rPr>
                <w:color w:val="000000"/>
                <w:sz w:val="18"/>
                <w:szCs w:val="18"/>
                <w:lang w:val="lt-LT" w:eastAsia="lt-LT"/>
              </w:rPr>
              <w:t>(pateikiamas kiekvienos rūšies individų/stambesnio</w:t>
            </w:r>
          </w:p>
          <w:p w14:paraId="5DE85839" w14:textId="77777777" w:rsidR="00AF35AD" w:rsidRPr="00695268" w:rsidRDefault="00AF35AD" w:rsidP="00D30D79">
            <w:pPr>
              <w:suppressAutoHyphens w:val="0"/>
              <w:jc w:val="both"/>
              <w:rPr>
                <w:sz w:val="18"/>
                <w:szCs w:val="18"/>
                <w:lang w:val="lt-LT" w:eastAsia="lt-LT"/>
              </w:rPr>
            </w:pPr>
            <w:r w:rsidRPr="00695268">
              <w:rPr>
                <w:color w:val="000000"/>
                <w:sz w:val="18"/>
                <w:szCs w:val="18"/>
                <w:lang w:val="lt-LT" w:eastAsia="lt-LT"/>
              </w:rPr>
              <w:t>taksono ir bendras zoobentoso gausumas)</w:t>
            </w:r>
            <w:r>
              <w:rPr>
                <w:color w:val="000000"/>
                <w:sz w:val="18"/>
                <w:szCs w:val="18"/>
                <w:lang w:val="lt-LT" w:eastAsia="lt-LT"/>
              </w:rPr>
              <w:t>;</w:t>
            </w:r>
          </w:p>
          <w:p w14:paraId="358D68D6" w14:textId="0EECC63F" w:rsidR="00AF35AD" w:rsidRDefault="00AF35AD" w:rsidP="00D30D79">
            <w:pPr>
              <w:jc w:val="both"/>
              <w:rPr>
                <w:sz w:val="18"/>
                <w:szCs w:val="18"/>
                <w:lang w:val="lt-LT" w:eastAsia="lt-LT"/>
              </w:rPr>
            </w:pPr>
            <w:r w:rsidRPr="00695268">
              <w:rPr>
                <w:sz w:val="18"/>
                <w:szCs w:val="18"/>
                <w:lang w:val="lt-LT" w:eastAsia="lt-LT"/>
              </w:rPr>
              <w:t>Rūšinė sudėtis</w:t>
            </w:r>
          </w:p>
          <w:p w14:paraId="0CFBA353" w14:textId="2C7E136A" w:rsidR="00AF35AD" w:rsidRDefault="00AF35AD" w:rsidP="00D30D79">
            <w:pPr>
              <w:jc w:val="both"/>
              <w:rPr>
                <w:sz w:val="18"/>
                <w:szCs w:val="18"/>
                <w:lang w:val="lt-LT" w:eastAsia="lt-LT"/>
              </w:rPr>
            </w:pPr>
            <w:r w:rsidRPr="00695268">
              <w:rPr>
                <w:sz w:val="18"/>
                <w:szCs w:val="18"/>
                <w:lang w:val="lt-LT" w:eastAsia="lt-LT"/>
              </w:rPr>
              <w:t>(pateikiami atskiriems zoobentoso taksonams</w:t>
            </w:r>
          </w:p>
          <w:p w14:paraId="2CB568DE" w14:textId="77777777" w:rsidR="00AF35AD" w:rsidRPr="00695268" w:rsidRDefault="00AF35AD" w:rsidP="00D30D79">
            <w:pPr>
              <w:jc w:val="both"/>
              <w:rPr>
                <w:sz w:val="18"/>
                <w:szCs w:val="18"/>
                <w:lang w:val="lt-LT" w:eastAsia="lt-LT"/>
              </w:rPr>
            </w:pPr>
            <w:r w:rsidRPr="00695268">
              <w:rPr>
                <w:sz w:val="18"/>
                <w:szCs w:val="18"/>
                <w:lang w:val="lt-LT" w:eastAsia="lt-LT"/>
              </w:rPr>
              <w:t>priklausančių rūšių pavadinimai)</w:t>
            </w:r>
            <w:r>
              <w:rPr>
                <w:sz w:val="18"/>
                <w:szCs w:val="18"/>
                <w:lang w:val="lt-LT" w:eastAsia="lt-LT"/>
              </w:rPr>
              <w:t>.</w:t>
            </w:r>
          </w:p>
        </w:tc>
        <w:tc>
          <w:tcPr>
            <w:tcW w:w="3818" w:type="dxa"/>
            <w:shd w:val="clear" w:color="auto" w:fill="auto"/>
          </w:tcPr>
          <w:p w14:paraId="4684CB97" w14:textId="7BBB89A5" w:rsidR="00AF35AD" w:rsidRDefault="00AF35AD" w:rsidP="00D30D79">
            <w:pPr>
              <w:jc w:val="both"/>
              <w:rPr>
                <w:sz w:val="18"/>
                <w:szCs w:val="18"/>
                <w:lang w:val="lt-LT"/>
              </w:rPr>
            </w:pPr>
            <w:r w:rsidRPr="00203766">
              <w:rPr>
                <w:sz w:val="18"/>
                <w:szCs w:val="18"/>
                <w:lang w:val="lt-LT"/>
              </w:rPr>
              <w:t>Gausumas, vnt./ha</w:t>
            </w:r>
          </w:p>
          <w:p w14:paraId="6F832982" w14:textId="649C6B5C" w:rsidR="00AF35AD" w:rsidRPr="00203766" w:rsidRDefault="00AF35AD" w:rsidP="00D30D79">
            <w:pPr>
              <w:jc w:val="both"/>
              <w:rPr>
                <w:sz w:val="18"/>
                <w:szCs w:val="18"/>
                <w:lang w:val="lt-LT"/>
              </w:rPr>
            </w:pPr>
            <w:r w:rsidRPr="00203766">
              <w:rPr>
                <w:sz w:val="18"/>
                <w:szCs w:val="18"/>
                <w:lang w:val="lt-LT"/>
              </w:rPr>
              <w:t>(pateikiama kiekvienos rūšies individų ir klasės gausumas ir procentinės (%) dalys)</w:t>
            </w:r>
            <w:r>
              <w:rPr>
                <w:sz w:val="18"/>
                <w:szCs w:val="18"/>
                <w:lang w:val="lt-LT"/>
              </w:rPr>
              <w:t>;</w:t>
            </w:r>
          </w:p>
          <w:p w14:paraId="15DC4F46" w14:textId="5FCFA254" w:rsidR="00AF35AD" w:rsidRDefault="00AF35AD" w:rsidP="00D30D79">
            <w:pPr>
              <w:jc w:val="both"/>
              <w:rPr>
                <w:sz w:val="18"/>
                <w:szCs w:val="18"/>
                <w:lang w:val="lt-LT"/>
              </w:rPr>
            </w:pPr>
            <w:r w:rsidRPr="00203766">
              <w:rPr>
                <w:sz w:val="18"/>
                <w:szCs w:val="18"/>
                <w:lang w:val="lt-LT"/>
              </w:rPr>
              <w:t>Biomasė, kg/ha</w:t>
            </w:r>
          </w:p>
          <w:p w14:paraId="3FD9EB66" w14:textId="77777777" w:rsidR="00AF35AD" w:rsidRPr="00203766" w:rsidRDefault="00AF35AD" w:rsidP="00D30D79">
            <w:pPr>
              <w:jc w:val="both"/>
              <w:rPr>
                <w:sz w:val="18"/>
                <w:szCs w:val="18"/>
                <w:lang w:val="lt-LT"/>
              </w:rPr>
            </w:pPr>
            <w:r w:rsidRPr="00203766">
              <w:rPr>
                <w:sz w:val="18"/>
                <w:szCs w:val="18"/>
                <w:lang w:val="lt-LT"/>
              </w:rPr>
              <w:t>(pateikiama kiekvienos rūšies individų ir klasės biomasė ir procentinės (%) dalys)</w:t>
            </w:r>
            <w:r>
              <w:rPr>
                <w:sz w:val="18"/>
                <w:szCs w:val="18"/>
                <w:lang w:val="lt-LT"/>
              </w:rPr>
              <w:t>;</w:t>
            </w:r>
          </w:p>
          <w:p w14:paraId="26288006" w14:textId="3B935EA9" w:rsidR="00AF35AD" w:rsidRDefault="00AF35AD" w:rsidP="00D30D79">
            <w:pPr>
              <w:suppressAutoHyphens w:val="0"/>
              <w:jc w:val="both"/>
              <w:rPr>
                <w:sz w:val="18"/>
                <w:szCs w:val="18"/>
                <w:lang w:val="lt-LT"/>
              </w:rPr>
            </w:pPr>
            <w:r w:rsidRPr="00203766">
              <w:rPr>
                <w:sz w:val="18"/>
                <w:szCs w:val="18"/>
                <w:lang w:val="lt-LT"/>
              </w:rPr>
              <w:t>Rūšinė sudėtis</w:t>
            </w:r>
          </w:p>
          <w:p w14:paraId="7AC42318" w14:textId="1FA353AF" w:rsidR="00AF35AD" w:rsidRDefault="00AF35AD" w:rsidP="00D30D79">
            <w:pPr>
              <w:suppressAutoHyphens w:val="0"/>
              <w:jc w:val="both"/>
              <w:rPr>
                <w:sz w:val="18"/>
                <w:szCs w:val="18"/>
                <w:lang w:val="lt-LT"/>
              </w:rPr>
            </w:pPr>
            <w:r w:rsidRPr="00203766">
              <w:rPr>
                <w:sz w:val="18"/>
                <w:szCs w:val="18"/>
                <w:lang w:val="lt-LT"/>
              </w:rPr>
              <w:t>(pateikiami atskiroms ichtiofaunos klasėms priklausančių rūšių pavadinimai)</w:t>
            </w:r>
            <w:r>
              <w:rPr>
                <w:sz w:val="18"/>
                <w:szCs w:val="18"/>
                <w:lang w:val="lt-LT"/>
              </w:rPr>
              <w:t>;</w:t>
            </w:r>
          </w:p>
          <w:p w14:paraId="51834368" w14:textId="77777777" w:rsidR="00AF35AD" w:rsidRDefault="00AF35AD" w:rsidP="00D30D79">
            <w:pPr>
              <w:suppressAutoHyphens w:val="0"/>
              <w:jc w:val="both"/>
              <w:rPr>
                <w:sz w:val="18"/>
                <w:szCs w:val="18"/>
                <w:lang w:val="lt-LT" w:eastAsia="lt-LT"/>
              </w:rPr>
            </w:pPr>
            <w:r w:rsidRPr="00203766">
              <w:rPr>
                <w:sz w:val="18"/>
                <w:szCs w:val="18"/>
                <w:lang w:val="lt-LT"/>
              </w:rPr>
              <w:t>Pagrindinių rūšių amžinė ir dydžių struktūra.</w:t>
            </w:r>
          </w:p>
          <w:p w14:paraId="33BDD801" w14:textId="77777777" w:rsidR="00AF35AD" w:rsidRPr="00695268" w:rsidRDefault="00AF35AD" w:rsidP="00D30D79">
            <w:pPr>
              <w:jc w:val="both"/>
              <w:rPr>
                <w:sz w:val="18"/>
                <w:szCs w:val="18"/>
                <w:lang w:val="lt-LT" w:eastAsia="lt-LT"/>
              </w:rPr>
            </w:pPr>
          </w:p>
        </w:tc>
      </w:tr>
    </w:tbl>
    <w:p w14:paraId="4CE9D959" w14:textId="77777777" w:rsidR="00AF35AD" w:rsidRPr="00695268" w:rsidRDefault="00AF35AD" w:rsidP="00AF35AD">
      <w:pPr>
        <w:tabs>
          <w:tab w:val="left" w:pos="13633"/>
          <w:tab w:val="left" w:pos="14593"/>
        </w:tabs>
        <w:jc w:val="both"/>
        <w:rPr>
          <w:sz w:val="18"/>
          <w:szCs w:val="18"/>
          <w:lang w:val="lt-LT"/>
        </w:rPr>
      </w:pPr>
    </w:p>
    <w:tbl>
      <w:tblPr>
        <w:tblW w:w="15962" w:type="dxa"/>
        <w:tblInd w:w="-612" w:type="dxa"/>
        <w:tblLook w:val="0000" w:firstRow="0" w:lastRow="0" w:firstColumn="0" w:lastColumn="0" w:noHBand="0" w:noVBand="0"/>
      </w:tblPr>
      <w:tblGrid>
        <w:gridCol w:w="7837"/>
        <w:gridCol w:w="4110"/>
        <w:gridCol w:w="4015"/>
      </w:tblGrid>
      <w:tr w:rsidR="00197E21" w:rsidRPr="000E10B4" w14:paraId="1DA83C80" w14:textId="1D5628BF" w:rsidTr="00197E21">
        <w:trPr>
          <w:trHeight w:val="38"/>
        </w:trPr>
        <w:tc>
          <w:tcPr>
            <w:tcW w:w="7837" w:type="dxa"/>
            <w:tcBorders>
              <w:top w:val="single" w:sz="4" w:space="0" w:color="auto"/>
              <w:left w:val="single" w:sz="4" w:space="0" w:color="000000"/>
              <w:bottom w:val="single" w:sz="4" w:space="0" w:color="000000"/>
              <w:right w:val="single" w:sz="4" w:space="0" w:color="000000"/>
            </w:tcBorders>
            <w:vAlign w:val="center"/>
          </w:tcPr>
          <w:p w14:paraId="424403BF" w14:textId="77777777" w:rsidR="00197E21" w:rsidRPr="000E10B4" w:rsidRDefault="00197E21" w:rsidP="00AD3BD2">
            <w:pPr>
              <w:suppressAutoHyphens w:val="0"/>
              <w:jc w:val="center"/>
              <w:rPr>
                <w:sz w:val="18"/>
                <w:szCs w:val="18"/>
                <w:lang w:val="lt-LT" w:eastAsia="lt-LT"/>
              </w:rPr>
            </w:pPr>
            <w:r w:rsidRPr="000E10B4">
              <w:rPr>
                <w:sz w:val="18"/>
                <w:szCs w:val="18"/>
                <w:lang w:val="lt-LT" w:eastAsia="lt-LT"/>
              </w:rPr>
              <w:t>Rodikliai</w:t>
            </w:r>
          </w:p>
        </w:tc>
        <w:tc>
          <w:tcPr>
            <w:tcW w:w="8125" w:type="dxa"/>
            <w:gridSpan w:val="2"/>
            <w:tcBorders>
              <w:top w:val="single" w:sz="4" w:space="0" w:color="auto"/>
              <w:left w:val="nil"/>
              <w:bottom w:val="single" w:sz="4" w:space="0" w:color="000000"/>
              <w:right w:val="single" w:sz="4" w:space="0" w:color="000000"/>
            </w:tcBorders>
            <w:shd w:val="clear" w:color="auto" w:fill="auto"/>
            <w:vAlign w:val="center"/>
          </w:tcPr>
          <w:p w14:paraId="536542AB" w14:textId="5BDBF442" w:rsidR="00197E21" w:rsidRPr="000E10B4" w:rsidRDefault="00197E21" w:rsidP="00AD3BD2">
            <w:pPr>
              <w:suppressAutoHyphens w:val="0"/>
              <w:jc w:val="center"/>
              <w:rPr>
                <w:sz w:val="18"/>
                <w:szCs w:val="18"/>
                <w:lang w:val="lt-LT"/>
              </w:rPr>
            </w:pPr>
            <w:r w:rsidRPr="000E10B4">
              <w:rPr>
                <w:sz w:val="18"/>
                <w:szCs w:val="18"/>
                <w:lang w:val="lt-LT"/>
              </w:rPr>
              <w:t>Automatinių hidrometeorologinių matavimų stotis</w:t>
            </w:r>
          </w:p>
        </w:tc>
      </w:tr>
      <w:tr w:rsidR="00197E21" w:rsidRPr="000E10B4" w14:paraId="7A721783" w14:textId="186EAC5F" w:rsidTr="00197E21">
        <w:trPr>
          <w:trHeight w:val="38"/>
        </w:trPr>
        <w:tc>
          <w:tcPr>
            <w:tcW w:w="7837" w:type="dxa"/>
            <w:tcBorders>
              <w:top w:val="single" w:sz="4" w:space="0" w:color="000000"/>
              <w:left w:val="single" w:sz="4" w:space="0" w:color="000000"/>
              <w:bottom w:val="single" w:sz="4" w:space="0" w:color="000000"/>
              <w:right w:val="single" w:sz="4" w:space="0" w:color="000000"/>
            </w:tcBorders>
            <w:vAlign w:val="center"/>
          </w:tcPr>
          <w:p w14:paraId="5A25C19B" w14:textId="77777777" w:rsidR="00197E21" w:rsidRPr="000E10B4" w:rsidRDefault="00197E21" w:rsidP="00AD3BD2">
            <w:pPr>
              <w:suppressAutoHyphens w:val="0"/>
              <w:rPr>
                <w:sz w:val="18"/>
                <w:szCs w:val="18"/>
                <w:lang w:val="lt-LT" w:eastAsia="lt-LT"/>
              </w:rPr>
            </w:pPr>
          </w:p>
        </w:tc>
        <w:tc>
          <w:tcPr>
            <w:tcW w:w="8125" w:type="dxa"/>
            <w:gridSpan w:val="2"/>
            <w:tcBorders>
              <w:top w:val="nil"/>
              <w:left w:val="nil"/>
              <w:bottom w:val="single" w:sz="4" w:space="0" w:color="000000"/>
              <w:right w:val="single" w:sz="4" w:space="0" w:color="000000"/>
            </w:tcBorders>
            <w:shd w:val="clear" w:color="auto" w:fill="auto"/>
            <w:vAlign w:val="center"/>
          </w:tcPr>
          <w:p w14:paraId="24AC68A9" w14:textId="53CB6FD3" w:rsidR="00197E21" w:rsidRPr="000E10B4" w:rsidRDefault="00197E21" w:rsidP="00AD3BD2">
            <w:pPr>
              <w:suppressAutoHyphens w:val="0"/>
              <w:jc w:val="center"/>
              <w:rPr>
                <w:sz w:val="18"/>
                <w:szCs w:val="18"/>
                <w:lang w:val="lt-LT" w:eastAsia="lt-LT"/>
              </w:rPr>
            </w:pPr>
            <w:r w:rsidRPr="000E10B4">
              <w:rPr>
                <w:sz w:val="18"/>
                <w:szCs w:val="18"/>
                <w:lang w:val="lt-LT" w:eastAsia="lt-LT"/>
              </w:rPr>
              <w:t>Juodkrantė</w:t>
            </w:r>
          </w:p>
        </w:tc>
      </w:tr>
      <w:tr w:rsidR="00197E21" w:rsidRPr="000E10B4" w14:paraId="00AF8388" w14:textId="77777777" w:rsidTr="00197E21">
        <w:trPr>
          <w:trHeight w:val="38"/>
        </w:trPr>
        <w:tc>
          <w:tcPr>
            <w:tcW w:w="7837" w:type="dxa"/>
            <w:tcBorders>
              <w:top w:val="single" w:sz="4" w:space="0" w:color="000000"/>
              <w:left w:val="single" w:sz="4" w:space="0" w:color="000000"/>
              <w:bottom w:val="single" w:sz="4" w:space="0" w:color="000000"/>
              <w:right w:val="single" w:sz="4" w:space="0" w:color="000000"/>
            </w:tcBorders>
            <w:vAlign w:val="center"/>
          </w:tcPr>
          <w:p w14:paraId="326CB41B" w14:textId="77777777" w:rsidR="00197E21" w:rsidRPr="000E10B4" w:rsidRDefault="00197E21" w:rsidP="00AD3BD2">
            <w:pPr>
              <w:suppressAutoHyphens w:val="0"/>
              <w:rPr>
                <w:sz w:val="18"/>
                <w:szCs w:val="18"/>
                <w:lang w:val="lt-LT" w:eastAsia="lt-LT"/>
              </w:rPr>
            </w:pPr>
          </w:p>
        </w:tc>
        <w:tc>
          <w:tcPr>
            <w:tcW w:w="8125" w:type="dxa"/>
            <w:gridSpan w:val="2"/>
            <w:tcBorders>
              <w:top w:val="nil"/>
              <w:left w:val="nil"/>
              <w:bottom w:val="single" w:sz="4" w:space="0" w:color="000000"/>
              <w:right w:val="single" w:sz="4" w:space="0" w:color="000000"/>
            </w:tcBorders>
            <w:shd w:val="clear" w:color="auto" w:fill="auto"/>
            <w:vAlign w:val="center"/>
          </w:tcPr>
          <w:p w14:paraId="160E5C48" w14:textId="1B29E48F" w:rsidR="00197E21" w:rsidRPr="000E10B4" w:rsidRDefault="00197E21" w:rsidP="00AD3BD2">
            <w:pPr>
              <w:suppressAutoHyphens w:val="0"/>
              <w:jc w:val="center"/>
              <w:rPr>
                <w:sz w:val="18"/>
                <w:szCs w:val="18"/>
                <w:lang w:val="lt-LT" w:eastAsia="lt-LT"/>
              </w:rPr>
            </w:pPr>
            <w:r>
              <w:rPr>
                <w:sz w:val="18"/>
                <w:szCs w:val="18"/>
                <w:lang w:val="lt-LT" w:eastAsia="lt-LT"/>
              </w:rPr>
              <w:t>Matavimo viet</w:t>
            </w:r>
            <w:r w:rsidR="00AA00E5">
              <w:rPr>
                <w:sz w:val="18"/>
                <w:szCs w:val="18"/>
                <w:lang w:val="lt-LT" w:eastAsia="lt-LT"/>
              </w:rPr>
              <w:t>os</w:t>
            </w:r>
            <w:r>
              <w:rPr>
                <w:sz w:val="18"/>
                <w:szCs w:val="18"/>
                <w:lang w:val="lt-LT" w:eastAsia="lt-LT"/>
              </w:rPr>
              <w:t xml:space="preserve"> koordinates</w:t>
            </w:r>
          </w:p>
        </w:tc>
      </w:tr>
      <w:tr w:rsidR="00481770" w:rsidRPr="000E10B4" w14:paraId="22C08886" w14:textId="77777777" w:rsidTr="002E0ED1">
        <w:trPr>
          <w:trHeight w:val="38"/>
        </w:trPr>
        <w:tc>
          <w:tcPr>
            <w:tcW w:w="7837" w:type="dxa"/>
            <w:tcBorders>
              <w:top w:val="single" w:sz="4" w:space="0" w:color="000000"/>
              <w:left w:val="single" w:sz="4" w:space="0" w:color="000000"/>
              <w:bottom w:val="single" w:sz="4" w:space="0" w:color="000000"/>
              <w:right w:val="single" w:sz="4" w:space="0" w:color="000000"/>
            </w:tcBorders>
            <w:vAlign w:val="center"/>
          </w:tcPr>
          <w:p w14:paraId="45BF8F04" w14:textId="77777777" w:rsidR="00481770" w:rsidRPr="000E10B4" w:rsidRDefault="00481770" w:rsidP="00AD3BD2">
            <w:pPr>
              <w:suppressAutoHyphens w:val="0"/>
              <w:rPr>
                <w:sz w:val="18"/>
                <w:szCs w:val="18"/>
                <w:lang w:val="lt-LT" w:eastAsia="lt-LT"/>
              </w:rPr>
            </w:pPr>
          </w:p>
        </w:tc>
        <w:tc>
          <w:tcPr>
            <w:tcW w:w="4110" w:type="dxa"/>
            <w:tcBorders>
              <w:top w:val="nil"/>
              <w:left w:val="nil"/>
              <w:bottom w:val="single" w:sz="4" w:space="0" w:color="000000"/>
              <w:right w:val="single" w:sz="4" w:space="0" w:color="000000"/>
            </w:tcBorders>
            <w:shd w:val="clear" w:color="auto" w:fill="auto"/>
            <w:vAlign w:val="center"/>
          </w:tcPr>
          <w:p w14:paraId="60DE6265" w14:textId="7126BA22" w:rsidR="00481770" w:rsidRPr="000E10B4" w:rsidRDefault="00481770" w:rsidP="00AD3BD2">
            <w:pPr>
              <w:suppressAutoHyphens w:val="0"/>
              <w:jc w:val="center"/>
              <w:rPr>
                <w:sz w:val="18"/>
                <w:szCs w:val="18"/>
                <w:lang w:val="lt-LT" w:eastAsia="lt-LT"/>
              </w:rPr>
            </w:pPr>
            <w:r>
              <w:rPr>
                <w:sz w:val="18"/>
                <w:szCs w:val="18"/>
                <w:lang w:val="lt-LT" w:eastAsia="lt-LT"/>
              </w:rPr>
              <w:t>Ilguma</w:t>
            </w:r>
          </w:p>
        </w:tc>
        <w:tc>
          <w:tcPr>
            <w:tcW w:w="4015" w:type="dxa"/>
            <w:tcBorders>
              <w:top w:val="nil"/>
              <w:left w:val="nil"/>
              <w:bottom w:val="single" w:sz="4" w:space="0" w:color="000000"/>
              <w:right w:val="single" w:sz="4" w:space="0" w:color="000000"/>
            </w:tcBorders>
          </w:tcPr>
          <w:p w14:paraId="4E71A3A4" w14:textId="2BD37522" w:rsidR="00481770" w:rsidRPr="000E10B4" w:rsidRDefault="00481770" w:rsidP="00AD3BD2">
            <w:pPr>
              <w:suppressAutoHyphens w:val="0"/>
              <w:jc w:val="center"/>
              <w:rPr>
                <w:sz w:val="18"/>
                <w:szCs w:val="18"/>
                <w:lang w:val="lt-LT" w:eastAsia="lt-LT"/>
              </w:rPr>
            </w:pPr>
            <w:r>
              <w:rPr>
                <w:sz w:val="18"/>
                <w:szCs w:val="18"/>
                <w:lang w:val="lt-LT" w:eastAsia="lt-LT"/>
              </w:rPr>
              <w:t>Platuma</w:t>
            </w:r>
          </w:p>
        </w:tc>
      </w:tr>
      <w:tr w:rsidR="00481770" w:rsidRPr="000E10B4" w14:paraId="01E8E2A4" w14:textId="77777777" w:rsidTr="002E0ED1">
        <w:trPr>
          <w:trHeight w:val="38"/>
        </w:trPr>
        <w:tc>
          <w:tcPr>
            <w:tcW w:w="7837" w:type="dxa"/>
            <w:tcBorders>
              <w:top w:val="single" w:sz="4" w:space="0" w:color="000000"/>
              <w:left w:val="single" w:sz="4" w:space="0" w:color="000000"/>
              <w:bottom w:val="single" w:sz="4" w:space="0" w:color="000000"/>
              <w:right w:val="single" w:sz="4" w:space="0" w:color="000000"/>
            </w:tcBorders>
            <w:vAlign w:val="center"/>
          </w:tcPr>
          <w:p w14:paraId="6CBC958E" w14:textId="77777777" w:rsidR="00481770" w:rsidRPr="000E10B4" w:rsidRDefault="00481770" w:rsidP="00AD3BD2">
            <w:pPr>
              <w:suppressAutoHyphens w:val="0"/>
              <w:rPr>
                <w:sz w:val="18"/>
                <w:szCs w:val="18"/>
                <w:lang w:val="lt-LT" w:eastAsia="lt-LT"/>
              </w:rPr>
            </w:pPr>
          </w:p>
        </w:tc>
        <w:tc>
          <w:tcPr>
            <w:tcW w:w="4110" w:type="dxa"/>
            <w:tcBorders>
              <w:top w:val="nil"/>
              <w:left w:val="nil"/>
              <w:bottom w:val="single" w:sz="4" w:space="0" w:color="000000"/>
              <w:right w:val="single" w:sz="4" w:space="0" w:color="000000"/>
            </w:tcBorders>
            <w:shd w:val="clear" w:color="auto" w:fill="auto"/>
            <w:vAlign w:val="center"/>
          </w:tcPr>
          <w:p w14:paraId="19C24D85" w14:textId="0ABA61A5" w:rsidR="00481770" w:rsidRPr="000E10B4" w:rsidRDefault="00197E21" w:rsidP="00AD3BD2">
            <w:pPr>
              <w:suppressAutoHyphens w:val="0"/>
              <w:jc w:val="center"/>
              <w:rPr>
                <w:sz w:val="18"/>
                <w:szCs w:val="18"/>
                <w:lang w:val="lt-LT" w:eastAsia="lt-LT"/>
              </w:rPr>
            </w:pPr>
            <w:r w:rsidRPr="00197E21">
              <w:rPr>
                <w:sz w:val="18"/>
                <w:szCs w:val="18"/>
                <w:lang w:val="lt-LT" w:eastAsia="lt-LT"/>
              </w:rPr>
              <w:t>21º07,35’</w:t>
            </w:r>
            <w:r w:rsidRPr="00197E21">
              <w:rPr>
                <w:sz w:val="18"/>
                <w:szCs w:val="18"/>
                <w:lang w:val="lt-LT" w:eastAsia="lt-LT"/>
              </w:rPr>
              <w:tab/>
            </w:r>
          </w:p>
        </w:tc>
        <w:tc>
          <w:tcPr>
            <w:tcW w:w="4015" w:type="dxa"/>
            <w:tcBorders>
              <w:top w:val="nil"/>
              <w:left w:val="nil"/>
              <w:bottom w:val="single" w:sz="4" w:space="0" w:color="000000"/>
              <w:right w:val="single" w:sz="4" w:space="0" w:color="000000"/>
            </w:tcBorders>
          </w:tcPr>
          <w:p w14:paraId="4E249C97" w14:textId="2B40B3C9" w:rsidR="00481770" w:rsidRPr="000E10B4" w:rsidRDefault="00197E21" w:rsidP="00AD3BD2">
            <w:pPr>
              <w:suppressAutoHyphens w:val="0"/>
              <w:jc w:val="center"/>
              <w:rPr>
                <w:sz w:val="18"/>
                <w:szCs w:val="18"/>
                <w:lang w:val="lt-LT" w:eastAsia="lt-LT"/>
              </w:rPr>
            </w:pPr>
            <w:r w:rsidRPr="00197E21">
              <w:rPr>
                <w:sz w:val="18"/>
                <w:szCs w:val="18"/>
                <w:lang w:val="lt-LT" w:eastAsia="lt-LT"/>
              </w:rPr>
              <w:t>55º32,55’</w:t>
            </w:r>
          </w:p>
        </w:tc>
      </w:tr>
      <w:tr w:rsidR="00197E21" w:rsidRPr="000E10B4" w14:paraId="3EDF60B3" w14:textId="63E7CC89"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05FD06B0" w14:textId="77777777" w:rsidR="00197E21" w:rsidRPr="00204A74" w:rsidRDefault="00197E21" w:rsidP="00AD3BD2">
            <w:pPr>
              <w:suppressAutoHyphens w:val="0"/>
              <w:rPr>
                <w:sz w:val="18"/>
                <w:szCs w:val="18"/>
                <w:lang w:val="lt-LT" w:eastAsia="lt-LT"/>
              </w:rPr>
            </w:pPr>
            <w:r w:rsidRPr="00204A74">
              <w:rPr>
                <w:sz w:val="18"/>
                <w:szCs w:val="18"/>
                <w:lang w:val="lt-LT" w:eastAsia="lt-LT"/>
              </w:rPr>
              <w:t xml:space="preserve">Vandens temperatūra, </w:t>
            </w:r>
            <w:r w:rsidRPr="00204A74">
              <w:rPr>
                <w:sz w:val="18"/>
                <w:szCs w:val="18"/>
                <w:vertAlign w:val="superscript"/>
                <w:lang w:val="lt-LT" w:eastAsia="lt-LT"/>
              </w:rPr>
              <w:t>o</w:t>
            </w:r>
            <w:r w:rsidRPr="00204A74">
              <w:rPr>
                <w:sz w:val="18"/>
                <w:szCs w:val="18"/>
                <w:lang w:val="lt-LT" w:eastAsia="lt-LT"/>
              </w:rPr>
              <w:t>C</w:t>
            </w:r>
          </w:p>
        </w:tc>
        <w:tc>
          <w:tcPr>
            <w:tcW w:w="8125" w:type="dxa"/>
            <w:gridSpan w:val="2"/>
            <w:tcBorders>
              <w:top w:val="nil"/>
              <w:left w:val="nil"/>
              <w:bottom w:val="single" w:sz="4" w:space="0" w:color="000000"/>
              <w:right w:val="single" w:sz="4" w:space="0" w:color="000000"/>
            </w:tcBorders>
            <w:shd w:val="clear" w:color="auto" w:fill="auto"/>
            <w:noWrap/>
            <w:vAlign w:val="center"/>
          </w:tcPr>
          <w:p w14:paraId="57F082DC" w14:textId="2D88ABA2"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6A8C67F5" w14:textId="5F30B429"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1A8D8839" w14:textId="77777777" w:rsidR="00197E21" w:rsidRPr="00204A74" w:rsidRDefault="00197E21" w:rsidP="00AD3BD2">
            <w:pPr>
              <w:suppressAutoHyphens w:val="0"/>
              <w:rPr>
                <w:sz w:val="18"/>
                <w:szCs w:val="18"/>
                <w:lang w:val="lt-LT" w:eastAsia="lt-LT"/>
              </w:rPr>
            </w:pPr>
            <w:r w:rsidRPr="00204A74">
              <w:rPr>
                <w:sz w:val="18"/>
                <w:szCs w:val="18"/>
                <w:lang w:val="lt-LT" w:eastAsia="lt-LT"/>
              </w:rPr>
              <w:t>Vandens laidumas, µS/cm, ir druskingumas, ‰</w:t>
            </w:r>
          </w:p>
        </w:tc>
        <w:tc>
          <w:tcPr>
            <w:tcW w:w="8125" w:type="dxa"/>
            <w:gridSpan w:val="2"/>
            <w:tcBorders>
              <w:top w:val="nil"/>
              <w:left w:val="nil"/>
              <w:bottom w:val="single" w:sz="4" w:space="0" w:color="000000"/>
              <w:right w:val="single" w:sz="4" w:space="0" w:color="000000"/>
            </w:tcBorders>
            <w:shd w:val="clear" w:color="auto" w:fill="auto"/>
            <w:noWrap/>
            <w:vAlign w:val="center"/>
          </w:tcPr>
          <w:p w14:paraId="03FFE6B5" w14:textId="57BF69E5"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79FA3253" w14:textId="708F9249"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277CFF5E" w14:textId="77777777" w:rsidR="00197E21" w:rsidRPr="000E10B4" w:rsidRDefault="00197E21" w:rsidP="00AD3BD2">
            <w:pPr>
              <w:suppressAutoHyphens w:val="0"/>
              <w:rPr>
                <w:sz w:val="18"/>
                <w:szCs w:val="18"/>
                <w:lang w:val="lt-LT" w:eastAsia="lt-LT"/>
              </w:rPr>
            </w:pPr>
            <w:r w:rsidRPr="000E10B4">
              <w:rPr>
                <w:sz w:val="18"/>
                <w:szCs w:val="18"/>
                <w:lang w:val="lt-LT" w:eastAsia="lt-LT"/>
              </w:rPr>
              <w:t>Vandenyje ištirpusio deguonies kiekis, mg/l</w:t>
            </w:r>
          </w:p>
        </w:tc>
        <w:tc>
          <w:tcPr>
            <w:tcW w:w="8125" w:type="dxa"/>
            <w:gridSpan w:val="2"/>
            <w:tcBorders>
              <w:top w:val="nil"/>
              <w:left w:val="nil"/>
              <w:bottom w:val="single" w:sz="4" w:space="0" w:color="000000"/>
              <w:right w:val="single" w:sz="4" w:space="0" w:color="000000"/>
            </w:tcBorders>
            <w:shd w:val="clear" w:color="auto" w:fill="auto"/>
            <w:noWrap/>
            <w:vAlign w:val="center"/>
          </w:tcPr>
          <w:p w14:paraId="1E8BA654" w14:textId="24144DA5"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06579089" w14:textId="070AA7DB"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0E69A05A" w14:textId="77777777" w:rsidR="00197E21" w:rsidRPr="000E10B4" w:rsidRDefault="00197E21" w:rsidP="00AD3BD2">
            <w:pPr>
              <w:suppressAutoHyphens w:val="0"/>
              <w:rPr>
                <w:sz w:val="18"/>
                <w:szCs w:val="18"/>
                <w:lang w:val="lt-LT" w:eastAsia="lt-LT"/>
              </w:rPr>
            </w:pPr>
            <w:r w:rsidRPr="000E10B4">
              <w:rPr>
                <w:sz w:val="18"/>
                <w:szCs w:val="18"/>
                <w:lang w:val="lt-LT" w:eastAsia="lt-LT"/>
              </w:rPr>
              <w:t>Vandens lygis, cm</w:t>
            </w:r>
          </w:p>
        </w:tc>
        <w:tc>
          <w:tcPr>
            <w:tcW w:w="8125" w:type="dxa"/>
            <w:gridSpan w:val="2"/>
            <w:tcBorders>
              <w:top w:val="nil"/>
              <w:left w:val="nil"/>
              <w:bottom w:val="single" w:sz="4" w:space="0" w:color="000000"/>
              <w:right w:val="single" w:sz="4" w:space="0" w:color="000000"/>
            </w:tcBorders>
            <w:shd w:val="clear" w:color="auto" w:fill="auto"/>
            <w:noWrap/>
            <w:vAlign w:val="center"/>
          </w:tcPr>
          <w:p w14:paraId="00AF3D7B" w14:textId="4AEE8481"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6AABFDF5" w14:textId="1D72FF1D"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685084A6" w14:textId="77777777" w:rsidR="00197E21" w:rsidRPr="000E10B4" w:rsidRDefault="00197E21" w:rsidP="00AD3BD2">
            <w:pPr>
              <w:suppressAutoHyphens w:val="0"/>
              <w:rPr>
                <w:sz w:val="18"/>
                <w:szCs w:val="18"/>
                <w:lang w:val="lt-LT" w:eastAsia="lt-LT"/>
              </w:rPr>
            </w:pPr>
            <w:r w:rsidRPr="006D7519">
              <w:rPr>
                <w:sz w:val="18"/>
                <w:szCs w:val="18"/>
                <w:lang w:val="pt-PT"/>
              </w:rPr>
              <w:t>Bangos aukštis, m, ir periodas, s</w:t>
            </w:r>
          </w:p>
        </w:tc>
        <w:tc>
          <w:tcPr>
            <w:tcW w:w="8125" w:type="dxa"/>
            <w:gridSpan w:val="2"/>
            <w:tcBorders>
              <w:top w:val="nil"/>
              <w:left w:val="nil"/>
              <w:bottom w:val="single" w:sz="4" w:space="0" w:color="000000"/>
              <w:right w:val="single" w:sz="4" w:space="0" w:color="000000"/>
            </w:tcBorders>
            <w:shd w:val="clear" w:color="auto" w:fill="auto"/>
            <w:noWrap/>
            <w:vAlign w:val="center"/>
          </w:tcPr>
          <w:p w14:paraId="039D8FC5" w14:textId="497E23BB"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45208C74" w14:textId="516C5BE9"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633A9A0F" w14:textId="77777777" w:rsidR="00197E21" w:rsidRPr="006D7519" w:rsidRDefault="00197E21" w:rsidP="00AD3BD2">
            <w:pPr>
              <w:suppressAutoHyphens w:val="0"/>
              <w:rPr>
                <w:sz w:val="18"/>
                <w:szCs w:val="18"/>
                <w:lang w:val="pt-PT"/>
              </w:rPr>
            </w:pPr>
            <w:r w:rsidRPr="006D7519">
              <w:rPr>
                <w:sz w:val="18"/>
                <w:szCs w:val="18"/>
                <w:lang w:val="pt-PT"/>
              </w:rPr>
              <w:t>Vandens drumstumas, FNU, skaidrumas, m</w:t>
            </w:r>
          </w:p>
        </w:tc>
        <w:tc>
          <w:tcPr>
            <w:tcW w:w="8125" w:type="dxa"/>
            <w:gridSpan w:val="2"/>
            <w:tcBorders>
              <w:top w:val="nil"/>
              <w:left w:val="nil"/>
              <w:bottom w:val="single" w:sz="4" w:space="0" w:color="000000"/>
              <w:right w:val="single" w:sz="4" w:space="0" w:color="000000"/>
            </w:tcBorders>
            <w:shd w:val="clear" w:color="auto" w:fill="auto"/>
            <w:noWrap/>
            <w:vAlign w:val="center"/>
          </w:tcPr>
          <w:p w14:paraId="1AF7E87B" w14:textId="05762CED"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708DC3BE" w14:textId="3B59D15B"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0CB91403" w14:textId="77777777" w:rsidR="00197E21" w:rsidRPr="000E10B4" w:rsidRDefault="00197E21" w:rsidP="00AD3BD2">
            <w:pPr>
              <w:suppressAutoHyphens w:val="0"/>
              <w:rPr>
                <w:sz w:val="18"/>
                <w:szCs w:val="18"/>
                <w:lang w:val="lt-LT" w:eastAsia="lt-LT"/>
              </w:rPr>
            </w:pPr>
            <w:r w:rsidRPr="000E10B4">
              <w:rPr>
                <w:sz w:val="18"/>
                <w:szCs w:val="18"/>
                <w:lang w:val="lt-LT" w:eastAsia="lt-LT"/>
              </w:rPr>
              <w:t xml:space="preserve">Oro temperatūra, </w:t>
            </w:r>
            <w:r w:rsidRPr="000E10B4">
              <w:rPr>
                <w:sz w:val="18"/>
                <w:szCs w:val="18"/>
                <w:vertAlign w:val="superscript"/>
                <w:lang w:val="lt-LT" w:eastAsia="lt-LT"/>
              </w:rPr>
              <w:t>o</w:t>
            </w:r>
            <w:r w:rsidRPr="000E10B4">
              <w:rPr>
                <w:sz w:val="18"/>
                <w:szCs w:val="18"/>
                <w:lang w:val="lt-LT" w:eastAsia="lt-LT"/>
              </w:rPr>
              <w:t>C</w:t>
            </w:r>
          </w:p>
        </w:tc>
        <w:tc>
          <w:tcPr>
            <w:tcW w:w="8125" w:type="dxa"/>
            <w:gridSpan w:val="2"/>
            <w:tcBorders>
              <w:top w:val="nil"/>
              <w:left w:val="nil"/>
              <w:bottom w:val="single" w:sz="4" w:space="0" w:color="000000"/>
              <w:right w:val="single" w:sz="4" w:space="0" w:color="000000"/>
            </w:tcBorders>
            <w:shd w:val="clear" w:color="auto" w:fill="auto"/>
            <w:noWrap/>
            <w:vAlign w:val="center"/>
          </w:tcPr>
          <w:p w14:paraId="705F2439" w14:textId="52437A47"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1CC48235" w14:textId="01104D8A"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099B30C2" w14:textId="77777777" w:rsidR="00197E21" w:rsidRPr="000E10B4" w:rsidRDefault="00197E21" w:rsidP="00AD3BD2">
            <w:pPr>
              <w:suppressAutoHyphens w:val="0"/>
              <w:rPr>
                <w:sz w:val="18"/>
                <w:szCs w:val="18"/>
                <w:lang w:val="lt-LT" w:eastAsia="lt-LT"/>
              </w:rPr>
            </w:pPr>
            <w:r w:rsidRPr="000E10B4">
              <w:rPr>
                <w:sz w:val="18"/>
                <w:szCs w:val="18"/>
                <w:lang w:val="lt-LT" w:eastAsia="lt-LT"/>
              </w:rPr>
              <w:t>Matomumas, m</w:t>
            </w:r>
          </w:p>
        </w:tc>
        <w:tc>
          <w:tcPr>
            <w:tcW w:w="8125" w:type="dxa"/>
            <w:gridSpan w:val="2"/>
            <w:tcBorders>
              <w:top w:val="nil"/>
              <w:left w:val="nil"/>
              <w:bottom w:val="single" w:sz="4" w:space="0" w:color="000000"/>
              <w:right w:val="single" w:sz="4" w:space="0" w:color="000000"/>
            </w:tcBorders>
            <w:shd w:val="clear" w:color="auto" w:fill="auto"/>
            <w:noWrap/>
            <w:vAlign w:val="center"/>
          </w:tcPr>
          <w:p w14:paraId="504E9C48" w14:textId="6F376783"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5156E55D" w14:textId="251C3350"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39C3F176" w14:textId="77777777" w:rsidR="00197E21" w:rsidRPr="000E10B4" w:rsidRDefault="00197E21" w:rsidP="00AD3BD2">
            <w:pPr>
              <w:suppressAutoHyphens w:val="0"/>
              <w:rPr>
                <w:sz w:val="18"/>
                <w:szCs w:val="18"/>
                <w:lang w:val="lt-LT" w:eastAsia="lt-LT"/>
              </w:rPr>
            </w:pPr>
            <w:r w:rsidRPr="000E10B4">
              <w:rPr>
                <w:sz w:val="18"/>
                <w:szCs w:val="18"/>
                <w:lang w:val="lt-LT" w:eastAsia="lt-LT"/>
              </w:rPr>
              <w:t>Vėjo greitis, cm/s</w:t>
            </w:r>
          </w:p>
        </w:tc>
        <w:tc>
          <w:tcPr>
            <w:tcW w:w="8125" w:type="dxa"/>
            <w:gridSpan w:val="2"/>
            <w:tcBorders>
              <w:top w:val="nil"/>
              <w:left w:val="nil"/>
              <w:bottom w:val="single" w:sz="4" w:space="0" w:color="000000"/>
              <w:right w:val="single" w:sz="4" w:space="0" w:color="000000"/>
            </w:tcBorders>
            <w:shd w:val="clear" w:color="auto" w:fill="auto"/>
            <w:noWrap/>
            <w:vAlign w:val="center"/>
          </w:tcPr>
          <w:p w14:paraId="6DD29014" w14:textId="0DBF774D"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4139D2BC" w14:textId="2F6BA094"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0DA9FFF3" w14:textId="77777777" w:rsidR="00197E21" w:rsidRPr="000E10B4" w:rsidRDefault="00197E21" w:rsidP="00AD3BD2">
            <w:pPr>
              <w:suppressAutoHyphens w:val="0"/>
              <w:rPr>
                <w:sz w:val="18"/>
                <w:szCs w:val="18"/>
                <w:lang w:val="lt-LT" w:eastAsia="lt-LT"/>
              </w:rPr>
            </w:pPr>
            <w:r w:rsidRPr="000E10B4">
              <w:rPr>
                <w:sz w:val="18"/>
                <w:szCs w:val="18"/>
                <w:lang w:val="lt-LT" w:eastAsia="lt-LT"/>
              </w:rPr>
              <w:t>Vėjo kryptis, laipsniais</w:t>
            </w:r>
          </w:p>
        </w:tc>
        <w:tc>
          <w:tcPr>
            <w:tcW w:w="8125" w:type="dxa"/>
            <w:gridSpan w:val="2"/>
            <w:tcBorders>
              <w:top w:val="nil"/>
              <w:left w:val="nil"/>
              <w:bottom w:val="single" w:sz="4" w:space="0" w:color="000000"/>
              <w:right w:val="single" w:sz="4" w:space="0" w:color="000000"/>
            </w:tcBorders>
            <w:shd w:val="clear" w:color="auto" w:fill="auto"/>
            <w:noWrap/>
            <w:vAlign w:val="center"/>
          </w:tcPr>
          <w:p w14:paraId="19090CE9" w14:textId="5A0D03D0"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64E3097C" w14:textId="1572BEDE" w:rsidTr="00197E21">
        <w:trPr>
          <w:trHeight w:val="38"/>
        </w:trPr>
        <w:tc>
          <w:tcPr>
            <w:tcW w:w="7837" w:type="dxa"/>
            <w:tcBorders>
              <w:top w:val="nil"/>
              <w:left w:val="single" w:sz="4" w:space="0" w:color="000000"/>
              <w:bottom w:val="single" w:sz="4" w:space="0" w:color="000000"/>
              <w:right w:val="single" w:sz="4" w:space="0" w:color="000000"/>
            </w:tcBorders>
            <w:shd w:val="clear" w:color="auto" w:fill="auto"/>
            <w:vAlign w:val="center"/>
          </w:tcPr>
          <w:p w14:paraId="62565F1F" w14:textId="77777777" w:rsidR="00197E21" w:rsidRPr="000E10B4" w:rsidRDefault="00197E21" w:rsidP="00AD3BD2">
            <w:pPr>
              <w:suppressAutoHyphens w:val="0"/>
              <w:rPr>
                <w:sz w:val="18"/>
                <w:szCs w:val="18"/>
                <w:lang w:val="lt-LT" w:eastAsia="lt-LT"/>
              </w:rPr>
            </w:pPr>
            <w:r w:rsidRPr="000E10B4">
              <w:rPr>
                <w:sz w:val="18"/>
                <w:szCs w:val="18"/>
                <w:lang w:val="lt-LT" w:eastAsia="lt-LT"/>
              </w:rPr>
              <w:t>Oro drėgnumas, %</w:t>
            </w:r>
          </w:p>
        </w:tc>
        <w:tc>
          <w:tcPr>
            <w:tcW w:w="8125" w:type="dxa"/>
            <w:gridSpan w:val="2"/>
            <w:tcBorders>
              <w:top w:val="nil"/>
              <w:left w:val="nil"/>
              <w:bottom w:val="single" w:sz="4" w:space="0" w:color="000000"/>
              <w:right w:val="single" w:sz="4" w:space="0" w:color="000000"/>
            </w:tcBorders>
            <w:shd w:val="clear" w:color="auto" w:fill="auto"/>
            <w:noWrap/>
            <w:vAlign w:val="center"/>
          </w:tcPr>
          <w:p w14:paraId="4D0C6C16" w14:textId="7F6D68F0"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r w:rsidR="00197E21" w:rsidRPr="000E10B4" w14:paraId="34CC1EC5" w14:textId="1148D804" w:rsidTr="00197E21">
        <w:trPr>
          <w:trHeight w:val="38"/>
        </w:trPr>
        <w:tc>
          <w:tcPr>
            <w:tcW w:w="7837" w:type="dxa"/>
            <w:tcBorders>
              <w:top w:val="nil"/>
              <w:left w:val="single" w:sz="4" w:space="0" w:color="000000"/>
              <w:bottom w:val="single" w:sz="4" w:space="0" w:color="auto"/>
              <w:right w:val="single" w:sz="4" w:space="0" w:color="000000"/>
            </w:tcBorders>
            <w:shd w:val="clear" w:color="auto" w:fill="auto"/>
            <w:vAlign w:val="center"/>
          </w:tcPr>
          <w:p w14:paraId="74EFCCD6" w14:textId="77777777" w:rsidR="00197E21" w:rsidRPr="000E10B4" w:rsidRDefault="00197E21" w:rsidP="00AD3BD2">
            <w:pPr>
              <w:suppressAutoHyphens w:val="0"/>
              <w:rPr>
                <w:sz w:val="18"/>
                <w:szCs w:val="18"/>
                <w:lang w:val="lt-LT" w:eastAsia="lt-LT"/>
              </w:rPr>
            </w:pPr>
            <w:r w:rsidRPr="000E10B4">
              <w:rPr>
                <w:sz w:val="18"/>
                <w:szCs w:val="18"/>
                <w:lang w:val="lt-LT" w:eastAsia="lt-LT"/>
              </w:rPr>
              <w:t>Oro slėgis, hPa</w:t>
            </w:r>
          </w:p>
        </w:tc>
        <w:tc>
          <w:tcPr>
            <w:tcW w:w="8125" w:type="dxa"/>
            <w:gridSpan w:val="2"/>
            <w:tcBorders>
              <w:top w:val="nil"/>
              <w:left w:val="nil"/>
              <w:bottom w:val="single" w:sz="4" w:space="0" w:color="auto"/>
              <w:right w:val="single" w:sz="4" w:space="0" w:color="000000"/>
            </w:tcBorders>
            <w:shd w:val="clear" w:color="auto" w:fill="auto"/>
            <w:noWrap/>
            <w:vAlign w:val="center"/>
          </w:tcPr>
          <w:p w14:paraId="5ABDB997" w14:textId="3593E380" w:rsidR="00197E21" w:rsidRPr="000E10B4" w:rsidRDefault="00197E21" w:rsidP="00AD3BD2">
            <w:pPr>
              <w:suppressAutoHyphens w:val="0"/>
              <w:jc w:val="center"/>
              <w:rPr>
                <w:sz w:val="18"/>
                <w:szCs w:val="18"/>
                <w:lang w:val="lt-LT" w:eastAsia="lt-LT"/>
              </w:rPr>
            </w:pPr>
            <w:r w:rsidRPr="000E10B4">
              <w:rPr>
                <w:sz w:val="18"/>
                <w:szCs w:val="18"/>
                <w:lang w:val="lt-LT" w:eastAsia="lt-LT"/>
              </w:rPr>
              <w:t>A</w:t>
            </w:r>
          </w:p>
        </w:tc>
      </w:tr>
    </w:tbl>
    <w:p w14:paraId="15C54A6E" w14:textId="77777777" w:rsidR="00AF35AD" w:rsidRPr="000E10B4" w:rsidRDefault="00AF35AD" w:rsidP="00AF35AD">
      <w:pPr>
        <w:tabs>
          <w:tab w:val="left" w:pos="5893"/>
          <w:tab w:val="left" w:pos="7733"/>
          <w:tab w:val="left" w:pos="9473"/>
          <w:tab w:val="left" w:pos="11453"/>
          <w:tab w:val="left" w:pos="13633"/>
          <w:tab w:val="left" w:pos="14593"/>
        </w:tabs>
        <w:ind w:left="-720"/>
        <w:jc w:val="both"/>
        <w:rPr>
          <w:rFonts w:ascii="Arial" w:hAnsi="Arial" w:cs="Arial"/>
          <w:sz w:val="20"/>
          <w:szCs w:val="20"/>
          <w:lang w:val="lt-LT"/>
        </w:rPr>
      </w:pPr>
      <w:r w:rsidRPr="000E10B4">
        <w:rPr>
          <w:sz w:val="20"/>
          <w:szCs w:val="20"/>
          <w:lang w:val="lt-LT"/>
        </w:rPr>
        <w:t xml:space="preserve">Pastabos: </w:t>
      </w:r>
      <w:r w:rsidRPr="000E10B4">
        <w:rPr>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p>
    <w:p w14:paraId="4CC50FCA" w14:textId="3ACF7E80" w:rsidR="00AF35AD" w:rsidRPr="000E10B4" w:rsidRDefault="00AF35AD" w:rsidP="00AF35AD">
      <w:pPr>
        <w:tabs>
          <w:tab w:val="left" w:pos="5893"/>
          <w:tab w:val="left" w:pos="7733"/>
          <w:tab w:val="left" w:pos="9473"/>
          <w:tab w:val="left" w:pos="11453"/>
          <w:tab w:val="left" w:pos="13633"/>
          <w:tab w:val="left" w:pos="14593"/>
        </w:tabs>
        <w:ind w:left="-720"/>
        <w:jc w:val="both"/>
        <w:rPr>
          <w:rFonts w:ascii="Arial" w:hAnsi="Arial" w:cs="Arial"/>
          <w:sz w:val="20"/>
          <w:szCs w:val="20"/>
          <w:lang w:val="lt-LT"/>
        </w:rPr>
      </w:pPr>
      <w:r w:rsidRPr="000E10B4">
        <w:rPr>
          <w:sz w:val="20"/>
          <w:szCs w:val="20"/>
          <w:lang w:val="lt-LT"/>
        </w:rPr>
        <w:t>1</w:t>
      </w:r>
      <w:r w:rsidR="00B66AF5">
        <w:rPr>
          <w:sz w:val="20"/>
          <w:szCs w:val="20"/>
          <w:lang w:val="lt-LT"/>
        </w:rPr>
        <w:t>.</w:t>
      </w:r>
      <w:r w:rsidRPr="000E10B4">
        <w:rPr>
          <w:sz w:val="20"/>
          <w:szCs w:val="20"/>
          <w:lang w:val="lt-LT"/>
        </w:rPr>
        <w:t xml:space="preserve"> A – matavimas atliekamas automatinėje hidrometeorologinėje stotyje.</w:t>
      </w:r>
      <w:r w:rsidRPr="000E10B4">
        <w:rPr>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r w:rsidRPr="000E10B4">
        <w:rPr>
          <w:rFonts w:ascii="Arial" w:hAnsi="Arial" w:cs="Arial"/>
          <w:sz w:val="20"/>
          <w:szCs w:val="20"/>
          <w:lang w:val="lt-LT"/>
        </w:rPr>
        <w:tab/>
      </w:r>
    </w:p>
    <w:p w14:paraId="3EFB8A34" w14:textId="03545A16" w:rsidR="00AF35AD" w:rsidRDefault="00AF35AD" w:rsidP="00AF35AD">
      <w:pPr>
        <w:tabs>
          <w:tab w:val="left" w:pos="13633"/>
          <w:tab w:val="left" w:pos="14593"/>
        </w:tabs>
        <w:ind w:left="-720"/>
        <w:jc w:val="both"/>
        <w:rPr>
          <w:sz w:val="18"/>
          <w:szCs w:val="18"/>
          <w:lang w:val="lt-LT"/>
        </w:rPr>
      </w:pPr>
      <w:r w:rsidRPr="000E10B4">
        <w:rPr>
          <w:sz w:val="20"/>
          <w:szCs w:val="20"/>
          <w:lang w:val="lt-LT"/>
        </w:rPr>
        <w:t>2</w:t>
      </w:r>
      <w:r w:rsidR="00B66AF5">
        <w:rPr>
          <w:sz w:val="20"/>
          <w:szCs w:val="20"/>
          <w:lang w:val="lt-LT"/>
        </w:rPr>
        <w:t>.</w:t>
      </w:r>
      <w:r w:rsidRPr="000E10B4">
        <w:rPr>
          <w:sz w:val="20"/>
          <w:szCs w:val="20"/>
          <w:lang w:val="lt-LT"/>
        </w:rPr>
        <w:t xml:space="preserve"> </w:t>
      </w:r>
      <w:r w:rsidRPr="00FB5386">
        <w:rPr>
          <w:sz w:val="20"/>
          <w:szCs w:val="20"/>
          <w:lang w:val="lt-LT"/>
        </w:rPr>
        <w:t>Visose stotyse automatiškai matavimai vykdomi kas valandą vietiniu laiku. Duomenys nebus teikiami techninės profilaktikos ir įrangos gedimų metu.</w:t>
      </w:r>
      <w:r w:rsidRPr="000E10B4">
        <w:rPr>
          <w:sz w:val="18"/>
          <w:szCs w:val="18"/>
          <w:lang w:val="lt-LT"/>
        </w:rPr>
        <w:tab/>
      </w:r>
      <w:r w:rsidRPr="000E10B4">
        <w:rPr>
          <w:sz w:val="18"/>
          <w:szCs w:val="18"/>
          <w:lang w:val="lt-LT"/>
        </w:rPr>
        <w:tab/>
      </w:r>
      <w:r w:rsidRPr="000E10B4">
        <w:rPr>
          <w:sz w:val="18"/>
          <w:szCs w:val="18"/>
          <w:lang w:val="lt-LT"/>
        </w:rPr>
        <w:tab/>
      </w:r>
      <w:r w:rsidRPr="00695268">
        <w:rPr>
          <w:sz w:val="18"/>
          <w:szCs w:val="18"/>
          <w:lang w:val="lt-LT"/>
        </w:rPr>
        <w:tab/>
      </w:r>
      <w:r w:rsidRPr="00695268">
        <w:rPr>
          <w:sz w:val="18"/>
          <w:szCs w:val="18"/>
          <w:lang w:val="lt-LT"/>
        </w:rPr>
        <w:tab/>
      </w:r>
    </w:p>
    <w:p w14:paraId="52F1D437" w14:textId="77777777" w:rsidR="00AF35AD" w:rsidRPr="00216B3B" w:rsidRDefault="00AF35AD" w:rsidP="00AF35AD">
      <w:pPr>
        <w:tabs>
          <w:tab w:val="left" w:pos="13633"/>
          <w:tab w:val="left" w:pos="14593"/>
        </w:tabs>
        <w:ind w:left="-720"/>
        <w:jc w:val="center"/>
        <w:rPr>
          <w:rFonts w:ascii="Arial" w:hAnsi="Arial" w:cs="Arial"/>
          <w:sz w:val="18"/>
          <w:szCs w:val="18"/>
          <w:lang w:val="lt-LT"/>
        </w:rPr>
      </w:pPr>
      <w:r>
        <w:rPr>
          <w:sz w:val="18"/>
          <w:szCs w:val="18"/>
          <w:lang w:val="lt-LT"/>
        </w:rPr>
        <w:t>_______________________________________</w:t>
      </w:r>
    </w:p>
    <w:p w14:paraId="299B2DA7" w14:textId="77777777" w:rsidR="00A14EF8" w:rsidRDefault="00A14EF8"/>
    <w:sectPr w:rsidR="00A14EF8" w:rsidSect="00986490">
      <w:headerReference w:type="default" r:id="rId7"/>
      <w:pgSz w:w="16838" w:h="11906" w:orient="landscape"/>
      <w:pgMar w:top="540" w:right="458" w:bottom="719"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E3EB4" w14:textId="77777777" w:rsidR="007C0E98" w:rsidRDefault="007C0E98" w:rsidP="009B3557">
      <w:r>
        <w:separator/>
      </w:r>
    </w:p>
  </w:endnote>
  <w:endnote w:type="continuationSeparator" w:id="0">
    <w:p w14:paraId="45BFBFCE" w14:textId="77777777" w:rsidR="007C0E98" w:rsidRDefault="007C0E98" w:rsidP="009B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627D0" w14:textId="77777777" w:rsidR="007C0E98" w:rsidRDefault="007C0E98" w:rsidP="009B3557">
      <w:r>
        <w:separator/>
      </w:r>
    </w:p>
  </w:footnote>
  <w:footnote w:type="continuationSeparator" w:id="0">
    <w:p w14:paraId="1DB2DFB5" w14:textId="77777777" w:rsidR="007C0E98" w:rsidRDefault="007C0E98" w:rsidP="009B3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669713"/>
      <w:docPartObj>
        <w:docPartGallery w:val="Page Numbers (Top of Page)"/>
        <w:docPartUnique/>
      </w:docPartObj>
    </w:sdtPr>
    <w:sdtEndPr/>
    <w:sdtContent>
      <w:p w14:paraId="228C7999" w14:textId="590DA646" w:rsidR="009B3557" w:rsidRDefault="009B3557" w:rsidP="009B3557">
        <w:pPr>
          <w:pStyle w:val="Header"/>
          <w:jc w:val="center"/>
        </w:pPr>
        <w:r>
          <w:fldChar w:fldCharType="begin"/>
        </w:r>
        <w:r>
          <w:instrText>PAGE   \* MERGEFORMAT</w:instrText>
        </w:r>
        <w:r>
          <w:fldChar w:fldCharType="separate"/>
        </w:r>
        <w:r>
          <w:rPr>
            <w:lang w:val="lt-LT"/>
          </w:rPr>
          <w:t>2</w:t>
        </w:r>
        <w:r>
          <w:fldChar w:fldCharType="end"/>
        </w:r>
      </w:p>
    </w:sdtContent>
  </w:sdt>
  <w:p w14:paraId="4D96AA3A" w14:textId="77777777" w:rsidR="008C71D7" w:rsidRDefault="008C7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217AD"/>
    <w:multiLevelType w:val="multilevel"/>
    <w:tmpl w:val="A51216B8"/>
    <w:styleLink w:val="Style1"/>
    <w:lvl w:ilvl="0">
      <w:start w:val="1"/>
      <w:numFmt w:val="decimal"/>
      <w:pStyle w:val="Heading1"/>
      <w:lvlText w:val="%1."/>
      <w:lvlJc w:val="left"/>
      <w:pPr>
        <w:tabs>
          <w:tab w:val="num" w:pos="432"/>
        </w:tabs>
        <w:ind w:left="432" w:hanging="432"/>
      </w:pPr>
      <w:rPr>
        <w:rFonts w:ascii="Times New Roman" w:hAnsi="Times New Roman" w:hint="default"/>
        <w:b w:val="0"/>
        <w:i w:val="0"/>
        <w:sz w:val="22"/>
        <w:szCs w:val="22"/>
      </w:rPr>
    </w:lvl>
    <w:lvl w:ilvl="1">
      <w:start w:val="1"/>
      <w:numFmt w:val="decimal"/>
      <w:lvlText w:val="%1.%2."/>
      <w:lvlJc w:val="left"/>
      <w:pPr>
        <w:tabs>
          <w:tab w:val="num" w:pos="576"/>
        </w:tabs>
        <w:ind w:left="576" w:hanging="576"/>
      </w:pPr>
      <w:rPr>
        <w:rFonts w:ascii="Times New Roman" w:hAnsi="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D6F0583"/>
    <w:multiLevelType w:val="hybridMultilevel"/>
    <w:tmpl w:val="CD34FE60"/>
    <w:lvl w:ilvl="0" w:tplc="A9E07FA2">
      <w:start w:val="11"/>
      <w:numFmt w:val="bullet"/>
      <w:lvlText w:val=""/>
      <w:lvlJc w:val="left"/>
      <w:pPr>
        <w:ind w:left="11" w:hanging="360"/>
      </w:pPr>
      <w:rPr>
        <w:rFonts w:ascii="Symbol" w:eastAsia="Times New Roman" w:hAnsi="Symbol" w:cs="Times New Roman" w:hint="default"/>
      </w:rPr>
    </w:lvl>
    <w:lvl w:ilvl="1" w:tplc="04270003" w:tentative="1">
      <w:start w:val="1"/>
      <w:numFmt w:val="bullet"/>
      <w:lvlText w:val="o"/>
      <w:lvlJc w:val="left"/>
      <w:pPr>
        <w:ind w:left="731" w:hanging="360"/>
      </w:pPr>
      <w:rPr>
        <w:rFonts w:ascii="Courier New" w:hAnsi="Courier New" w:cs="Courier New" w:hint="default"/>
      </w:rPr>
    </w:lvl>
    <w:lvl w:ilvl="2" w:tplc="04270005" w:tentative="1">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2" w15:restartNumberingAfterBreak="0">
    <w:nsid w:val="10467AD7"/>
    <w:multiLevelType w:val="hybridMultilevel"/>
    <w:tmpl w:val="73CCC698"/>
    <w:lvl w:ilvl="0" w:tplc="55B6A5A6">
      <w:start w:val="11"/>
      <w:numFmt w:val="bullet"/>
      <w:lvlText w:val=""/>
      <w:lvlJc w:val="left"/>
      <w:pPr>
        <w:ind w:left="-349" w:hanging="360"/>
      </w:pPr>
      <w:rPr>
        <w:rFonts w:ascii="Symbol" w:eastAsia="Times New Roman" w:hAnsi="Symbol" w:cs="Times New Roman" w:hint="default"/>
      </w:rPr>
    </w:lvl>
    <w:lvl w:ilvl="1" w:tplc="04270003" w:tentative="1">
      <w:start w:val="1"/>
      <w:numFmt w:val="bullet"/>
      <w:lvlText w:val="o"/>
      <w:lvlJc w:val="left"/>
      <w:pPr>
        <w:ind w:left="371" w:hanging="360"/>
      </w:pPr>
      <w:rPr>
        <w:rFonts w:ascii="Courier New" w:hAnsi="Courier New" w:cs="Courier New" w:hint="default"/>
      </w:rPr>
    </w:lvl>
    <w:lvl w:ilvl="2" w:tplc="04270005" w:tentative="1">
      <w:start w:val="1"/>
      <w:numFmt w:val="bullet"/>
      <w:lvlText w:val=""/>
      <w:lvlJc w:val="left"/>
      <w:pPr>
        <w:ind w:left="1091" w:hanging="360"/>
      </w:pPr>
      <w:rPr>
        <w:rFonts w:ascii="Wingdings" w:hAnsi="Wingdings" w:hint="default"/>
      </w:rPr>
    </w:lvl>
    <w:lvl w:ilvl="3" w:tplc="04270001" w:tentative="1">
      <w:start w:val="1"/>
      <w:numFmt w:val="bullet"/>
      <w:lvlText w:val=""/>
      <w:lvlJc w:val="left"/>
      <w:pPr>
        <w:ind w:left="1811" w:hanging="360"/>
      </w:pPr>
      <w:rPr>
        <w:rFonts w:ascii="Symbol" w:hAnsi="Symbol" w:hint="default"/>
      </w:rPr>
    </w:lvl>
    <w:lvl w:ilvl="4" w:tplc="04270003" w:tentative="1">
      <w:start w:val="1"/>
      <w:numFmt w:val="bullet"/>
      <w:lvlText w:val="o"/>
      <w:lvlJc w:val="left"/>
      <w:pPr>
        <w:ind w:left="2531" w:hanging="360"/>
      </w:pPr>
      <w:rPr>
        <w:rFonts w:ascii="Courier New" w:hAnsi="Courier New" w:cs="Courier New" w:hint="default"/>
      </w:rPr>
    </w:lvl>
    <w:lvl w:ilvl="5" w:tplc="04270005" w:tentative="1">
      <w:start w:val="1"/>
      <w:numFmt w:val="bullet"/>
      <w:lvlText w:val=""/>
      <w:lvlJc w:val="left"/>
      <w:pPr>
        <w:ind w:left="3251" w:hanging="360"/>
      </w:pPr>
      <w:rPr>
        <w:rFonts w:ascii="Wingdings" w:hAnsi="Wingdings" w:hint="default"/>
      </w:rPr>
    </w:lvl>
    <w:lvl w:ilvl="6" w:tplc="04270001" w:tentative="1">
      <w:start w:val="1"/>
      <w:numFmt w:val="bullet"/>
      <w:lvlText w:val=""/>
      <w:lvlJc w:val="left"/>
      <w:pPr>
        <w:ind w:left="3971" w:hanging="360"/>
      </w:pPr>
      <w:rPr>
        <w:rFonts w:ascii="Symbol" w:hAnsi="Symbol" w:hint="default"/>
      </w:rPr>
    </w:lvl>
    <w:lvl w:ilvl="7" w:tplc="04270003" w:tentative="1">
      <w:start w:val="1"/>
      <w:numFmt w:val="bullet"/>
      <w:lvlText w:val="o"/>
      <w:lvlJc w:val="left"/>
      <w:pPr>
        <w:ind w:left="4691" w:hanging="360"/>
      </w:pPr>
      <w:rPr>
        <w:rFonts w:ascii="Courier New" w:hAnsi="Courier New" w:cs="Courier New" w:hint="default"/>
      </w:rPr>
    </w:lvl>
    <w:lvl w:ilvl="8" w:tplc="04270005" w:tentative="1">
      <w:start w:val="1"/>
      <w:numFmt w:val="bullet"/>
      <w:lvlText w:val=""/>
      <w:lvlJc w:val="left"/>
      <w:pPr>
        <w:ind w:left="5411" w:hanging="360"/>
      </w:pPr>
      <w:rPr>
        <w:rFonts w:ascii="Wingdings" w:hAnsi="Wingdings" w:hint="default"/>
      </w:rPr>
    </w:lvl>
  </w:abstractNum>
  <w:abstractNum w:abstractNumId="3" w15:restartNumberingAfterBreak="0">
    <w:nsid w:val="3D8554F9"/>
    <w:multiLevelType w:val="hybridMultilevel"/>
    <w:tmpl w:val="5EC2BB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68B04C4"/>
    <w:multiLevelType w:val="hybridMultilevel"/>
    <w:tmpl w:val="9536B4C8"/>
    <w:lvl w:ilvl="0" w:tplc="E3F83BB0">
      <w:start w:val="1"/>
      <w:numFmt w:val="decimal"/>
      <w:lvlText w:val="%1)"/>
      <w:lvlJc w:val="left"/>
      <w:pPr>
        <w:ind w:left="-349" w:hanging="360"/>
      </w:pPr>
      <w:rPr>
        <w:rFonts w:ascii="Times New Roman" w:eastAsia="Times New Roman" w:hAnsi="Times New Roman" w:cs="Times New Roman"/>
        <w:b w:val="0"/>
      </w:rPr>
    </w:lvl>
    <w:lvl w:ilvl="1" w:tplc="04270019" w:tentative="1">
      <w:start w:val="1"/>
      <w:numFmt w:val="lowerLetter"/>
      <w:lvlText w:val="%2."/>
      <w:lvlJc w:val="left"/>
      <w:pPr>
        <w:ind w:left="371" w:hanging="360"/>
      </w:pPr>
    </w:lvl>
    <w:lvl w:ilvl="2" w:tplc="0427001B" w:tentative="1">
      <w:start w:val="1"/>
      <w:numFmt w:val="lowerRoman"/>
      <w:lvlText w:val="%3."/>
      <w:lvlJc w:val="right"/>
      <w:pPr>
        <w:ind w:left="1091" w:hanging="180"/>
      </w:pPr>
    </w:lvl>
    <w:lvl w:ilvl="3" w:tplc="0427000F" w:tentative="1">
      <w:start w:val="1"/>
      <w:numFmt w:val="decimal"/>
      <w:lvlText w:val="%4."/>
      <w:lvlJc w:val="left"/>
      <w:pPr>
        <w:ind w:left="1811" w:hanging="360"/>
      </w:pPr>
    </w:lvl>
    <w:lvl w:ilvl="4" w:tplc="04270019" w:tentative="1">
      <w:start w:val="1"/>
      <w:numFmt w:val="lowerLetter"/>
      <w:lvlText w:val="%5."/>
      <w:lvlJc w:val="left"/>
      <w:pPr>
        <w:ind w:left="2531" w:hanging="360"/>
      </w:pPr>
    </w:lvl>
    <w:lvl w:ilvl="5" w:tplc="0427001B" w:tentative="1">
      <w:start w:val="1"/>
      <w:numFmt w:val="lowerRoman"/>
      <w:lvlText w:val="%6."/>
      <w:lvlJc w:val="right"/>
      <w:pPr>
        <w:ind w:left="3251" w:hanging="180"/>
      </w:pPr>
    </w:lvl>
    <w:lvl w:ilvl="6" w:tplc="0427000F" w:tentative="1">
      <w:start w:val="1"/>
      <w:numFmt w:val="decimal"/>
      <w:lvlText w:val="%7."/>
      <w:lvlJc w:val="left"/>
      <w:pPr>
        <w:ind w:left="3971" w:hanging="360"/>
      </w:pPr>
    </w:lvl>
    <w:lvl w:ilvl="7" w:tplc="04270019" w:tentative="1">
      <w:start w:val="1"/>
      <w:numFmt w:val="lowerLetter"/>
      <w:lvlText w:val="%8."/>
      <w:lvlJc w:val="left"/>
      <w:pPr>
        <w:ind w:left="4691" w:hanging="360"/>
      </w:pPr>
    </w:lvl>
    <w:lvl w:ilvl="8" w:tplc="0427001B" w:tentative="1">
      <w:start w:val="1"/>
      <w:numFmt w:val="lowerRoman"/>
      <w:lvlText w:val="%9."/>
      <w:lvlJc w:val="right"/>
      <w:pPr>
        <w:ind w:left="5411" w:hanging="180"/>
      </w:pPr>
    </w:lvl>
  </w:abstractNum>
  <w:num w:numId="1" w16cid:durableId="1078093327">
    <w:abstractNumId w:val="0"/>
  </w:num>
  <w:num w:numId="2" w16cid:durableId="564681590">
    <w:abstractNumId w:val="2"/>
  </w:num>
  <w:num w:numId="3" w16cid:durableId="2114327206">
    <w:abstractNumId w:val="1"/>
  </w:num>
  <w:num w:numId="4" w16cid:durableId="646662692">
    <w:abstractNumId w:val="4"/>
  </w:num>
  <w:num w:numId="5" w16cid:durableId="543559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5AD"/>
    <w:rsid w:val="000178BC"/>
    <w:rsid w:val="00017948"/>
    <w:rsid w:val="00032C13"/>
    <w:rsid w:val="00043C9F"/>
    <w:rsid w:val="000462DF"/>
    <w:rsid w:val="00066868"/>
    <w:rsid w:val="00096504"/>
    <w:rsid w:val="000A25E8"/>
    <w:rsid w:val="000A2BD0"/>
    <w:rsid w:val="000C0B75"/>
    <w:rsid w:val="000D12E7"/>
    <w:rsid w:val="001272F8"/>
    <w:rsid w:val="00134C80"/>
    <w:rsid w:val="00155AD3"/>
    <w:rsid w:val="00197E21"/>
    <w:rsid w:val="001C5464"/>
    <w:rsid w:val="001F660E"/>
    <w:rsid w:val="002006BC"/>
    <w:rsid w:val="00244AD8"/>
    <w:rsid w:val="002820BC"/>
    <w:rsid w:val="00292A4F"/>
    <w:rsid w:val="00293DB5"/>
    <w:rsid w:val="002D45D0"/>
    <w:rsid w:val="002E0ED1"/>
    <w:rsid w:val="002F3D4D"/>
    <w:rsid w:val="003213C6"/>
    <w:rsid w:val="003255FE"/>
    <w:rsid w:val="00331032"/>
    <w:rsid w:val="00336DD4"/>
    <w:rsid w:val="00372D8D"/>
    <w:rsid w:val="003B5C62"/>
    <w:rsid w:val="003C106F"/>
    <w:rsid w:val="003C2D26"/>
    <w:rsid w:val="003D2AD4"/>
    <w:rsid w:val="003D2D92"/>
    <w:rsid w:val="003E046C"/>
    <w:rsid w:val="003F1E91"/>
    <w:rsid w:val="003F5B2A"/>
    <w:rsid w:val="00405B4F"/>
    <w:rsid w:val="00407C07"/>
    <w:rsid w:val="004119C7"/>
    <w:rsid w:val="004213C2"/>
    <w:rsid w:val="0043012D"/>
    <w:rsid w:val="00442A40"/>
    <w:rsid w:val="00460528"/>
    <w:rsid w:val="00462C82"/>
    <w:rsid w:val="00465563"/>
    <w:rsid w:val="00473EA0"/>
    <w:rsid w:val="00481770"/>
    <w:rsid w:val="00484BC6"/>
    <w:rsid w:val="004A6A25"/>
    <w:rsid w:val="004A724E"/>
    <w:rsid w:val="004D77C3"/>
    <w:rsid w:val="004E58E8"/>
    <w:rsid w:val="005161CA"/>
    <w:rsid w:val="00522588"/>
    <w:rsid w:val="005307CD"/>
    <w:rsid w:val="00533275"/>
    <w:rsid w:val="00555FD4"/>
    <w:rsid w:val="00582097"/>
    <w:rsid w:val="00584561"/>
    <w:rsid w:val="005A5257"/>
    <w:rsid w:val="005B1218"/>
    <w:rsid w:val="005E3D61"/>
    <w:rsid w:val="005E57A3"/>
    <w:rsid w:val="006118B9"/>
    <w:rsid w:val="00617619"/>
    <w:rsid w:val="006464C9"/>
    <w:rsid w:val="006670F7"/>
    <w:rsid w:val="0067771D"/>
    <w:rsid w:val="006A0CC4"/>
    <w:rsid w:val="006A7D03"/>
    <w:rsid w:val="006E7AB5"/>
    <w:rsid w:val="006F7456"/>
    <w:rsid w:val="007028D7"/>
    <w:rsid w:val="007426E3"/>
    <w:rsid w:val="007469AF"/>
    <w:rsid w:val="00774D66"/>
    <w:rsid w:val="00782714"/>
    <w:rsid w:val="007B3362"/>
    <w:rsid w:val="007C0E98"/>
    <w:rsid w:val="007C57D1"/>
    <w:rsid w:val="007E5BB6"/>
    <w:rsid w:val="0084136E"/>
    <w:rsid w:val="00845AA9"/>
    <w:rsid w:val="008A6763"/>
    <w:rsid w:val="008C71D7"/>
    <w:rsid w:val="00952E95"/>
    <w:rsid w:val="009967C8"/>
    <w:rsid w:val="009B1173"/>
    <w:rsid w:val="009B3557"/>
    <w:rsid w:val="009B540D"/>
    <w:rsid w:val="009B65DA"/>
    <w:rsid w:val="009F1CA8"/>
    <w:rsid w:val="00A03C88"/>
    <w:rsid w:val="00A14EF8"/>
    <w:rsid w:val="00A17253"/>
    <w:rsid w:val="00A25DF2"/>
    <w:rsid w:val="00A31B69"/>
    <w:rsid w:val="00A33551"/>
    <w:rsid w:val="00A673DC"/>
    <w:rsid w:val="00A811E4"/>
    <w:rsid w:val="00A82EF7"/>
    <w:rsid w:val="00A836B5"/>
    <w:rsid w:val="00A91723"/>
    <w:rsid w:val="00A94801"/>
    <w:rsid w:val="00A96A54"/>
    <w:rsid w:val="00AA00E5"/>
    <w:rsid w:val="00AA4EF9"/>
    <w:rsid w:val="00AD26DB"/>
    <w:rsid w:val="00AE1A7E"/>
    <w:rsid w:val="00AE7530"/>
    <w:rsid w:val="00AF35AD"/>
    <w:rsid w:val="00B215F3"/>
    <w:rsid w:val="00B25EB7"/>
    <w:rsid w:val="00B5573D"/>
    <w:rsid w:val="00B66AF5"/>
    <w:rsid w:val="00B7562C"/>
    <w:rsid w:val="00B90DCA"/>
    <w:rsid w:val="00BB3640"/>
    <w:rsid w:val="00BC45FF"/>
    <w:rsid w:val="00BE3818"/>
    <w:rsid w:val="00C22C3A"/>
    <w:rsid w:val="00C44CA2"/>
    <w:rsid w:val="00C56AA1"/>
    <w:rsid w:val="00CC77CE"/>
    <w:rsid w:val="00CD42D2"/>
    <w:rsid w:val="00D30D79"/>
    <w:rsid w:val="00D82132"/>
    <w:rsid w:val="00D9207B"/>
    <w:rsid w:val="00DC6DBF"/>
    <w:rsid w:val="00DE129A"/>
    <w:rsid w:val="00DE31B5"/>
    <w:rsid w:val="00DF03F9"/>
    <w:rsid w:val="00DF0AAB"/>
    <w:rsid w:val="00DF4188"/>
    <w:rsid w:val="00DF4C62"/>
    <w:rsid w:val="00E30AC8"/>
    <w:rsid w:val="00E36B80"/>
    <w:rsid w:val="00E57F48"/>
    <w:rsid w:val="00E96973"/>
    <w:rsid w:val="00EC3BC1"/>
    <w:rsid w:val="00F41DCE"/>
    <w:rsid w:val="00F56247"/>
    <w:rsid w:val="00FA4C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9440D"/>
  <w15:chartTrackingRefBased/>
  <w15:docId w15:val="{91DB4B44-F933-4442-83E4-56121A24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18"/>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paragraph" w:styleId="Heading1">
    <w:name w:val="heading 1"/>
    <w:basedOn w:val="Normal"/>
    <w:next w:val="Normal"/>
    <w:link w:val="Heading1Char"/>
    <w:qFormat/>
    <w:rsid w:val="00AF35AD"/>
    <w:pPr>
      <w:keepNext/>
      <w:numPr>
        <w:numId w:val="1"/>
      </w:numPr>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5AD"/>
    <w:rPr>
      <w:rFonts w:ascii="Times New Roman" w:eastAsia="Times New Roman" w:hAnsi="Times New Roman" w:cs="Times New Roman"/>
      <w:b/>
      <w:bCs/>
      <w:kern w:val="0"/>
      <w:sz w:val="24"/>
      <w:szCs w:val="24"/>
      <w:lang w:val="en-US" w:eastAsia="ar-SA"/>
      <w14:ligatures w14:val="none"/>
    </w:rPr>
  </w:style>
  <w:style w:type="numbering" w:customStyle="1" w:styleId="Style1">
    <w:name w:val="Style1"/>
    <w:rsid w:val="00AF35AD"/>
    <w:pPr>
      <w:numPr>
        <w:numId w:val="1"/>
      </w:numPr>
    </w:pPr>
  </w:style>
  <w:style w:type="paragraph" w:styleId="BodyTextIndent">
    <w:name w:val="Body Text Indent"/>
    <w:basedOn w:val="Normal"/>
    <w:link w:val="BodyTextIndentChar"/>
    <w:semiHidden/>
    <w:rsid w:val="00AF35AD"/>
    <w:pPr>
      <w:widowControl w:val="0"/>
      <w:autoSpaceDE w:val="0"/>
      <w:ind w:left="11160"/>
    </w:pPr>
    <w:rPr>
      <w:lang w:val="en-US"/>
    </w:rPr>
  </w:style>
  <w:style w:type="character" w:customStyle="1" w:styleId="BodyTextIndentChar">
    <w:name w:val="Body Text Indent Char"/>
    <w:basedOn w:val="DefaultParagraphFont"/>
    <w:link w:val="BodyTextIndent"/>
    <w:semiHidden/>
    <w:rsid w:val="00AF35AD"/>
    <w:rPr>
      <w:rFonts w:ascii="Times New Roman" w:eastAsia="Times New Roman" w:hAnsi="Times New Roman" w:cs="Times New Roman"/>
      <w:kern w:val="0"/>
      <w:sz w:val="24"/>
      <w:szCs w:val="24"/>
      <w:lang w:val="en-US" w:eastAsia="ar-SA"/>
      <w14:ligatures w14:val="none"/>
    </w:rPr>
  </w:style>
  <w:style w:type="table" w:styleId="TableGrid">
    <w:name w:val="Table Grid"/>
    <w:basedOn w:val="TableNormal"/>
    <w:rsid w:val="00AF35AD"/>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F35AD"/>
    <w:pPr>
      <w:tabs>
        <w:tab w:val="center" w:pos="4819"/>
        <w:tab w:val="right" w:pos="9638"/>
      </w:tabs>
    </w:pPr>
  </w:style>
  <w:style w:type="character" w:customStyle="1" w:styleId="HeaderChar">
    <w:name w:val="Header Char"/>
    <w:basedOn w:val="DefaultParagraphFont"/>
    <w:link w:val="Header"/>
    <w:uiPriority w:val="99"/>
    <w:rsid w:val="00AF35AD"/>
    <w:rPr>
      <w:rFonts w:ascii="Times New Roman" w:eastAsia="Times New Roman" w:hAnsi="Times New Roman" w:cs="Times New Roman"/>
      <w:kern w:val="0"/>
      <w:sz w:val="24"/>
      <w:szCs w:val="24"/>
      <w:lang w:val="en-GB" w:eastAsia="ar-SA"/>
      <w14:ligatures w14:val="none"/>
    </w:rPr>
  </w:style>
  <w:style w:type="paragraph" w:styleId="Footer">
    <w:name w:val="footer"/>
    <w:basedOn w:val="Normal"/>
    <w:link w:val="FooterChar"/>
    <w:rsid w:val="00AF35AD"/>
    <w:pPr>
      <w:tabs>
        <w:tab w:val="center" w:pos="4819"/>
        <w:tab w:val="right" w:pos="9638"/>
      </w:tabs>
    </w:pPr>
  </w:style>
  <w:style w:type="character" w:customStyle="1" w:styleId="FooterChar">
    <w:name w:val="Footer Char"/>
    <w:basedOn w:val="DefaultParagraphFont"/>
    <w:link w:val="Footer"/>
    <w:rsid w:val="00AF35AD"/>
    <w:rPr>
      <w:rFonts w:ascii="Times New Roman" w:eastAsia="Times New Roman" w:hAnsi="Times New Roman" w:cs="Times New Roman"/>
      <w:kern w:val="0"/>
      <w:sz w:val="24"/>
      <w:szCs w:val="24"/>
      <w:lang w:val="en-GB" w:eastAsia="ar-SA"/>
      <w14:ligatures w14:val="none"/>
    </w:rPr>
  </w:style>
  <w:style w:type="paragraph" w:styleId="BalloonText">
    <w:name w:val="Balloon Text"/>
    <w:basedOn w:val="Normal"/>
    <w:link w:val="BalloonTextChar"/>
    <w:rsid w:val="00AF35AD"/>
    <w:rPr>
      <w:rFonts w:ascii="Tahoma" w:hAnsi="Tahoma" w:cs="Tahoma"/>
      <w:sz w:val="16"/>
      <w:szCs w:val="16"/>
    </w:rPr>
  </w:style>
  <w:style w:type="character" w:customStyle="1" w:styleId="BalloonTextChar">
    <w:name w:val="Balloon Text Char"/>
    <w:basedOn w:val="DefaultParagraphFont"/>
    <w:link w:val="BalloonText"/>
    <w:rsid w:val="00AF35AD"/>
    <w:rPr>
      <w:rFonts w:ascii="Tahoma" w:eastAsia="Times New Roman" w:hAnsi="Tahoma" w:cs="Tahoma"/>
      <w:kern w:val="0"/>
      <w:sz w:val="16"/>
      <w:szCs w:val="16"/>
      <w:lang w:val="en-GB" w:eastAsia="ar-SA"/>
      <w14:ligatures w14:val="none"/>
    </w:rPr>
  </w:style>
  <w:style w:type="character" w:styleId="CommentReference">
    <w:name w:val="annotation reference"/>
    <w:uiPriority w:val="99"/>
    <w:rsid w:val="00AF35AD"/>
    <w:rPr>
      <w:sz w:val="16"/>
      <w:szCs w:val="16"/>
    </w:rPr>
  </w:style>
  <w:style w:type="paragraph" w:styleId="CommentText">
    <w:name w:val="annotation text"/>
    <w:basedOn w:val="Normal"/>
    <w:link w:val="CommentTextChar"/>
    <w:uiPriority w:val="99"/>
    <w:rsid w:val="00AF35AD"/>
    <w:rPr>
      <w:sz w:val="20"/>
      <w:szCs w:val="20"/>
    </w:rPr>
  </w:style>
  <w:style w:type="character" w:customStyle="1" w:styleId="CommentTextChar">
    <w:name w:val="Comment Text Char"/>
    <w:basedOn w:val="DefaultParagraphFont"/>
    <w:link w:val="CommentText"/>
    <w:uiPriority w:val="99"/>
    <w:rsid w:val="00AF35AD"/>
    <w:rPr>
      <w:rFonts w:ascii="Times New Roman" w:eastAsia="Times New Roman" w:hAnsi="Times New Roman" w:cs="Times New Roman"/>
      <w:kern w:val="0"/>
      <w:sz w:val="20"/>
      <w:szCs w:val="20"/>
      <w:lang w:val="en-GB" w:eastAsia="ar-SA"/>
      <w14:ligatures w14:val="none"/>
    </w:rPr>
  </w:style>
  <w:style w:type="paragraph" w:styleId="CommentSubject">
    <w:name w:val="annotation subject"/>
    <w:basedOn w:val="CommentText"/>
    <w:next w:val="CommentText"/>
    <w:link w:val="CommentSubjectChar"/>
    <w:rsid w:val="00AF35AD"/>
    <w:rPr>
      <w:b/>
      <w:bCs/>
    </w:rPr>
  </w:style>
  <w:style w:type="character" w:customStyle="1" w:styleId="CommentSubjectChar">
    <w:name w:val="Comment Subject Char"/>
    <w:basedOn w:val="CommentTextChar"/>
    <w:link w:val="CommentSubject"/>
    <w:rsid w:val="00AF35AD"/>
    <w:rPr>
      <w:rFonts w:ascii="Times New Roman" w:eastAsia="Times New Roman" w:hAnsi="Times New Roman" w:cs="Times New Roman"/>
      <w:b/>
      <w:bCs/>
      <w:kern w:val="0"/>
      <w:sz w:val="20"/>
      <w:szCs w:val="20"/>
      <w:lang w:val="en-GB" w:eastAsia="ar-SA"/>
      <w14:ligatures w14:val="none"/>
    </w:rPr>
  </w:style>
  <w:style w:type="paragraph" w:styleId="NoSpacing">
    <w:name w:val="No Spacing"/>
    <w:uiPriority w:val="1"/>
    <w:qFormat/>
    <w:rsid w:val="00AF35AD"/>
    <w:pPr>
      <w:spacing w:after="0" w:line="240" w:lineRule="auto"/>
    </w:pPr>
    <w:rPr>
      <w:rFonts w:ascii="Calibri" w:eastAsia="Calibri" w:hAnsi="Calibri" w:cs="Times New Roman"/>
      <w:kern w:val="0"/>
      <w14:ligatures w14:val="none"/>
    </w:rPr>
  </w:style>
  <w:style w:type="paragraph" w:styleId="ListParagraph">
    <w:name w:val="List Paragraph"/>
    <w:basedOn w:val="Normal"/>
    <w:uiPriority w:val="34"/>
    <w:qFormat/>
    <w:rsid w:val="00AF35AD"/>
    <w:pPr>
      <w:ind w:left="720"/>
      <w:contextualSpacing/>
    </w:pPr>
  </w:style>
  <w:style w:type="paragraph" w:customStyle="1" w:styleId="xl80">
    <w:name w:val="xl80"/>
    <w:basedOn w:val="Normal"/>
    <w:rsid w:val="00AF35AD"/>
    <w:pPr>
      <w:suppressAutoHyphens w:val="0"/>
      <w:spacing w:before="100" w:beforeAutospacing="1" w:after="100" w:afterAutospacing="1"/>
      <w:jc w:val="center"/>
      <w:textAlignment w:val="top"/>
    </w:pPr>
    <w:rPr>
      <w:b/>
      <w:bCs/>
      <w:color w:val="000000"/>
      <w:lang w:val="en-US" w:eastAsia="en-US"/>
    </w:rPr>
  </w:style>
  <w:style w:type="paragraph" w:customStyle="1" w:styleId="Default">
    <w:name w:val="Default"/>
    <w:rsid w:val="00AF35A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styleId="Revision">
    <w:name w:val="Revision"/>
    <w:hidden/>
    <w:uiPriority w:val="99"/>
    <w:semiHidden/>
    <w:rsid w:val="00AF35AD"/>
    <w:pPr>
      <w:spacing w:after="0" w:line="240" w:lineRule="auto"/>
    </w:pPr>
    <w:rPr>
      <w:rFonts w:ascii="Times New Roman" w:eastAsia="Times New Roman" w:hAnsi="Times New Roman" w:cs="Times New Roman"/>
      <w:kern w:val="0"/>
      <w:sz w:val="24"/>
      <w:szCs w:val="24"/>
      <w:lang w:val="en-GB" w:eastAsia="ar-SA"/>
      <w14:ligatures w14:val="none"/>
    </w:rPr>
  </w:style>
  <w:style w:type="paragraph" w:customStyle="1" w:styleId="paragraph">
    <w:name w:val="paragraph"/>
    <w:basedOn w:val="Normal"/>
    <w:rsid w:val="00AF35AD"/>
    <w:pPr>
      <w:suppressAutoHyphens w:val="0"/>
      <w:spacing w:before="100" w:beforeAutospacing="1" w:after="100" w:afterAutospacing="1"/>
    </w:pPr>
    <w:rPr>
      <w:lang w:val="lt-LT" w:eastAsia="lt-LT"/>
    </w:rPr>
  </w:style>
  <w:style w:type="character" w:customStyle="1" w:styleId="normaltextrun">
    <w:name w:val="normaltextrun"/>
    <w:basedOn w:val="DefaultParagraphFont"/>
    <w:rsid w:val="00AF35AD"/>
  </w:style>
  <w:style w:type="character" w:customStyle="1" w:styleId="eop">
    <w:name w:val="eop"/>
    <w:basedOn w:val="DefaultParagraphFont"/>
    <w:rsid w:val="00AF3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06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4" ma:contentTypeDescription="Create a new document." ma:contentTypeScope="" ma:versionID="d2bc7d94e0fdd6257c7d135845e2192a">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ca837404b1ccc1fb26cc1e8af066edfe"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d413371-acda-413a-967f-24b530484914}"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89C550-2436-4773-91E0-A3C20726501B}"/>
</file>

<file path=customXml/itemProps2.xml><?xml version="1.0" encoding="utf-8"?>
<ds:datastoreItem xmlns:ds="http://schemas.openxmlformats.org/officeDocument/2006/customXml" ds:itemID="{5B01861B-3B20-43BC-A068-4F6D133A749C}"/>
</file>

<file path=customXml/itemProps3.xml><?xml version="1.0" encoding="utf-8"?>
<ds:datastoreItem xmlns:ds="http://schemas.openxmlformats.org/officeDocument/2006/customXml" ds:itemID="{A164DD10-ADD1-4150-B191-05E6AE885714}"/>
</file>

<file path=docProps/app.xml><?xml version="1.0" encoding="utf-8"?>
<Properties xmlns="http://schemas.openxmlformats.org/officeDocument/2006/extended-properties" xmlns:vt="http://schemas.openxmlformats.org/officeDocument/2006/docPropsVTypes">
  <Template>Normal</Template>
  <TotalTime>0</TotalTime>
  <Pages>6</Pages>
  <Words>8968</Words>
  <Characters>5112</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 Chuševė</dc:creator>
  <cp:keywords/>
  <dc:description/>
  <cp:lastModifiedBy>Daiva Pockevičiūtė</cp:lastModifiedBy>
  <cp:revision>3</cp:revision>
  <dcterms:created xsi:type="dcterms:W3CDTF">2024-06-20T07:44:00Z</dcterms:created>
  <dcterms:modified xsi:type="dcterms:W3CDTF">2024-08-27T05:39:00Z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