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C0DF15" w14:textId="77777777" w:rsidR="009F7FFD" w:rsidRDefault="009F7FFD" w:rsidP="009F7FFD">
      <w:pPr>
        <w:ind w:left="4820"/>
        <w:jc w:val="both"/>
        <w:rPr>
          <w:color w:val="000000"/>
          <w:szCs w:val="24"/>
        </w:rPr>
      </w:pPr>
      <w:r>
        <w:rPr>
          <w:color w:val="000000"/>
          <w:szCs w:val="24"/>
        </w:rPr>
        <w:t xml:space="preserve">Plėtros programos pažangos priemonės       Nr. 02-001-06-06-01 „Didinti atsparumą ekstremaliesiems hidrometeorologiniams reiškiniams“ veiklų „Pažeistų upių hidromorfologinių savybių atkūrimas“ ir „Potvynių grėsmės ir rizikos žemėlapių atnaujinimas ir  valdymo planų parengimas“ projektų finansavimo sąlygų aprašo </w:t>
      </w:r>
    </w:p>
    <w:p w14:paraId="4A3B1E57" w14:textId="77777777" w:rsidR="009F7FFD" w:rsidRDefault="009F7FFD" w:rsidP="009F7FFD">
      <w:pPr>
        <w:ind w:left="3524" w:firstLine="1296"/>
        <w:jc w:val="both"/>
        <w:rPr>
          <w:color w:val="000000"/>
          <w:szCs w:val="24"/>
        </w:rPr>
      </w:pPr>
      <w:r>
        <w:rPr>
          <w:color w:val="000000"/>
          <w:szCs w:val="24"/>
        </w:rPr>
        <w:t>2 priedas</w:t>
      </w:r>
    </w:p>
    <w:p w14:paraId="5907D728" w14:textId="77777777" w:rsidR="009F7FFD" w:rsidRDefault="009F7FFD" w:rsidP="009F7FFD">
      <w:pPr>
        <w:ind w:left="3524" w:firstLine="1358"/>
        <w:jc w:val="both"/>
        <w:rPr>
          <w:color w:val="000000"/>
          <w:szCs w:val="24"/>
          <w:lang w:val="pt-BR"/>
        </w:rPr>
      </w:pPr>
    </w:p>
    <w:p w14:paraId="1CD5F46C" w14:textId="77777777" w:rsidR="009F7FFD" w:rsidRDefault="009F7FFD" w:rsidP="009F7FFD">
      <w:pPr>
        <w:ind w:firstLine="62"/>
        <w:jc w:val="center"/>
        <w:rPr>
          <w:color w:val="000000"/>
          <w:szCs w:val="24"/>
          <w:lang w:val="pt-BR"/>
        </w:rPr>
      </w:pPr>
    </w:p>
    <w:p w14:paraId="570E935F" w14:textId="77777777" w:rsidR="009F7FFD" w:rsidRDefault="009F7FFD" w:rsidP="009F7FFD">
      <w:pPr>
        <w:spacing w:line="254" w:lineRule="atLeast"/>
        <w:jc w:val="center"/>
        <w:rPr>
          <w:color w:val="000000"/>
          <w:szCs w:val="24"/>
          <w:lang w:val="pt-BR"/>
        </w:rPr>
      </w:pPr>
      <w:r>
        <w:rPr>
          <w:b/>
          <w:bCs/>
          <w:caps/>
          <w:color w:val="000000"/>
          <w:szCs w:val="24"/>
        </w:rPr>
        <w:t>STEBĖSENOS RODIKLIO</w:t>
      </w:r>
    </w:p>
    <w:p w14:paraId="65388FEE" w14:textId="77777777" w:rsidR="009F7FFD" w:rsidRDefault="009F7FFD" w:rsidP="009F7FFD">
      <w:pPr>
        <w:spacing w:line="254" w:lineRule="atLeast"/>
        <w:jc w:val="center"/>
        <w:rPr>
          <w:b/>
          <w:bCs/>
          <w:szCs w:val="24"/>
        </w:rPr>
      </w:pPr>
      <w:r>
        <w:rPr>
          <w:b/>
          <w:bCs/>
          <w:szCs w:val="24"/>
        </w:rPr>
        <w:t xml:space="preserve">„GYVENTOJAI, GALINTYS PASINAUDOTI APSAUGOS NUO POTVYNIŲ PRIEMONĖMIS“ </w:t>
      </w:r>
    </w:p>
    <w:p w14:paraId="45F6974B" w14:textId="77777777" w:rsidR="009F7FFD" w:rsidRDefault="009F7FFD" w:rsidP="009F7FFD">
      <w:pPr>
        <w:spacing w:line="254" w:lineRule="atLeast"/>
        <w:jc w:val="center"/>
        <w:rPr>
          <w:color w:val="000000"/>
          <w:szCs w:val="24"/>
          <w:lang w:val="en-US"/>
        </w:rPr>
      </w:pPr>
      <w:r>
        <w:rPr>
          <w:b/>
          <w:bCs/>
          <w:caps/>
          <w:color w:val="000000"/>
          <w:szCs w:val="24"/>
        </w:rPr>
        <w:t>APRAŠYMO KORTELĖ</w:t>
      </w:r>
    </w:p>
    <w:p w14:paraId="2016FF6D" w14:textId="77777777" w:rsidR="009F7FFD" w:rsidRDefault="009F7FFD" w:rsidP="009F7FFD">
      <w:pPr>
        <w:ind w:firstLine="53"/>
        <w:jc w:val="both"/>
        <w:rPr>
          <w:color w:val="000000"/>
          <w:szCs w:val="24"/>
          <w:lang w:val="en-US"/>
        </w:rPr>
      </w:pPr>
    </w:p>
    <w:tbl>
      <w:tblPr>
        <w:tblW w:w="5241" w:type="pct"/>
        <w:tblLayout w:type="fixed"/>
        <w:tblCellMar>
          <w:left w:w="0" w:type="dxa"/>
          <w:right w:w="0" w:type="dxa"/>
        </w:tblCellMar>
        <w:tblLook w:val="04A0" w:firstRow="1" w:lastRow="0" w:firstColumn="1" w:lastColumn="0" w:noHBand="0" w:noVBand="1"/>
      </w:tblPr>
      <w:tblGrid>
        <w:gridCol w:w="619"/>
        <w:gridCol w:w="3148"/>
        <w:gridCol w:w="6761"/>
      </w:tblGrid>
      <w:tr w:rsidR="009F7FFD" w14:paraId="080C8C58" w14:textId="77777777" w:rsidTr="00AF2301">
        <w:tc>
          <w:tcPr>
            <w:tcW w:w="294"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D51B0A5" w14:textId="77777777" w:rsidR="009F7FFD" w:rsidRDefault="009F7FFD" w:rsidP="00AF2301">
            <w:pPr>
              <w:ind w:firstLine="62"/>
              <w:jc w:val="center"/>
              <w:rPr>
                <w:szCs w:val="24"/>
                <w:lang w:val="en-US"/>
              </w:rPr>
            </w:pPr>
          </w:p>
        </w:tc>
        <w:tc>
          <w:tcPr>
            <w:tcW w:w="1495" w:type="pct"/>
            <w:tcBorders>
              <w:top w:val="single" w:sz="8" w:space="0" w:color="auto"/>
              <w:left w:val="nil"/>
              <w:bottom w:val="single" w:sz="8" w:space="0" w:color="auto"/>
              <w:right w:val="single" w:sz="8" w:space="0" w:color="auto"/>
            </w:tcBorders>
            <w:shd w:val="clear" w:color="auto" w:fill="D9D9D9" w:themeFill="background1" w:themeFillShade="D9"/>
            <w:tcMar>
              <w:top w:w="28" w:type="dxa"/>
              <w:left w:w="57" w:type="dxa"/>
              <w:bottom w:w="28" w:type="dxa"/>
              <w:right w:w="57" w:type="dxa"/>
            </w:tcMar>
            <w:hideMark/>
          </w:tcPr>
          <w:p w14:paraId="31F27EB0" w14:textId="77777777" w:rsidR="009F7FFD" w:rsidRDefault="009F7FFD" w:rsidP="00AF2301">
            <w:pPr>
              <w:jc w:val="center"/>
              <w:rPr>
                <w:szCs w:val="24"/>
                <w:lang w:val="en-US"/>
              </w:rPr>
            </w:pPr>
            <w:r>
              <w:rPr>
                <w:b/>
                <w:bCs/>
                <w:szCs w:val="24"/>
              </w:rPr>
              <w:t>Elementai</w:t>
            </w:r>
          </w:p>
        </w:tc>
        <w:tc>
          <w:tcPr>
            <w:tcW w:w="3211" w:type="pct"/>
            <w:tcBorders>
              <w:top w:val="single" w:sz="8" w:space="0" w:color="auto"/>
              <w:left w:val="nil"/>
              <w:bottom w:val="single" w:sz="8" w:space="0" w:color="auto"/>
              <w:right w:val="single" w:sz="8" w:space="0" w:color="auto"/>
            </w:tcBorders>
            <w:shd w:val="clear" w:color="auto" w:fill="D9D9D9" w:themeFill="background1" w:themeFillShade="D9"/>
            <w:tcMar>
              <w:top w:w="28" w:type="dxa"/>
              <w:left w:w="57" w:type="dxa"/>
              <w:bottom w:w="28" w:type="dxa"/>
              <w:right w:w="57" w:type="dxa"/>
            </w:tcMar>
            <w:hideMark/>
          </w:tcPr>
          <w:p w14:paraId="3EF2EA1F" w14:textId="77777777" w:rsidR="009F7FFD" w:rsidRDefault="009F7FFD" w:rsidP="00AF2301">
            <w:pPr>
              <w:jc w:val="center"/>
              <w:rPr>
                <w:szCs w:val="24"/>
                <w:lang w:val="en-US"/>
              </w:rPr>
            </w:pPr>
            <w:r>
              <w:rPr>
                <w:b/>
                <w:bCs/>
                <w:szCs w:val="24"/>
              </w:rPr>
              <w:t>Kodai, pavadinimai ir aprašymas</w:t>
            </w:r>
          </w:p>
        </w:tc>
      </w:tr>
      <w:tr w:rsidR="009F7FFD" w14:paraId="3CF95C46" w14:textId="77777777" w:rsidTr="00AF2301">
        <w:tc>
          <w:tcPr>
            <w:tcW w:w="294" w:type="pct"/>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470C0B7" w14:textId="77777777" w:rsidR="009F7FFD" w:rsidRDefault="009F7FFD" w:rsidP="00AF2301">
            <w:pPr>
              <w:rPr>
                <w:szCs w:val="24"/>
                <w:lang w:val="en-US"/>
              </w:rPr>
            </w:pPr>
            <w:r>
              <w:rPr>
                <w:szCs w:val="24"/>
              </w:rPr>
              <w:t>1.</w:t>
            </w:r>
          </w:p>
        </w:tc>
        <w:tc>
          <w:tcPr>
            <w:tcW w:w="1495" w:type="pct"/>
            <w:tcBorders>
              <w:top w:val="nil"/>
              <w:left w:val="nil"/>
              <w:bottom w:val="single" w:sz="8" w:space="0" w:color="auto"/>
              <w:right w:val="single" w:sz="8" w:space="0" w:color="auto"/>
            </w:tcBorders>
            <w:shd w:val="clear" w:color="auto" w:fill="FFFFFF" w:themeFill="background1"/>
            <w:tcMar>
              <w:top w:w="28" w:type="dxa"/>
              <w:left w:w="57" w:type="dxa"/>
              <w:bottom w:w="28" w:type="dxa"/>
              <w:right w:w="57" w:type="dxa"/>
            </w:tcMar>
            <w:hideMark/>
          </w:tcPr>
          <w:p w14:paraId="549E27E3" w14:textId="77777777" w:rsidR="009F7FFD" w:rsidRDefault="009F7FFD" w:rsidP="00AF2301">
            <w:pPr>
              <w:jc w:val="both"/>
              <w:rPr>
                <w:szCs w:val="24"/>
                <w:lang w:val="en-US"/>
              </w:rPr>
            </w:pPr>
            <w:r>
              <w:rPr>
                <w:szCs w:val="24"/>
              </w:rPr>
              <w:t>Stebėsenos rodiklio pavadinimas</w:t>
            </w:r>
          </w:p>
        </w:tc>
        <w:tc>
          <w:tcPr>
            <w:tcW w:w="3211" w:type="pct"/>
            <w:tcBorders>
              <w:top w:val="nil"/>
              <w:left w:val="nil"/>
              <w:bottom w:val="single" w:sz="8" w:space="0" w:color="auto"/>
              <w:right w:val="single" w:sz="8" w:space="0" w:color="auto"/>
            </w:tcBorders>
            <w:shd w:val="clear" w:color="auto" w:fill="FFFFFF" w:themeFill="background1"/>
            <w:tcMar>
              <w:top w:w="28" w:type="dxa"/>
              <w:left w:w="57" w:type="dxa"/>
              <w:bottom w:w="28" w:type="dxa"/>
              <w:right w:w="57" w:type="dxa"/>
            </w:tcMar>
            <w:hideMark/>
          </w:tcPr>
          <w:p w14:paraId="526D0F86" w14:textId="77777777" w:rsidR="009F7FFD" w:rsidRDefault="009F7FFD" w:rsidP="00AF2301">
            <w:pPr>
              <w:jc w:val="both"/>
              <w:rPr>
                <w:color w:val="5B9BD5"/>
                <w:shd w:val="clear" w:color="auto" w:fill="FFFFFF"/>
              </w:rPr>
            </w:pPr>
            <w:r>
              <w:rPr>
                <w:shd w:val="clear" w:color="auto" w:fill="FFFFFF"/>
              </w:rPr>
              <w:t>Gyventojai, galintys pasinaudoti apsaugos nuo potvynių priemonėmis</w:t>
            </w:r>
          </w:p>
        </w:tc>
      </w:tr>
      <w:tr w:rsidR="009F7FFD" w14:paraId="594E8B73" w14:textId="77777777" w:rsidTr="00AF2301">
        <w:tc>
          <w:tcPr>
            <w:tcW w:w="294" w:type="pct"/>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4555C60B" w14:textId="77777777" w:rsidR="009F7FFD" w:rsidRDefault="009F7FFD" w:rsidP="00AF2301">
            <w:pPr>
              <w:rPr>
                <w:szCs w:val="24"/>
                <w:lang w:val="en-US"/>
              </w:rPr>
            </w:pPr>
            <w:r>
              <w:rPr>
                <w:szCs w:val="24"/>
              </w:rPr>
              <w:t>2.</w:t>
            </w:r>
          </w:p>
        </w:tc>
        <w:tc>
          <w:tcPr>
            <w:tcW w:w="1495" w:type="pct"/>
            <w:tcBorders>
              <w:top w:val="nil"/>
              <w:left w:val="nil"/>
              <w:bottom w:val="single" w:sz="8" w:space="0" w:color="auto"/>
              <w:right w:val="single" w:sz="8" w:space="0" w:color="auto"/>
            </w:tcBorders>
            <w:shd w:val="clear" w:color="auto" w:fill="FFFFFF" w:themeFill="background1"/>
            <w:tcMar>
              <w:top w:w="28" w:type="dxa"/>
              <w:left w:w="57" w:type="dxa"/>
              <w:bottom w:w="28" w:type="dxa"/>
              <w:right w:w="57" w:type="dxa"/>
            </w:tcMar>
            <w:hideMark/>
          </w:tcPr>
          <w:p w14:paraId="069B5AF5" w14:textId="77777777" w:rsidR="009F7FFD" w:rsidRDefault="009F7FFD" w:rsidP="00AF2301">
            <w:pPr>
              <w:jc w:val="both"/>
              <w:rPr>
                <w:szCs w:val="24"/>
                <w:lang w:val="en-US"/>
              </w:rPr>
            </w:pPr>
            <w:r>
              <w:rPr>
                <w:szCs w:val="24"/>
              </w:rPr>
              <w:t>Stebėsenos rodiklio matavimo vienetai</w:t>
            </w:r>
          </w:p>
        </w:tc>
        <w:tc>
          <w:tcPr>
            <w:tcW w:w="3211" w:type="pct"/>
            <w:tcBorders>
              <w:top w:val="nil"/>
              <w:left w:val="nil"/>
              <w:bottom w:val="single" w:sz="8" w:space="0" w:color="auto"/>
              <w:right w:val="single" w:sz="8" w:space="0" w:color="auto"/>
            </w:tcBorders>
            <w:shd w:val="clear" w:color="auto" w:fill="FFFFFF" w:themeFill="background1"/>
            <w:tcMar>
              <w:top w:w="28" w:type="dxa"/>
              <w:left w:w="57" w:type="dxa"/>
              <w:bottom w:w="28" w:type="dxa"/>
              <w:right w:w="57" w:type="dxa"/>
            </w:tcMar>
            <w:hideMark/>
          </w:tcPr>
          <w:p w14:paraId="10FD1D02" w14:textId="77777777" w:rsidR="009F7FFD" w:rsidRDefault="009F7FFD" w:rsidP="00AF2301">
            <w:pPr>
              <w:jc w:val="both"/>
              <w:rPr>
                <w:szCs w:val="24"/>
              </w:rPr>
            </w:pPr>
            <w:r>
              <w:rPr>
                <w:szCs w:val="24"/>
              </w:rPr>
              <w:t>Asmenys</w:t>
            </w:r>
          </w:p>
        </w:tc>
      </w:tr>
      <w:tr w:rsidR="009F7FFD" w14:paraId="09FF7B39" w14:textId="77777777" w:rsidTr="00AF2301">
        <w:tc>
          <w:tcPr>
            <w:tcW w:w="294" w:type="pct"/>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5489DAF" w14:textId="77777777" w:rsidR="009F7FFD" w:rsidRDefault="009F7FFD" w:rsidP="00AF2301">
            <w:pPr>
              <w:rPr>
                <w:szCs w:val="24"/>
                <w:lang w:val="en-US"/>
              </w:rPr>
            </w:pPr>
            <w:r>
              <w:rPr>
                <w:szCs w:val="24"/>
              </w:rPr>
              <w:t>3.</w:t>
            </w:r>
          </w:p>
        </w:tc>
        <w:tc>
          <w:tcPr>
            <w:tcW w:w="1495" w:type="pct"/>
            <w:tcBorders>
              <w:top w:val="nil"/>
              <w:left w:val="nil"/>
              <w:bottom w:val="single" w:sz="8" w:space="0" w:color="auto"/>
              <w:right w:val="single" w:sz="8" w:space="0" w:color="auto"/>
            </w:tcBorders>
            <w:shd w:val="clear" w:color="auto" w:fill="FFFFFF" w:themeFill="background1"/>
            <w:tcMar>
              <w:top w:w="28" w:type="dxa"/>
              <w:left w:w="57" w:type="dxa"/>
              <w:bottom w:w="28" w:type="dxa"/>
              <w:right w:w="57" w:type="dxa"/>
            </w:tcMar>
            <w:hideMark/>
          </w:tcPr>
          <w:p w14:paraId="3DD6136C" w14:textId="77777777" w:rsidR="009F7FFD" w:rsidRDefault="009F7FFD" w:rsidP="00AF2301">
            <w:pPr>
              <w:jc w:val="both"/>
              <w:rPr>
                <w:szCs w:val="24"/>
                <w:lang w:val="en-US"/>
              </w:rPr>
            </w:pPr>
            <w:r>
              <w:rPr>
                <w:szCs w:val="24"/>
              </w:rPr>
              <w:t>Stebėsenos rodiklio reikšmės kryptis</w:t>
            </w:r>
          </w:p>
        </w:tc>
        <w:tc>
          <w:tcPr>
            <w:tcW w:w="3211" w:type="pct"/>
            <w:tcBorders>
              <w:top w:val="nil"/>
              <w:left w:val="nil"/>
              <w:bottom w:val="single" w:sz="8" w:space="0" w:color="auto"/>
              <w:right w:val="single" w:sz="8" w:space="0" w:color="auto"/>
            </w:tcBorders>
            <w:shd w:val="clear" w:color="auto" w:fill="FFFFFF" w:themeFill="background1"/>
            <w:tcMar>
              <w:top w:w="28" w:type="dxa"/>
              <w:left w:w="57" w:type="dxa"/>
              <w:bottom w:w="28" w:type="dxa"/>
              <w:right w:w="57" w:type="dxa"/>
            </w:tcMar>
            <w:hideMark/>
          </w:tcPr>
          <w:p w14:paraId="58B3EFB3" w14:textId="77777777" w:rsidR="009F7FFD" w:rsidRDefault="009F7FFD" w:rsidP="00AF2301">
            <w:pPr>
              <w:jc w:val="both"/>
              <w:rPr>
                <w:szCs w:val="24"/>
              </w:rPr>
            </w:pPr>
            <w:r>
              <w:rPr>
                <w:szCs w:val="24"/>
              </w:rPr>
              <w:t>Didėjimas</w:t>
            </w:r>
          </w:p>
        </w:tc>
      </w:tr>
      <w:tr w:rsidR="009F7FFD" w14:paraId="3629DC10" w14:textId="77777777" w:rsidTr="00AF2301">
        <w:tc>
          <w:tcPr>
            <w:tcW w:w="294" w:type="pct"/>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9270157" w14:textId="77777777" w:rsidR="009F7FFD" w:rsidRDefault="009F7FFD" w:rsidP="00AF2301">
            <w:pPr>
              <w:rPr>
                <w:szCs w:val="24"/>
                <w:lang w:val="en-US"/>
              </w:rPr>
            </w:pPr>
            <w:r>
              <w:rPr>
                <w:szCs w:val="24"/>
              </w:rPr>
              <w:t>4.</w:t>
            </w:r>
          </w:p>
        </w:tc>
        <w:tc>
          <w:tcPr>
            <w:tcW w:w="1495" w:type="pct"/>
            <w:tcBorders>
              <w:top w:val="nil"/>
              <w:left w:val="nil"/>
              <w:bottom w:val="single" w:sz="8" w:space="0" w:color="auto"/>
              <w:right w:val="single" w:sz="8" w:space="0" w:color="auto"/>
            </w:tcBorders>
            <w:shd w:val="clear" w:color="auto" w:fill="FFFFFF" w:themeFill="background1"/>
            <w:tcMar>
              <w:top w:w="28" w:type="dxa"/>
              <w:left w:w="57" w:type="dxa"/>
              <w:bottom w:w="28" w:type="dxa"/>
              <w:right w:w="57" w:type="dxa"/>
            </w:tcMar>
            <w:hideMark/>
          </w:tcPr>
          <w:p w14:paraId="586B32F5" w14:textId="77777777" w:rsidR="009F7FFD" w:rsidRDefault="009F7FFD" w:rsidP="00AF2301">
            <w:pPr>
              <w:jc w:val="both"/>
              <w:rPr>
                <w:szCs w:val="24"/>
                <w:lang w:val="en-US"/>
              </w:rPr>
            </w:pPr>
            <w:r>
              <w:rPr>
                <w:szCs w:val="24"/>
              </w:rPr>
              <w:t>Stebėsenos rodiklio reikšmės tipas</w:t>
            </w:r>
          </w:p>
        </w:tc>
        <w:tc>
          <w:tcPr>
            <w:tcW w:w="3211" w:type="pct"/>
            <w:tcBorders>
              <w:top w:val="nil"/>
              <w:left w:val="nil"/>
              <w:bottom w:val="single" w:sz="8" w:space="0" w:color="auto"/>
              <w:right w:val="single" w:sz="8" w:space="0" w:color="auto"/>
            </w:tcBorders>
            <w:shd w:val="clear" w:color="auto" w:fill="FFFFFF" w:themeFill="background1"/>
            <w:tcMar>
              <w:top w:w="28" w:type="dxa"/>
              <w:left w:w="57" w:type="dxa"/>
              <w:bottom w:w="28" w:type="dxa"/>
              <w:right w:w="57" w:type="dxa"/>
            </w:tcMar>
            <w:hideMark/>
          </w:tcPr>
          <w:p w14:paraId="238EBE5E" w14:textId="77777777" w:rsidR="009F7FFD" w:rsidRDefault="009F7FFD" w:rsidP="00AF2301">
            <w:pPr>
              <w:jc w:val="both"/>
              <w:rPr>
                <w:szCs w:val="24"/>
              </w:rPr>
            </w:pPr>
            <w:r>
              <w:rPr>
                <w:szCs w:val="24"/>
              </w:rPr>
              <w:t>Skaitinė reikšmė</w:t>
            </w:r>
          </w:p>
        </w:tc>
      </w:tr>
      <w:tr w:rsidR="009F7FFD" w14:paraId="3B4EB773" w14:textId="77777777" w:rsidTr="00AF2301">
        <w:tc>
          <w:tcPr>
            <w:tcW w:w="294" w:type="pct"/>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EEC2953" w14:textId="77777777" w:rsidR="009F7FFD" w:rsidRDefault="009F7FFD" w:rsidP="00AF2301">
            <w:pPr>
              <w:rPr>
                <w:szCs w:val="24"/>
                <w:lang w:val="en-US"/>
              </w:rPr>
            </w:pPr>
            <w:r>
              <w:rPr>
                <w:szCs w:val="24"/>
              </w:rPr>
              <w:t>5.</w:t>
            </w:r>
          </w:p>
        </w:tc>
        <w:tc>
          <w:tcPr>
            <w:tcW w:w="1495" w:type="pct"/>
            <w:tcBorders>
              <w:top w:val="nil"/>
              <w:left w:val="nil"/>
              <w:bottom w:val="single" w:sz="8" w:space="0" w:color="auto"/>
              <w:right w:val="single" w:sz="8" w:space="0" w:color="auto"/>
            </w:tcBorders>
            <w:shd w:val="clear" w:color="auto" w:fill="FFFFFF" w:themeFill="background1"/>
            <w:tcMar>
              <w:top w:w="28" w:type="dxa"/>
              <w:left w:w="57" w:type="dxa"/>
              <w:bottom w:w="28" w:type="dxa"/>
              <w:right w:w="57" w:type="dxa"/>
            </w:tcMar>
            <w:hideMark/>
          </w:tcPr>
          <w:p w14:paraId="44FA5B59" w14:textId="77777777" w:rsidR="009F7FFD" w:rsidRDefault="009F7FFD" w:rsidP="00AF2301">
            <w:pPr>
              <w:jc w:val="both"/>
              <w:rPr>
                <w:szCs w:val="24"/>
                <w:lang w:val="en-US"/>
              </w:rPr>
            </w:pPr>
            <w:r>
              <w:rPr>
                <w:szCs w:val="24"/>
              </w:rPr>
              <w:t>Stebėsenos rodiklio tipas</w:t>
            </w:r>
          </w:p>
        </w:tc>
        <w:tc>
          <w:tcPr>
            <w:tcW w:w="3211" w:type="pct"/>
            <w:tcBorders>
              <w:top w:val="nil"/>
              <w:left w:val="nil"/>
              <w:bottom w:val="single" w:sz="8" w:space="0" w:color="auto"/>
              <w:right w:val="single" w:sz="8" w:space="0" w:color="auto"/>
            </w:tcBorders>
            <w:shd w:val="clear" w:color="auto" w:fill="FFFFFF" w:themeFill="background1"/>
            <w:tcMar>
              <w:top w:w="28" w:type="dxa"/>
              <w:left w:w="57" w:type="dxa"/>
              <w:bottom w:w="28" w:type="dxa"/>
              <w:right w:w="57" w:type="dxa"/>
            </w:tcMar>
            <w:hideMark/>
          </w:tcPr>
          <w:p w14:paraId="538F4B75" w14:textId="77777777" w:rsidR="009F7FFD" w:rsidRDefault="009F7FFD" w:rsidP="00AF2301">
            <w:pPr>
              <w:jc w:val="both"/>
              <w:rPr>
                <w:szCs w:val="24"/>
              </w:rPr>
            </w:pPr>
            <w:r>
              <w:rPr>
                <w:szCs w:val="24"/>
              </w:rPr>
              <w:t>Rezultato rodiklis</w:t>
            </w:r>
          </w:p>
        </w:tc>
      </w:tr>
      <w:tr w:rsidR="009F7FFD" w14:paraId="2139B768" w14:textId="77777777" w:rsidTr="00AF2301">
        <w:tc>
          <w:tcPr>
            <w:tcW w:w="294" w:type="pct"/>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55E0787D" w14:textId="77777777" w:rsidR="009F7FFD" w:rsidRDefault="009F7FFD" w:rsidP="00AF2301">
            <w:pPr>
              <w:rPr>
                <w:szCs w:val="24"/>
                <w:lang w:val="en-US"/>
              </w:rPr>
            </w:pPr>
            <w:r>
              <w:rPr>
                <w:szCs w:val="24"/>
              </w:rPr>
              <w:t>6.</w:t>
            </w:r>
          </w:p>
        </w:tc>
        <w:tc>
          <w:tcPr>
            <w:tcW w:w="1495" w:type="pct"/>
            <w:tcBorders>
              <w:top w:val="nil"/>
              <w:left w:val="nil"/>
              <w:bottom w:val="single" w:sz="8" w:space="0" w:color="auto"/>
              <w:right w:val="single" w:sz="8" w:space="0" w:color="auto"/>
            </w:tcBorders>
            <w:shd w:val="clear" w:color="auto" w:fill="FFFFFF" w:themeFill="background1"/>
            <w:tcMar>
              <w:top w:w="28" w:type="dxa"/>
              <w:left w:w="57" w:type="dxa"/>
              <w:bottom w:w="28" w:type="dxa"/>
              <w:right w:w="57" w:type="dxa"/>
            </w:tcMar>
            <w:hideMark/>
          </w:tcPr>
          <w:p w14:paraId="1F7B38B7" w14:textId="77777777" w:rsidR="009F7FFD" w:rsidRDefault="009F7FFD" w:rsidP="00AF2301">
            <w:pPr>
              <w:jc w:val="both"/>
              <w:rPr>
                <w:szCs w:val="24"/>
                <w:lang w:val="en-US"/>
              </w:rPr>
            </w:pPr>
            <w:r>
              <w:rPr>
                <w:szCs w:val="24"/>
              </w:rPr>
              <w:t>Stebėsenos rodiklio kodas</w:t>
            </w:r>
          </w:p>
        </w:tc>
        <w:tc>
          <w:tcPr>
            <w:tcW w:w="3211" w:type="pct"/>
            <w:tcBorders>
              <w:top w:val="nil"/>
              <w:left w:val="nil"/>
              <w:bottom w:val="single" w:sz="8" w:space="0" w:color="auto"/>
              <w:right w:val="single" w:sz="8" w:space="0" w:color="auto"/>
            </w:tcBorders>
            <w:shd w:val="clear" w:color="auto" w:fill="FFFFFF" w:themeFill="background1"/>
            <w:tcMar>
              <w:top w:w="28" w:type="dxa"/>
              <w:left w:w="57" w:type="dxa"/>
              <w:bottom w:w="28" w:type="dxa"/>
              <w:right w:w="57" w:type="dxa"/>
            </w:tcMar>
            <w:hideMark/>
          </w:tcPr>
          <w:p w14:paraId="553B8E22" w14:textId="77777777" w:rsidR="009F7FFD" w:rsidRDefault="009F7FFD" w:rsidP="00AF2301">
            <w:pPr>
              <w:jc w:val="both"/>
              <w:rPr>
                <w:szCs w:val="24"/>
                <w:shd w:val="clear" w:color="auto" w:fill="FFFFFF"/>
              </w:rPr>
            </w:pPr>
            <w:r>
              <w:rPr>
                <w:szCs w:val="24"/>
                <w:shd w:val="clear" w:color="auto" w:fill="FFFFFF"/>
              </w:rPr>
              <w:t>R-02-001-06-06-01-02</w:t>
            </w:r>
          </w:p>
          <w:p w14:paraId="68C89D65" w14:textId="77777777" w:rsidR="009F7FFD" w:rsidRDefault="009F7FFD" w:rsidP="00AF2301">
            <w:pPr>
              <w:jc w:val="both"/>
              <w:rPr>
                <w:szCs w:val="24"/>
                <w:shd w:val="clear" w:color="auto" w:fill="FFFFFF"/>
              </w:rPr>
            </w:pPr>
            <w:r>
              <w:rPr>
                <w:szCs w:val="24"/>
                <w:shd w:val="clear" w:color="auto" w:fill="FFFFFF"/>
              </w:rPr>
              <w:t>R.B.2.2035</w:t>
            </w:r>
          </w:p>
          <w:p w14:paraId="734B0CDF" w14:textId="77777777" w:rsidR="009F7FFD" w:rsidRDefault="009F7FFD" w:rsidP="00AF2301">
            <w:pPr>
              <w:jc w:val="both"/>
              <w:rPr>
                <w:i/>
                <w:iCs/>
                <w:szCs w:val="24"/>
              </w:rPr>
            </w:pPr>
          </w:p>
        </w:tc>
      </w:tr>
      <w:tr w:rsidR="009F7FFD" w14:paraId="337590BE" w14:textId="77777777" w:rsidTr="00AF2301">
        <w:trPr>
          <w:trHeight w:val="586"/>
        </w:trPr>
        <w:tc>
          <w:tcPr>
            <w:tcW w:w="294" w:type="pct"/>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E3DD5F1" w14:textId="77777777" w:rsidR="009F7FFD" w:rsidRDefault="009F7FFD" w:rsidP="00AF2301">
            <w:pPr>
              <w:rPr>
                <w:szCs w:val="24"/>
                <w:lang w:val="en-US"/>
              </w:rPr>
            </w:pPr>
            <w:r>
              <w:rPr>
                <w:szCs w:val="24"/>
              </w:rPr>
              <w:t>7.</w:t>
            </w:r>
          </w:p>
        </w:tc>
        <w:tc>
          <w:tcPr>
            <w:tcW w:w="1495" w:type="pct"/>
            <w:tcBorders>
              <w:top w:val="nil"/>
              <w:left w:val="nil"/>
              <w:bottom w:val="single" w:sz="8" w:space="0" w:color="auto"/>
              <w:right w:val="single" w:sz="8" w:space="0" w:color="auto"/>
            </w:tcBorders>
            <w:shd w:val="clear" w:color="auto" w:fill="FFFFFF" w:themeFill="background1"/>
            <w:tcMar>
              <w:top w:w="28" w:type="dxa"/>
              <w:left w:w="57" w:type="dxa"/>
              <w:bottom w:w="28" w:type="dxa"/>
              <w:right w:w="57" w:type="dxa"/>
            </w:tcMar>
            <w:hideMark/>
          </w:tcPr>
          <w:p w14:paraId="65454B20" w14:textId="77777777" w:rsidR="009F7FFD" w:rsidRDefault="009F7FFD" w:rsidP="00AF2301">
            <w:pPr>
              <w:jc w:val="both"/>
              <w:rPr>
                <w:szCs w:val="24"/>
                <w:lang w:val="pt-BR"/>
              </w:rPr>
            </w:pPr>
            <w:r>
              <w:rPr>
                <w:color w:val="000000"/>
                <w:szCs w:val="24"/>
              </w:rPr>
              <w:t>Europos Komisijos suteiktas stebėsenos rodiklio kodas</w:t>
            </w:r>
          </w:p>
        </w:tc>
        <w:tc>
          <w:tcPr>
            <w:tcW w:w="3211" w:type="pct"/>
            <w:tcBorders>
              <w:top w:val="nil"/>
              <w:left w:val="nil"/>
              <w:bottom w:val="single" w:sz="8" w:space="0" w:color="auto"/>
              <w:right w:val="single" w:sz="8" w:space="0" w:color="auto"/>
            </w:tcBorders>
            <w:shd w:val="clear" w:color="auto" w:fill="FFFFFF" w:themeFill="background1"/>
            <w:tcMar>
              <w:top w:w="28" w:type="dxa"/>
              <w:left w:w="57" w:type="dxa"/>
              <w:bottom w:w="28" w:type="dxa"/>
              <w:right w:w="57" w:type="dxa"/>
            </w:tcMar>
            <w:hideMark/>
          </w:tcPr>
          <w:p w14:paraId="2E5FFCE4" w14:textId="77777777" w:rsidR="009F7FFD" w:rsidRDefault="009F7FFD" w:rsidP="00AF2301">
            <w:pPr>
              <w:jc w:val="both"/>
              <w:rPr>
                <w:i/>
                <w:iCs/>
                <w:szCs w:val="24"/>
                <w:lang w:val="en-US"/>
              </w:rPr>
            </w:pPr>
            <w:r>
              <w:rPr>
                <w:szCs w:val="24"/>
              </w:rPr>
              <w:t>RCR35</w:t>
            </w:r>
          </w:p>
        </w:tc>
      </w:tr>
      <w:tr w:rsidR="009F7FFD" w14:paraId="341D241D" w14:textId="77777777" w:rsidTr="00AF2301">
        <w:tc>
          <w:tcPr>
            <w:tcW w:w="294" w:type="pct"/>
            <w:tcBorders>
              <w:top w:val="nil"/>
              <w:left w:val="single" w:sz="8" w:space="0" w:color="auto"/>
              <w:bottom w:val="single" w:sz="8" w:space="0" w:color="auto"/>
              <w:right w:val="single" w:sz="8" w:space="0" w:color="auto"/>
            </w:tcBorders>
            <w:shd w:val="clear" w:color="auto" w:fill="D9D9D9" w:themeFill="background1" w:themeFillShade="D9"/>
            <w:tcMar>
              <w:top w:w="28" w:type="dxa"/>
              <w:left w:w="57" w:type="dxa"/>
              <w:bottom w:w="28" w:type="dxa"/>
              <w:right w:w="57" w:type="dxa"/>
            </w:tcMar>
            <w:hideMark/>
          </w:tcPr>
          <w:p w14:paraId="403EA1AA" w14:textId="77777777" w:rsidR="009F7FFD" w:rsidRDefault="009F7FFD" w:rsidP="00AF2301">
            <w:pPr>
              <w:rPr>
                <w:szCs w:val="24"/>
                <w:lang w:val="en-US"/>
              </w:rPr>
            </w:pPr>
            <w:r>
              <w:rPr>
                <w:szCs w:val="24"/>
              </w:rPr>
              <w:t>8.</w:t>
            </w:r>
          </w:p>
        </w:tc>
        <w:tc>
          <w:tcPr>
            <w:tcW w:w="1495" w:type="pct"/>
            <w:tcBorders>
              <w:top w:val="nil"/>
              <w:left w:val="nil"/>
              <w:bottom w:val="single" w:sz="8" w:space="0" w:color="auto"/>
              <w:right w:val="single" w:sz="8" w:space="0" w:color="auto"/>
            </w:tcBorders>
            <w:tcMar>
              <w:top w:w="28" w:type="dxa"/>
              <w:left w:w="57" w:type="dxa"/>
              <w:bottom w:w="28" w:type="dxa"/>
              <w:right w:w="57" w:type="dxa"/>
            </w:tcMar>
            <w:hideMark/>
          </w:tcPr>
          <w:p w14:paraId="3DCCCC07" w14:textId="77777777" w:rsidR="009F7FFD" w:rsidRDefault="009F7FFD" w:rsidP="00AF2301">
            <w:pPr>
              <w:jc w:val="both"/>
              <w:rPr>
                <w:szCs w:val="24"/>
                <w:lang w:val="en-US"/>
              </w:rPr>
            </w:pPr>
            <w:r>
              <w:rPr>
                <w:szCs w:val="24"/>
              </w:rPr>
              <w:t>Stebėsenos rodiklio paaiškinimas, sąvokų apibrėžtys</w:t>
            </w:r>
          </w:p>
        </w:tc>
        <w:tc>
          <w:tcPr>
            <w:tcW w:w="3211" w:type="pct"/>
            <w:tcBorders>
              <w:top w:val="nil"/>
              <w:left w:val="nil"/>
              <w:bottom w:val="single" w:sz="8" w:space="0" w:color="auto"/>
              <w:right w:val="single" w:sz="8" w:space="0" w:color="auto"/>
            </w:tcBorders>
            <w:tcMar>
              <w:top w:w="28" w:type="dxa"/>
              <w:left w:w="57" w:type="dxa"/>
              <w:bottom w:w="28" w:type="dxa"/>
              <w:right w:w="57" w:type="dxa"/>
            </w:tcMar>
            <w:hideMark/>
          </w:tcPr>
          <w:p w14:paraId="74BBF724" w14:textId="77777777" w:rsidR="009F7FFD" w:rsidRDefault="009F7FFD" w:rsidP="00AF2301">
            <w:pPr>
              <w:jc w:val="both"/>
            </w:pPr>
            <w:r>
              <w:t xml:space="preserve">Gyventojai, galintys pasinaudoti apsaugos nuo potvynių priemonėmis – gyventojai, gyvenantys potvynių grėsmės teritorijose, kuriems apsaugoti įgyvendinant projekto veiklas sureguliuotuose vandens telkiniuose (Šyšos ir Zuniškės upėse) potvynių užliejamose teritorijose taikytos upių hidromorfologinių savybių atstatymo  priemonės. </w:t>
            </w:r>
          </w:p>
          <w:p w14:paraId="6A050EAC" w14:textId="77777777" w:rsidR="009F7FFD" w:rsidRDefault="009F7FFD" w:rsidP="00AF2301">
            <w:pPr>
              <w:jc w:val="both"/>
            </w:pPr>
          </w:p>
          <w:p w14:paraId="5F10BA38" w14:textId="77777777" w:rsidR="009F7FFD" w:rsidRDefault="009F7FFD" w:rsidP="00AF2301">
            <w:pPr>
              <w:jc w:val="both"/>
              <w:rPr>
                <w:color w:val="000000"/>
              </w:rPr>
            </w:pPr>
            <w:r>
              <w:t xml:space="preserve">Potvynių grėsmės teritorija - </w:t>
            </w:r>
            <w:r>
              <w:rPr>
                <w:color w:val="000000"/>
              </w:rPr>
              <w:t>teritorija, kurioje tikėtina didelė potvynio rizika, kaip nurodyta Lietuvos Respublikos specialiųjų žemės naudojimo sąlygų įstatymo 2 straipsnio 26 dalyje.</w:t>
            </w:r>
          </w:p>
          <w:p w14:paraId="1FC4D91A" w14:textId="77777777" w:rsidR="009F7FFD" w:rsidRDefault="009F7FFD" w:rsidP="00AF2301">
            <w:pPr>
              <w:jc w:val="both"/>
              <w:rPr>
                <w:color w:val="000000"/>
              </w:rPr>
            </w:pPr>
          </w:p>
          <w:p w14:paraId="5DC97D5B" w14:textId="77777777" w:rsidR="009F7FFD" w:rsidRDefault="009F7FFD" w:rsidP="00AF2301">
            <w:pPr>
              <w:jc w:val="both"/>
              <w:rPr>
                <w:color w:val="000000"/>
              </w:rPr>
            </w:pPr>
            <w:r>
              <w:rPr>
                <w:color w:val="000000"/>
              </w:rPr>
              <w:t>Vadovaujantis Lietuvos Respublikos specialiųjų žemės naudojimo sąlygų įstatymu:</w:t>
            </w:r>
          </w:p>
          <w:p w14:paraId="15DAEDC5" w14:textId="77777777" w:rsidR="009F7FFD" w:rsidRDefault="009F7FFD" w:rsidP="00AF2301">
            <w:pPr>
              <w:jc w:val="both"/>
              <w:rPr>
                <w:szCs w:val="24"/>
              </w:rPr>
            </w:pPr>
            <w:r>
              <w:rPr>
                <w:b/>
                <w:bCs/>
                <w:color w:val="000000"/>
                <w:szCs w:val="24"/>
              </w:rPr>
              <w:t>Didelės tikimybės potvynis</w:t>
            </w:r>
            <w:r>
              <w:rPr>
                <w:color w:val="000000"/>
                <w:szCs w:val="24"/>
              </w:rPr>
              <w:t xml:space="preserve"> – 10 procentų pasikartojimo tikimybės potvynis, kai, remiantis hidrologiniais skaičiavimais, tokių pat charakteristikų potvynis gali pasikartoti vieną kartą per dešimt metų.</w:t>
            </w:r>
          </w:p>
          <w:p w14:paraId="0AE04CA7" w14:textId="77777777" w:rsidR="009F7FFD" w:rsidRDefault="009F7FFD" w:rsidP="00AF2301">
            <w:pPr>
              <w:jc w:val="both"/>
              <w:rPr>
                <w:szCs w:val="24"/>
              </w:rPr>
            </w:pPr>
            <w:r>
              <w:rPr>
                <w:b/>
                <w:bCs/>
                <w:color w:val="000000"/>
                <w:szCs w:val="24"/>
              </w:rPr>
              <w:t>Vidutinės tikimybės potvynis</w:t>
            </w:r>
            <w:r>
              <w:rPr>
                <w:color w:val="000000"/>
                <w:szCs w:val="24"/>
              </w:rPr>
              <w:t xml:space="preserve"> – 1 procento pasikartojimo tikimybės potvynis, kai, remiantis hidrologiniais skaičiavimais, tokių pat charakteristikų potvynis gali pasikartoti vieną kartą per šimtą metų.</w:t>
            </w:r>
          </w:p>
          <w:p w14:paraId="59E94AFA" w14:textId="77777777" w:rsidR="009F7FFD" w:rsidRDefault="009F7FFD" w:rsidP="00AF2301">
            <w:pPr>
              <w:jc w:val="both"/>
            </w:pPr>
            <w:r>
              <w:rPr>
                <w:b/>
                <w:color w:val="000000"/>
              </w:rPr>
              <w:t>Mažos tikimybės potvynis</w:t>
            </w:r>
            <w:r>
              <w:rPr>
                <w:color w:val="000000"/>
              </w:rPr>
              <w:t xml:space="preserve"> – 0,1 procento pasikartojimo tikimybės potvynis, kai, remiantis hidrologiniais skaičiavimais, tokių pat </w:t>
            </w:r>
            <w:r>
              <w:rPr>
                <w:color w:val="000000"/>
              </w:rPr>
              <w:lastRenderedPageBreak/>
              <w:t>charakteristikų potvynis gali pasikartoti vieną kartą per tūkstantį metų.</w:t>
            </w:r>
          </w:p>
          <w:p w14:paraId="65EE4E61" w14:textId="77777777" w:rsidR="009F7FFD" w:rsidRDefault="009F7FFD" w:rsidP="00AF2301">
            <w:pPr>
              <w:jc w:val="both"/>
              <w:rPr>
                <w:color w:val="000000"/>
              </w:rPr>
            </w:pPr>
          </w:p>
          <w:p w14:paraId="0241DF38" w14:textId="77777777" w:rsidR="009F7FFD" w:rsidRDefault="009F7FFD" w:rsidP="00AF2301">
            <w:pPr>
              <w:jc w:val="both"/>
              <w:rPr>
                <w:szCs w:val="24"/>
              </w:rPr>
            </w:pPr>
            <w:r>
              <w:rPr>
                <w:color w:val="000000"/>
                <w:szCs w:val="24"/>
              </w:rPr>
              <w:t xml:space="preserve">Potvynių grėsmės ir potvynių rizikos žemėlapiai Nemuno, Ventos, Lielupės ir Dauguvos upių baseinų rajonuose skelbiami interneto svetainėje  </w:t>
            </w:r>
            <w:r>
              <w:rPr>
                <w:szCs w:val="24"/>
              </w:rPr>
              <w:t>https://experience.arcgis.com/experience/7f2d4ca0c74c4857a0620967e530fa4d</w:t>
            </w:r>
            <w:r>
              <w:t>.</w:t>
            </w:r>
          </w:p>
        </w:tc>
      </w:tr>
      <w:tr w:rsidR="009F7FFD" w14:paraId="0EC89812" w14:textId="77777777" w:rsidTr="00AF2301">
        <w:tc>
          <w:tcPr>
            <w:tcW w:w="294" w:type="pct"/>
            <w:tcBorders>
              <w:top w:val="nil"/>
              <w:left w:val="single" w:sz="8" w:space="0" w:color="auto"/>
              <w:bottom w:val="single" w:sz="8" w:space="0" w:color="auto"/>
              <w:right w:val="single" w:sz="8" w:space="0" w:color="auto"/>
            </w:tcBorders>
            <w:shd w:val="clear" w:color="auto" w:fill="D9D9D9" w:themeFill="background1" w:themeFillShade="D9"/>
            <w:tcMar>
              <w:top w:w="28" w:type="dxa"/>
              <w:left w:w="57" w:type="dxa"/>
              <w:bottom w:w="28" w:type="dxa"/>
              <w:right w:w="57" w:type="dxa"/>
            </w:tcMar>
            <w:hideMark/>
          </w:tcPr>
          <w:p w14:paraId="5CFF2BED" w14:textId="77777777" w:rsidR="009F7FFD" w:rsidRDefault="009F7FFD" w:rsidP="00AF2301">
            <w:pPr>
              <w:rPr>
                <w:szCs w:val="24"/>
                <w:lang w:val="en-US"/>
              </w:rPr>
            </w:pPr>
            <w:r>
              <w:rPr>
                <w:szCs w:val="24"/>
              </w:rPr>
              <w:lastRenderedPageBreak/>
              <w:t>9.</w:t>
            </w:r>
          </w:p>
        </w:tc>
        <w:tc>
          <w:tcPr>
            <w:tcW w:w="1495" w:type="pct"/>
            <w:tcBorders>
              <w:top w:val="nil"/>
              <w:left w:val="nil"/>
              <w:bottom w:val="single" w:sz="8" w:space="0" w:color="auto"/>
              <w:right w:val="single" w:sz="8" w:space="0" w:color="auto"/>
            </w:tcBorders>
            <w:tcMar>
              <w:top w:w="28" w:type="dxa"/>
              <w:left w:w="57" w:type="dxa"/>
              <w:bottom w:w="28" w:type="dxa"/>
              <w:right w:w="57" w:type="dxa"/>
            </w:tcMar>
            <w:hideMark/>
          </w:tcPr>
          <w:p w14:paraId="44450734" w14:textId="77777777" w:rsidR="009F7FFD" w:rsidRDefault="009F7FFD" w:rsidP="00AF2301">
            <w:pPr>
              <w:jc w:val="both"/>
              <w:rPr>
                <w:szCs w:val="24"/>
                <w:lang w:val="pt-BR"/>
              </w:rPr>
            </w:pPr>
            <w:r>
              <w:rPr>
                <w:color w:val="000000"/>
                <w:szCs w:val="24"/>
              </w:rPr>
              <w:t>Stebėsenos rodiklio reikšmės apskaičiavimo tipas</w:t>
            </w:r>
          </w:p>
        </w:tc>
        <w:tc>
          <w:tcPr>
            <w:tcW w:w="3211" w:type="pct"/>
            <w:tcBorders>
              <w:top w:val="nil"/>
              <w:left w:val="nil"/>
              <w:bottom w:val="single" w:sz="8" w:space="0" w:color="auto"/>
              <w:right w:val="single" w:sz="8" w:space="0" w:color="auto"/>
            </w:tcBorders>
            <w:tcMar>
              <w:top w:w="28" w:type="dxa"/>
              <w:left w:w="57" w:type="dxa"/>
              <w:bottom w:w="28" w:type="dxa"/>
              <w:right w:w="57" w:type="dxa"/>
            </w:tcMar>
            <w:hideMark/>
          </w:tcPr>
          <w:p w14:paraId="27322325" w14:textId="77777777" w:rsidR="009F7FFD" w:rsidRDefault="009F7FFD" w:rsidP="00AF2301">
            <w:pPr>
              <w:jc w:val="both"/>
              <w:rPr>
                <w:i/>
              </w:rPr>
            </w:pPr>
            <w:r>
              <w:t>Automatiškai apskaičiuojamas stebėsenos rodiklis.</w:t>
            </w:r>
          </w:p>
          <w:p w14:paraId="497B0055" w14:textId="77777777" w:rsidR="009F7FFD" w:rsidRDefault="009F7FFD" w:rsidP="00AF2301">
            <w:pPr>
              <w:jc w:val="both"/>
              <w:rPr>
                <w:szCs w:val="24"/>
                <w:lang w:val="en-US"/>
              </w:rPr>
            </w:pPr>
          </w:p>
        </w:tc>
      </w:tr>
      <w:tr w:rsidR="009F7FFD" w14:paraId="1BFF51BE" w14:textId="77777777" w:rsidTr="00AF2301">
        <w:tc>
          <w:tcPr>
            <w:tcW w:w="294" w:type="pct"/>
            <w:tcBorders>
              <w:top w:val="nil"/>
              <w:left w:val="single" w:sz="8" w:space="0" w:color="auto"/>
              <w:bottom w:val="single" w:sz="8" w:space="0" w:color="auto"/>
              <w:right w:val="single" w:sz="8" w:space="0" w:color="auto"/>
            </w:tcBorders>
            <w:shd w:val="clear" w:color="auto" w:fill="D9D9D9" w:themeFill="background1" w:themeFillShade="D9"/>
            <w:tcMar>
              <w:top w:w="28" w:type="dxa"/>
              <w:left w:w="57" w:type="dxa"/>
              <w:bottom w:w="28" w:type="dxa"/>
              <w:right w:w="57" w:type="dxa"/>
            </w:tcMar>
            <w:hideMark/>
          </w:tcPr>
          <w:p w14:paraId="407EA030" w14:textId="77777777" w:rsidR="009F7FFD" w:rsidRDefault="009F7FFD" w:rsidP="00AF2301">
            <w:pPr>
              <w:rPr>
                <w:szCs w:val="24"/>
                <w:lang w:val="en-US"/>
              </w:rPr>
            </w:pPr>
            <w:r>
              <w:rPr>
                <w:szCs w:val="24"/>
              </w:rPr>
              <w:t>10.</w:t>
            </w:r>
          </w:p>
        </w:tc>
        <w:tc>
          <w:tcPr>
            <w:tcW w:w="1495" w:type="pct"/>
            <w:tcBorders>
              <w:top w:val="nil"/>
              <w:left w:val="nil"/>
              <w:bottom w:val="single" w:sz="8" w:space="0" w:color="auto"/>
              <w:right w:val="single" w:sz="8" w:space="0" w:color="auto"/>
            </w:tcBorders>
            <w:tcMar>
              <w:top w:w="28" w:type="dxa"/>
              <w:left w:w="57" w:type="dxa"/>
              <w:bottom w:w="28" w:type="dxa"/>
              <w:right w:w="57" w:type="dxa"/>
            </w:tcMar>
            <w:hideMark/>
          </w:tcPr>
          <w:p w14:paraId="54D42D60" w14:textId="77777777" w:rsidR="009F7FFD" w:rsidRDefault="009F7FFD" w:rsidP="00AF2301">
            <w:pPr>
              <w:jc w:val="both"/>
              <w:rPr>
                <w:szCs w:val="24"/>
                <w:lang w:val="pt-BR"/>
              </w:rPr>
            </w:pPr>
            <w:r>
              <w:rPr>
                <w:szCs w:val="24"/>
              </w:rPr>
              <w:t>Stebėsenos rodiklio reikšmės apskaičiavimo metodas</w:t>
            </w:r>
          </w:p>
        </w:tc>
        <w:tc>
          <w:tcPr>
            <w:tcW w:w="3211" w:type="pct"/>
            <w:tcBorders>
              <w:top w:val="nil"/>
              <w:left w:val="nil"/>
              <w:bottom w:val="single" w:sz="8" w:space="0" w:color="auto"/>
              <w:right w:val="single" w:sz="8" w:space="0" w:color="auto"/>
            </w:tcBorders>
            <w:tcMar>
              <w:top w:w="28" w:type="dxa"/>
              <w:left w:w="57" w:type="dxa"/>
              <w:bottom w:w="28" w:type="dxa"/>
              <w:right w:w="57" w:type="dxa"/>
            </w:tcMar>
            <w:hideMark/>
          </w:tcPr>
          <w:p w14:paraId="6ADD90D7" w14:textId="77777777" w:rsidR="009F7FFD" w:rsidRDefault="009F7FFD" w:rsidP="00AF2301">
            <w:pPr>
              <w:jc w:val="both"/>
            </w:pPr>
            <w:r>
              <w:t xml:space="preserve">Skaičiuojant sumuojami gyventojai, gyvenantys potvynio grėsmės teritorijose ir kuriems apsaugoti įgyvendinant projekto veiklas potvynių užliejamose teritorijose taikytos upių  hidromorfologinių savybių atstatymo priemonės </w:t>
            </w:r>
          </w:p>
          <w:p w14:paraId="510A878F" w14:textId="77777777" w:rsidR="009F7FFD" w:rsidRDefault="009F7FFD" w:rsidP="00AF2301">
            <w:pPr>
              <w:jc w:val="both"/>
              <w:rPr>
                <w:shd w:val="clear" w:color="auto" w:fill="FFFFFF"/>
              </w:rPr>
            </w:pPr>
            <w:r>
              <w:rPr>
                <w:shd w:val="clear" w:color="auto" w:fill="FFFFFF"/>
              </w:rPr>
              <w:t>Tam tikros teritorijos gyventojai skaičiuojami vieną kartą.</w:t>
            </w:r>
          </w:p>
        </w:tc>
      </w:tr>
      <w:tr w:rsidR="009F7FFD" w14:paraId="1CFDA2FB" w14:textId="77777777" w:rsidTr="00AF2301">
        <w:tc>
          <w:tcPr>
            <w:tcW w:w="294" w:type="pct"/>
            <w:tcBorders>
              <w:top w:val="nil"/>
              <w:left w:val="single" w:sz="8" w:space="0" w:color="auto"/>
              <w:bottom w:val="single" w:sz="8" w:space="0" w:color="auto"/>
              <w:right w:val="single" w:sz="8" w:space="0" w:color="auto"/>
            </w:tcBorders>
            <w:shd w:val="clear" w:color="auto" w:fill="D9D9D9" w:themeFill="background1" w:themeFillShade="D9"/>
            <w:tcMar>
              <w:top w:w="28" w:type="dxa"/>
              <w:left w:w="57" w:type="dxa"/>
              <w:bottom w:w="28" w:type="dxa"/>
              <w:right w:w="57" w:type="dxa"/>
            </w:tcMar>
            <w:hideMark/>
          </w:tcPr>
          <w:p w14:paraId="2CEFA2DE" w14:textId="77777777" w:rsidR="009F7FFD" w:rsidRDefault="009F7FFD" w:rsidP="00AF2301">
            <w:pPr>
              <w:rPr>
                <w:szCs w:val="24"/>
                <w:lang w:val="en-US"/>
              </w:rPr>
            </w:pPr>
            <w:r>
              <w:rPr>
                <w:szCs w:val="24"/>
              </w:rPr>
              <w:t>11.</w:t>
            </w:r>
          </w:p>
        </w:tc>
        <w:tc>
          <w:tcPr>
            <w:tcW w:w="1495" w:type="pct"/>
            <w:tcBorders>
              <w:top w:val="nil"/>
              <w:left w:val="nil"/>
              <w:bottom w:val="single" w:sz="8" w:space="0" w:color="auto"/>
              <w:right w:val="single" w:sz="8" w:space="0" w:color="auto"/>
            </w:tcBorders>
            <w:tcMar>
              <w:top w:w="28" w:type="dxa"/>
              <w:left w:w="57" w:type="dxa"/>
              <w:bottom w:w="28" w:type="dxa"/>
              <w:right w:w="57" w:type="dxa"/>
            </w:tcMar>
            <w:hideMark/>
          </w:tcPr>
          <w:p w14:paraId="0047E503" w14:textId="77777777" w:rsidR="009F7FFD" w:rsidRDefault="009F7FFD" w:rsidP="00AF2301">
            <w:pPr>
              <w:jc w:val="both"/>
              <w:rPr>
                <w:szCs w:val="24"/>
                <w:lang w:val="en-US"/>
              </w:rPr>
            </w:pPr>
            <w:r>
              <w:rPr>
                <w:szCs w:val="24"/>
              </w:rPr>
              <w:t>Stebėsenos rodiklio duomenų šaltiniai</w:t>
            </w:r>
          </w:p>
        </w:tc>
        <w:tc>
          <w:tcPr>
            <w:tcW w:w="3211" w:type="pct"/>
            <w:tcBorders>
              <w:top w:val="nil"/>
              <w:left w:val="nil"/>
              <w:bottom w:val="single" w:sz="8" w:space="0" w:color="auto"/>
              <w:right w:val="single" w:sz="8" w:space="0" w:color="auto"/>
            </w:tcBorders>
            <w:tcMar>
              <w:top w:w="28" w:type="dxa"/>
              <w:left w:w="57" w:type="dxa"/>
              <w:bottom w:w="28" w:type="dxa"/>
              <w:right w:w="57" w:type="dxa"/>
            </w:tcMar>
            <w:hideMark/>
          </w:tcPr>
          <w:p w14:paraId="612946B4" w14:textId="77777777" w:rsidR="009F7FFD" w:rsidRDefault="009F7FFD" w:rsidP="00AF2301">
            <w:pPr>
              <w:jc w:val="both"/>
              <w:rPr>
                <w:szCs w:val="24"/>
                <w:lang w:val="en-US"/>
              </w:rPr>
            </w:pPr>
            <w:proofErr w:type="spellStart"/>
            <w:r>
              <w:rPr>
                <w:szCs w:val="24"/>
                <w:lang w:val="en-US"/>
              </w:rPr>
              <w:t>Pirminis</w:t>
            </w:r>
            <w:proofErr w:type="spellEnd"/>
            <w:r>
              <w:rPr>
                <w:szCs w:val="24"/>
                <w:lang w:val="en-US"/>
              </w:rPr>
              <w:t xml:space="preserve"> </w:t>
            </w:r>
            <w:proofErr w:type="spellStart"/>
            <w:r>
              <w:rPr>
                <w:szCs w:val="24"/>
                <w:lang w:val="en-US"/>
              </w:rPr>
              <w:t>duomenų</w:t>
            </w:r>
            <w:proofErr w:type="spellEnd"/>
            <w:r>
              <w:rPr>
                <w:szCs w:val="24"/>
                <w:lang w:val="en-US"/>
              </w:rPr>
              <w:t xml:space="preserve"> </w:t>
            </w:r>
            <w:proofErr w:type="spellStart"/>
            <w:r>
              <w:rPr>
                <w:szCs w:val="24"/>
                <w:lang w:val="en-US"/>
              </w:rPr>
              <w:t>šaltinis</w:t>
            </w:r>
            <w:proofErr w:type="spellEnd"/>
            <w:r>
              <w:rPr>
                <w:szCs w:val="24"/>
                <w:lang w:val="en-US"/>
              </w:rPr>
              <w:t>:</w:t>
            </w:r>
            <w:r>
              <w:rPr>
                <w:szCs w:val="24"/>
              </w:rPr>
              <w:t xml:space="preserve"> Registrų centro duomenys arba Valstybės duomenų agentūros interneto svetainės https://osp.stat.gov.lt/gyventoju-ir-bustu-surasymai1 duomenys.</w:t>
            </w:r>
          </w:p>
          <w:p w14:paraId="078A6474" w14:textId="77777777" w:rsidR="009F7FFD" w:rsidRDefault="009F7FFD" w:rsidP="00AF2301">
            <w:pPr>
              <w:jc w:val="both"/>
              <w:rPr>
                <w:color w:val="FF0000"/>
                <w:szCs w:val="24"/>
                <w:lang w:val="en-US"/>
              </w:rPr>
            </w:pPr>
          </w:p>
          <w:p w14:paraId="633C57B5" w14:textId="77777777" w:rsidR="009F7FFD" w:rsidRDefault="009F7FFD" w:rsidP="00AF2301">
            <w:pPr>
              <w:jc w:val="both"/>
              <w:rPr>
                <w:color w:val="FF0000"/>
                <w:szCs w:val="24"/>
                <w:lang w:val="fi-FI"/>
              </w:rPr>
            </w:pPr>
            <w:r>
              <w:rPr>
                <w:szCs w:val="24"/>
                <w:lang w:val="fi-FI"/>
              </w:rPr>
              <w:t xml:space="preserve">Antrinis duomenų šaltinis: </w:t>
            </w:r>
            <w:r>
              <w:rPr>
                <w:color w:val="000000"/>
                <w:szCs w:val="24"/>
              </w:rPr>
              <w:t>galutinė projekto veiklos ataskaita</w:t>
            </w:r>
            <w:r>
              <w:rPr>
                <w:color w:val="000000"/>
                <w:sz w:val="16"/>
                <w:szCs w:val="16"/>
              </w:rPr>
              <w:t>.</w:t>
            </w:r>
          </w:p>
        </w:tc>
      </w:tr>
      <w:tr w:rsidR="009F7FFD" w14:paraId="2BDA28BF" w14:textId="77777777" w:rsidTr="00AF2301">
        <w:tc>
          <w:tcPr>
            <w:tcW w:w="294" w:type="pct"/>
            <w:tcBorders>
              <w:top w:val="nil"/>
              <w:left w:val="single" w:sz="8" w:space="0" w:color="auto"/>
              <w:bottom w:val="single" w:sz="8" w:space="0" w:color="auto"/>
              <w:right w:val="single" w:sz="8" w:space="0" w:color="auto"/>
            </w:tcBorders>
            <w:shd w:val="clear" w:color="auto" w:fill="D9D9D9" w:themeFill="background1" w:themeFillShade="D9"/>
            <w:tcMar>
              <w:top w:w="28" w:type="dxa"/>
              <w:left w:w="57" w:type="dxa"/>
              <w:bottom w:w="28" w:type="dxa"/>
              <w:right w:w="57" w:type="dxa"/>
            </w:tcMar>
            <w:hideMark/>
          </w:tcPr>
          <w:p w14:paraId="4962440F" w14:textId="77777777" w:rsidR="009F7FFD" w:rsidRDefault="009F7FFD" w:rsidP="00AF2301">
            <w:pPr>
              <w:rPr>
                <w:szCs w:val="24"/>
                <w:lang w:val="en-US"/>
              </w:rPr>
            </w:pPr>
            <w:r>
              <w:rPr>
                <w:szCs w:val="24"/>
              </w:rPr>
              <w:t>12.</w:t>
            </w:r>
          </w:p>
        </w:tc>
        <w:tc>
          <w:tcPr>
            <w:tcW w:w="1495" w:type="pct"/>
            <w:tcBorders>
              <w:top w:val="nil"/>
              <w:left w:val="nil"/>
              <w:bottom w:val="single" w:sz="8" w:space="0" w:color="auto"/>
              <w:right w:val="single" w:sz="8" w:space="0" w:color="auto"/>
            </w:tcBorders>
            <w:tcMar>
              <w:top w:w="28" w:type="dxa"/>
              <w:left w:w="57" w:type="dxa"/>
              <w:bottom w:w="28" w:type="dxa"/>
              <w:right w:w="57" w:type="dxa"/>
            </w:tcMar>
            <w:hideMark/>
          </w:tcPr>
          <w:p w14:paraId="59D9DB39" w14:textId="77777777" w:rsidR="009F7FFD" w:rsidRDefault="009F7FFD" w:rsidP="00AF2301">
            <w:pPr>
              <w:jc w:val="both"/>
              <w:rPr>
                <w:szCs w:val="24"/>
                <w:lang w:val="pt-BR"/>
              </w:rPr>
            </w:pPr>
            <w:r>
              <w:rPr>
                <w:szCs w:val="24"/>
              </w:rPr>
              <w:t>Stebėsenos rodiklio reikšmės skaičiavimo periodiškumas</w:t>
            </w:r>
          </w:p>
        </w:tc>
        <w:tc>
          <w:tcPr>
            <w:tcW w:w="3211" w:type="pct"/>
            <w:tcBorders>
              <w:top w:val="nil"/>
              <w:left w:val="nil"/>
              <w:bottom w:val="single" w:sz="8" w:space="0" w:color="auto"/>
              <w:right w:val="single" w:sz="8" w:space="0" w:color="auto"/>
            </w:tcBorders>
            <w:tcMar>
              <w:top w:w="28" w:type="dxa"/>
              <w:left w:w="57" w:type="dxa"/>
              <w:bottom w:w="28" w:type="dxa"/>
              <w:right w:w="57" w:type="dxa"/>
            </w:tcMar>
            <w:hideMark/>
          </w:tcPr>
          <w:p w14:paraId="15BC0981" w14:textId="77777777" w:rsidR="009F7FFD" w:rsidRDefault="009F7FFD" w:rsidP="00AF2301">
            <w:pPr>
              <w:jc w:val="both"/>
              <w:rPr>
                <w:szCs w:val="24"/>
              </w:rPr>
            </w:pPr>
            <w:r>
              <w:rPr>
                <w:szCs w:val="24"/>
              </w:rPr>
              <w:t>Projekto veiklų įgyvendinimo pabaigoje.</w:t>
            </w:r>
          </w:p>
          <w:p w14:paraId="69C54DA3" w14:textId="77777777" w:rsidR="009F7FFD" w:rsidRDefault="009F7FFD" w:rsidP="00AF2301">
            <w:pPr>
              <w:jc w:val="both"/>
              <w:rPr>
                <w:szCs w:val="24"/>
              </w:rPr>
            </w:pPr>
          </w:p>
          <w:p w14:paraId="514053C2" w14:textId="77777777" w:rsidR="009F7FFD" w:rsidRDefault="009F7FFD" w:rsidP="00AF2301">
            <w:pPr>
              <w:jc w:val="both"/>
              <w:rPr>
                <w:szCs w:val="24"/>
                <w:lang w:val="en-US"/>
              </w:rPr>
            </w:pPr>
          </w:p>
        </w:tc>
      </w:tr>
      <w:tr w:rsidR="009F7FFD" w14:paraId="1F055C13" w14:textId="77777777" w:rsidTr="00AF2301">
        <w:trPr>
          <w:trHeight w:val="989"/>
        </w:trPr>
        <w:tc>
          <w:tcPr>
            <w:tcW w:w="294" w:type="pct"/>
            <w:tcBorders>
              <w:top w:val="nil"/>
              <w:left w:val="single" w:sz="8" w:space="0" w:color="auto"/>
              <w:bottom w:val="single" w:sz="8" w:space="0" w:color="auto"/>
              <w:right w:val="single" w:sz="8" w:space="0" w:color="auto"/>
            </w:tcBorders>
            <w:shd w:val="clear" w:color="auto" w:fill="D9D9D9" w:themeFill="background1" w:themeFillShade="D9"/>
            <w:tcMar>
              <w:top w:w="28" w:type="dxa"/>
              <w:left w:w="57" w:type="dxa"/>
              <w:bottom w:w="28" w:type="dxa"/>
              <w:right w:w="57" w:type="dxa"/>
            </w:tcMar>
            <w:hideMark/>
          </w:tcPr>
          <w:p w14:paraId="6B59F71C" w14:textId="77777777" w:rsidR="009F7FFD" w:rsidRDefault="009F7FFD" w:rsidP="00AF2301">
            <w:pPr>
              <w:rPr>
                <w:szCs w:val="24"/>
                <w:lang w:val="en-US"/>
              </w:rPr>
            </w:pPr>
            <w:r>
              <w:rPr>
                <w:szCs w:val="24"/>
              </w:rPr>
              <w:t>13.</w:t>
            </w:r>
          </w:p>
        </w:tc>
        <w:tc>
          <w:tcPr>
            <w:tcW w:w="1495" w:type="pct"/>
            <w:tcBorders>
              <w:top w:val="nil"/>
              <w:left w:val="nil"/>
              <w:bottom w:val="single" w:sz="8" w:space="0" w:color="auto"/>
              <w:right w:val="single" w:sz="8" w:space="0" w:color="auto"/>
            </w:tcBorders>
            <w:tcMar>
              <w:top w:w="28" w:type="dxa"/>
              <w:left w:w="57" w:type="dxa"/>
              <w:bottom w:w="28" w:type="dxa"/>
              <w:right w:w="57" w:type="dxa"/>
            </w:tcMar>
            <w:hideMark/>
          </w:tcPr>
          <w:p w14:paraId="7569D133" w14:textId="77777777" w:rsidR="009F7FFD" w:rsidRDefault="009F7FFD" w:rsidP="00AF2301">
            <w:pPr>
              <w:jc w:val="both"/>
              <w:rPr>
                <w:szCs w:val="24"/>
                <w:lang w:val="en-US"/>
              </w:rPr>
            </w:pPr>
            <w:r>
              <w:rPr>
                <w:szCs w:val="24"/>
              </w:rPr>
              <w:t>Stebėsenos rodiklio pasiekimo momentas</w:t>
            </w:r>
          </w:p>
        </w:tc>
        <w:tc>
          <w:tcPr>
            <w:tcW w:w="3211" w:type="pct"/>
            <w:tcBorders>
              <w:top w:val="nil"/>
              <w:left w:val="nil"/>
              <w:bottom w:val="single" w:sz="8" w:space="0" w:color="auto"/>
              <w:right w:val="single" w:sz="8" w:space="0" w:color="auto"/>
            </w:tcBorders>
            <w:tcMar>
              <w:top w:w="28" w:type="dxa"/>
              <w:left w:w="57" w:type="dxa"/>
              <w:bottom w:w="28" w:type="dxa"/>
              <w:right w:w="57" w:type="dxa"/>
            </w:tcMar>
            <w:hideMark/>
          </w:tcPr>
          <w:p w14:paraId="778B7E3F" w14:textId="77777777" w:rsidR="009F7FFD" w:rsidRDefault="009F7FFD" w:rsidP="00AF2301">
            <w:pPr>
              <w:jc w:val="both"/>
            </w:pPr>
            <w:r>
              <w:t>Projekto veiklų įgyvendinimo pabaigoje – pasirašius priėmimo–perdavimo aktą.</w:t>
            </w:r>
          </w:p>
          <w:p w14:paraId="3D77264E" w14:textId="77777777" w:rsidR="009F7FFD" w:rsidRDefault="009F7FFD" w:rsidP="00AF2301">
            <w:pPr>
              <w:jc w:val="both"/>
              <w:rPr>
                <w:i/>
                <w:iCs/>
                <w:color w:val="808080"/>
                <w:szCs w:val="24"/>
              </w:rPr>
            </w:pPr>
          </w:p>
        </w:tc>
      </w:tr>
      <w:tr w:rsidR="009F7FFD" w14:paraId="126B39CE" w14:textId="77777777" w:rsidTr="00AF2301">
        <w:trPr>
          <w:trHeight w:val="781"/>
        </w:trPr>
        <w:tc>
          <w:tcPr>
            <w:tcW w:w="294" w:type="pct"/>
            <w:tcBorders>
              <w:top w:val="nil"/>
              <w:left w:val="single" w:sz="8" w:space="0" w:color="auto"/>
              <w:bottom w:val="single" w:sz="8" w:space="0" w:color="auto"/>
              <w:right w:val="single" w:sz="8" w:space="0" w:color="auto"/>
            </w:tcBorders>
            <w:shd w:val="clear" w:color="auto" w:fill="D9D9D9" w:themeFill="background1" w:themeFillShade="D9"/>
            <w:tcMar>
              <w:top w:w="28" w:type="dxa"/>
              <w:left w:w="57" w:type="dxa"/>
              <w:bottom w:w="28" w:type="dxa"/>
              <w:right w:w="57" w:type="dxa"/>
            </w:tcMar>
            <w:hideMark/>
          </w:tcPr>
          <w:p w14:paraId="2BAA014C" w14:textId="77777777" w:rsidR="009F7FFD" w:rsidRDefault="009F7FFD" w:rsidP="00AF2301">
            <w:pPr>
              <w:rPr>
                <w:szCs w:val="24"/>
                <w:lang w:val="en-US"/>
              </w:rPr>
            </w:pPr>
            <w:r>
              <w:rPr>
                <w:szCs w:val="24"/>
              </w:rPr>
              <w:t>14.</w:t>
            </w:r>
          </w:p>
        </w:tc>
        <w:tc>
          <w:tcPr>
            <w:tcW w:w="1495" w:type="pct"/>
            <w:tcBorders>
              <w:top w:val="nil"/>
              <w:left w:val="nil"/>
              <w:bottom w:val="single" w:sz="8" w:space="0" w:color="auto"/>
              <w:right w:val="single" w:sz="8" w:space="0" w:color="auto"/>
            </w:tcBorders>
            <w:tcMar>
              <w:top w:w="28" w:type="dxa"/>
              <w:left w:w="57" w:type="dxa"/>
              <w:bottom w:w="28" w:type="dxa"/>
              <w:right w:w="57" w:type="dxa"/>
            </w:tcMar>
            <w:hideMark/>
          </w:tcPr>
          <w:p w14:paraId="34008385" w14:textId="77777777" w:rsidR="009F7FFD" w:rsidRDefault="009F7FFD" w:rsidP="00AF2301">
            <w:pPr>
              <w:jc w:val="both"/>
              <w:rPr>
                <w:szCs w:val="24"/>
                <w:lang w:val="en-US"/>
              </w:rPr>
            </w:pPr>
            <w:r>
              <w:rPr>
                <w:szCs w:val="24"/>
              </w:rPr>
              <w:t>Už stebėsenos rodiklį atsakinga įstaiga</w:t>
            </w:r>
          </w:p>
        </w:tc>
        <w:tc>
          <w:tcPr>
            <w:tcW w:w="3211" w:type="pct"/>
            <w:tcBorders>
              <w:top w:val="nil"/>
              <w:left w:val="nil"/>
              <w:bottom w:val="single" w:sz="8" w:space="0" w:color="auto"/>
              <w:right w:val="single" w:sz="8" w:space="0" w:color="auto"/>
            </w:tcBorders>
            <w:tcMar>
              <w:top w:w="28" w:type="dxa"/>
              <w:left w:w="57" w:type="dxa"/>
              <w:bottom w:w="28" w:type="dxa"/>
              <w:right w:w="57" w:type="dxa"/>
            </w:tcMar>
            <w:hideMark/>
          </w:tcPr>
          <w:p w14:paraId="12C26707" w14:textId="77777777" w:rsidR="009F7FFD" w:rsidRDefault="009F7FFD" w:rsidP="00AF2301">
            <w:pPr>
              <w:jc w:val="both"/>
            </w:pPr>
            <w:r>
              <w:t>Už stebėsenos rodiklio pasiekimą atsakingas projekto vykdytojas.</w:t>
            </w:r>
          </w:p>
          <w:p w14:paraId="46F725A0" w14:textId="77777777" w:rsidR="009F7FFD" w:rsidRDefault="009F7FFD" w:rsidP="00AF2301">
            <w:pPr>
              <w:jc w:val="both"/>
              <w:rPr>
                <w:color w:val="808080"/>
                <w:szCs w:val="24"/>
              </w:rPr>
            </w:pPr>
            <w:r>
              <w:rPr>
                <w:szCs w:val="24"/>
              </w:rPr>
              <w:t>Už stebėsenos rodiklio kortelės parengimą atsakinga Lietuvos Respublikos aplinkos ministerija.</w:t>
            </w:r>
          </w:p>
        </w:tc>
      </w:tr>
      <w:tr w:rsidR="009F7FFD" w14:paraId="3969A35F" w14:textId="77777777" w:rsidTr="00AF2301">
        <w:trPr>
          <w:trHeight w:val="989"/>
        </w:trPr>
        <w:tc>
          <w:tcPr>
            <w:tcW w:w="294" w:type="pct"/>
            <w:tcBorders>
              <w:top w:val="nil"/>
              <w:left w:val="single" w:sz="8" w:space="0" w:color="auto"/>
              <w:bottom w:val="single" w:sz="8" w:space="0" w:color="auto"/>
              <w:right w:val="single" w:sz="8" w:space="0" w:color="auto"/>
            </w:tcBorders>
            <w:shd w:val="clear" w:color="auto" w:fill="D9D9D9" w:themeFill="background1" w:themeFillShade="D9"/>
            <w:tcMar>
              <w:top w:w="28" w:type="dxa"/>
              <w:left w:w="57" w:type="dxa"/>
              <w:bottom w:w="28" w:type="dxa"/>
              <w:right w:w="57" w:type="dxa"/>
            </w:tcMar>
            <w:hideMark/>
          </w:tcPr>
          <w:p w14:paraId="36953CAC" w14:textId="77777777" w:rsidR="009F7FFD" w:rsidRDefault="009F7FFD" w:rsidP="00AF2301">
            <w:pPr>
              <w:rPr>
                <w:szCs w:val="24"/>
                <w:lang w:val="en-US"/>
              </w:rPr>
            </w:pPr>
            <w:r>
              <w:rPr>
                <w:szCs w:val="24"/>
              </w:rPr>
              <w:t>15.</w:t>
            </w:r>
          </w:p>
        </w:tc>
        <w:tc>
          <w:tcPr>
            <w:tcW w:w="1495" w:type="pct"/>
            <w:tcBorders>
              <w:top w:val="nil"/>
              <w:left w:val="nil"/>
              <w:bottom w:val="single" w:sz="8" w:space="0" w:color="auto"/>
              <w:right w:val="single" w:sz="8" w:space="0" w:color="auto"/>
            </w:tcBorders>
            <w:tcMar>
              <w:top w:w="28" w:type="dxa"/>
              <w:left w:w="57" w:type="dxa"/>
              <w:bottom w:w="28" w:type="dxa"/>
              <w:right w:w="57" w:type="dxa"/>
            </w:tcMar>
            <w:hideMark/>
          </w:tcPr>
          <w:p w14:paraId="16456C1A" w14:textId="77777777" w:rsidR="009F7FFD" w:rsidRDefault="009F7FFD" w:rsidP="00AF2301">
            <w:pPr>
              <w:jc w:val="both"/>
              <w:rPr>
                <w:szCs w:val="24"/>
                <w:lang w:val="pt-BR"/>
              </w:rPr>
            </w:pPr>
            <w:r>
              <w:rPr>
                <w:szCs w:val="24"/>
              </w:rPr>
              <w:t>Įstaigos padalinys ir kontaktinis telefono numeris</w:t>
            </w:r>
          </w:p>
        </w:tc>
        <w:tc>
          <w:tcPr>
            <w:tcW w:w="3211" w:type="pct"/>
            <w:tcBorders>
              <w:top w:val="nil"/>
              <w:left w:val="nil"/>
              <w:bottom w:val="single" w:sz="8" w:space="0" w:color="auto"/>
              <w:right w:val="single" w:sz="8" w:space="0" w:color="auto"/>
            </w:tcBorders>
            <w:tcMar>
              <w:top w:w="28" w:type="dxa"/>
              <w:left w:w="57" w:type="dxa"/>
              <w:bottom w:w="28" w:type="dxa"/>
              <w:right w:w="57" w:type="dxa"/>
            </w:tcMar>
            <w:hideMark/>
          </w:tcPr>
          <w:p w14:paraId="0050DE37" w14:textId="77777777" w:rsidR="009F7FFD" w:rsidRDefault="009F7FFD" w:rsidP="00AF2301">
            <w:pPr>
              <w:jc w:val="both"/>
              <w:rPr>
                <w:szCs w:val="24"/>
              </w:rPr>
            </w:pPr>
            <w:r>
              <w:rPr>
                <w:szCs w:val="24"/>
              </w:rPr>
              <w:t>Lietuvos Respublikos aplinkos ministerijos Strateginio valdymo ir investicijų departamentas, tel. nr. +370 612 98513.</w:t>
            </w:r>
          </w:p>
        </w:tc>
      </w:tr>
      <w:tr w:rsidR="009F7FFD" w14:paraId="6F4E36E4" w14:textId="77777777" w:rsidTr="00AF2301">
        <w:tc>
          <w:tcPr>
            <w:tcW w:w="294" w:type="pct"/>
            <w:tcBorders>
              <w:top w:val="nil"/>
              <w:left w:val="single" w:sz="8" w:space="0" w:color="auto"/>
              <w:bottom w:val="single" w:sz="8" w:space="0" w:color="auto"/>
              <w:right w:val="single" w:sz="8" w:space="0" w:color="auto"/>
            </w:tcBorders>
            <w:shd w:val="clear" w:color="auto" w:fill="D9D9D9" w:themeFill="background1" w:themeFillShade="D9"/>
            <w:tcMar>
              <w:top w:w="28" w:type="dxa"/>
              <w:left w:w="57" w:type="dxa"/>
              <w:bottom w:w="28" w:type="dxa"/>
              <w:right w:w="57" w:type="dxa"/>
            </w:tcMar>
            <w:hideMark/>
          </w:tcPr>
          <w:p w14:paraId="24AD409E" w14:textId="77777777" w:rsidR="009F7FFD" w:rsidRDefault="009F7FFD" w:rsidP="00AF2301">
            <w:pPr>
              <w:rPr>
                <w:szCs w:val="24"/>
                <w:lang w:val="en-US"/>
              </w:rPr>
            </w:pPr>
            <w:r>
              <w:rPr>
                <w:szCs w:val="24"/>
              </w:rPr>
              <w:t>16.</w:t>
            </w:r>
          </w:p>
        </w:tc>
        <w:tc>
          <w:tcPr>
            <w:tcW w:w="1495" w:type="pct"/>
            <w:tcBorders>
              <w:top w:val="nil"/>
              <w:left w:val="nil"/>
              <w:bottom w:val="single" w:sz="8" w:space="0" w:color="auto"/>
              <w:right w:val="single" w:sz="8" w:space="0" w:color="auto"/>
            </w:tcBorders>
            <w:tcMar>
              <w:top w:w="28" w:type="dxa"/>
              <w:left w:w="57" w:type="dxa"/>
              <w:bottom w:w="28" w:type="dxa"/>
              <w:right w:w="57" w:type="dxa"/>
            </w:tcMar>
            <w:hideMark/>
          </w:tcPr>
          <w:p w14:paraId="2594ABBE" w14:textId="77777777" w:rsidR="009F7FFD" w:rsidRDefault="009F7FFD" w:rsidP="00AF2301">
            <w:pPr>
              <w:jc w:val="both"/>
              <w:rPr>
                <w:szCs w:val="24"/>
                <w:lang w:val="en-US"/>
              </w:rPr>
            </w:pPr>
            <w:r>
              <w:rPr>
                <w:szCs w:val="24"/>
              </w:rPr>
              <w:t>Kita svarbi informacija</w:t>
            </w:r>
          </w:p>
        </w:tc>
        <w:tc>
          <w:tcPr>
            <w:tcW w:w="3211" w:type="pct"/>
            <w:tcBorders>
              <w:top w:val="nil"/>
              <w:left w:val="nil"/>
              <w:bottom w:val="single" w:sz="8" w:space="0" w:color="auto"/>
              <w:right w:val="single" w:sz="8" w:space="0" w:color="auto"/>
            </w:tcBorders>
            <w:tcMar>
              <w:top w:w="28" w:type="dxa"/>
              <w:left w:w="57" w:type="dxa"/>
              <w:bottom w:w="28" w:type="dxa"/>
              <w:right w:w="57" w:type="dxa"/>
            </w:tcMar>
            <w:hideMark/>
          </w:tcPr>
          <w:p w14:paraId="538D504B" w14:textId="77777777" w:rsidR="009F7FFD" w:rsidRDefault="009F7FFD" w:rsidP="00AF2301">
            <w:pPr>
              <w:jc w:val="both"/>
              <w:rPr>
                <w:i/>
                <w:iCs/>
                <w:color w:val="808080"/>
                <w:szCs w:val="24"/>
              </w:rPr>
            </w:pPr>
            <w:r>
              <w:rPr>
                <w:i/>
                <w:iCs/>
                <w:color w:val="808080"/>
                <w:szCs w:val="24"/>
              </w:rPr>
              <w:t>-</w:t>
            </w:r>
          </w:p>
        </w:tc>
      </w:tr>
    </w:tbl>
    <w:p w14:paraId="269CCD61" w14:textId="77777777" w:rsidR="009F7FFD" w:rsidRDefault="009F7FFD" w:rsidP="009F7FFD">
      <w:pPr>
        <w:jc w:val="center"/>
        <w:rPr>
          <w:color w:val="000000"/>
          <w:szCs w:val="24"/>
        </w:rPr>
      </w:pPr>
      <w:r>
        <w:rPr>
          <w:color w:val="000000"/>
          <w:szCs w:val="24"/>
        </w:rPr>
        <w:t xml:space="preserve">_____________________  </w:t>
      </w:r>
    </w:p>
    <w:p w14:paraId="687FC226" w14:textId="77777777" w:rsidR="009F7FFD" w:rsidRDefault="009F7FFD" w:rsidP="009F7FFD">
      <w:pPr>
        <w:tabs>
          <w:tab w:val="center" w:pos="4513"/>
          <w:tab w:val="right" w:pos="9026"/>
        </w:tabs>
      </w:pPr>
    </w:p>
    <w:p w14:paraId="084829B0" w14:textId="77777777" w:rsidR="009F7FFD" w:rsidRDefault="009F7FFD" w:rsidP="009F7FFD">
      <w:pPr>
        <w:ind w:left="4820"/>
        <w:jc w:val="both"/>
        <w:sectPr w:rsidR="009F7FFD" w:rsidSect="009F7FFD">
          <w:pgSz w:w="11906" w:h="16838"/>
          <w:pgMar w:top="1134" w:right="991" w:bottom="567" w:left="851" w:header="567" w:footer="567" w:gutter="0"/>
          <w:pgNumType w:start="1"/>
          <w:cols w:space="1296"/>
          <w:titlePg/>
          <w:docGrid w:linePitch="360"/>
        </w:sectPr>
      </w:pPr>
    </w:p>
    <w:p w14:paraId="5373FE68" w14:textId="77777777" w:rsidR="009F7FFD" w:rsidRDefault="009F7FFD" w:rsidP="009F7FFD">
      <w:pPr>
        <w:ind w:left="4820"/>
        <w:jc w:val="both"/>
        <w:rPr>
          <w:color w:val="000000"/>
          <w:szCs w:val="24"/>
        </w:rPr>
      </w:pPr>
      <w:r>
        <w:rPr>
          <w:color w:val="000000"/>
          <w:szCs w:val="24"/>
        </w:rPr>
        <w:lastRenderedPageBreak/>
        <w:t xml:space="preserve">Plėtros programos pažangos priemonės       Nr. 02-001-06-06-01 „Didinti atsparumą ekstremaliesiems hidrometeorologiniams reiškiniams“ veiklų „Pažeistų upių hidromorfologinių savybių atkūrimas“ ir „Potvynių grėsmės ir rizikos žemėlapių atnaujinimas ir  valdymo planų parengimas“ projektų finansavimo sąlygų aprašo </w:t>
      </w:r>
    </w:p>
    <w:p w14:paraId="23F3C1D6" w14:textId="77777777" w:rsidR="009F7FFD" w:rsidRDefault="009F7FFD" w:rsidP="009F7FFD">
      <w:pPr>
        <w:ind w:left="3524" w:firstLine="1296"/>
        <w:jc w:val="both"/>
        <w:rPr>
          <w:color w:val="000000"/>
          <w:szCs w:val="24"/>
        </w:rPr>
      </w:pPr>
      <w:r>
        <w:rPr>
          <w:color w:val="000000"/>
          <w:szCs w:val="24"/>
        </w:rPr>
        <w:t>3 priedas</w:t>
      </w:r>
    </w:p>
    <w:p w14:paraId="595FF15A" w14:textId="77777777" w:rsidR="009F7FFD" w:rsidRDefault="009F7FFD" w:rsidP="009F7FFD">
      <w:pPr>
        <w:ind w:left="3524" w:firstLine="1358"/>
        <w:jc w:val="both"/>
        <w:rPr>
          <w:color w:val="000000"/>
          <w:szCs w:val="24"/>
          <w:lang w:val="pt-BR"/>
        </w:rPr>
      </w:pPr>
    </w:p>
    <w:p w14:paraId="50BAF5E4" w14:textId="77777777" w:rsidR="009F7FFD" w:rsidRDefault="009F7FFD" w:rsidP="009F7FFD">
      <w:pPr>
        <w:ind w:firstLine="62"/>
        <w:jc w:val="center"/>
        <w:rPr>
          <w:color w:val="000000"/>
          <w:szCs w:val="24"/>
          <w:lang w:val="pt-BR"/>
        </w:rPr>
      </w:pPr>
    </w:p>
    <w:p w14:paraId="2F7810C2" w14:textId="77777777" w:rsidR="009F7FFD" w:rsidRDefault="009F7FFD" w:rsidP="009F7FFD">
      <w:pPr>
        <w:spacing w:line="254" w:lineRule="atLeast"/>
        <w:jc w:val="center"/>
        <w:rPr>
          <w:color w:val="000000"/>
          <w:szCs w:val="24"/>
          <w:lang w:val="pt-BR"/>
        </w:rPr>
      </w:pPr>
      <w:r>
        <w:rPr>
          <w:b/>
          <w:bCs/>
          <w:caps/>
          <w:color w:val="000000"/>
          <w:szCs w:val="24"/>
        </w:rPr>
        <w:t>STEBĖSENOS RODIKLIO</w:t>
      </w:r>
    </w:p>
    <w:p w14:paraId="2C27AFA7" w14:textId="77777777" w:rsidR="009F7FFD" w:rsidRDefault="009F7FFD" w:rsidP="009F7FFD">
      <w:pPr>
        <w:spacing w:line="254" w:lineRule="atLeast"/>
        <w:jc w:val="center"/>
        <w:rPr>
          <w:b/>
          <w:bCs/>
          <w:szCs w:val="24"/>
        </w:rPr>
      </w:pPr>
      <w:r>
        <w:rPr>
          <w:b/>
          <w:bCs/>
          <w:szCs w:val="24"/>
        </w:rPr>
        <w:t xml:space="preserve">„NAUJAI ĮRENGTA ARBA SUSTIPRINTA PAKRANČIŲ RUOŽŲ, UPIŲ IR EŽERŲ KRANTŲ APSAUGA NUO POTVYNIŲ“ </w:t>
      </w:r>
    </w:p>
    <w:p w14:paraId="098A76F5" w14:textId="77777777" w:rsidR="009F7FFD" w:rsidRDefault="009F7FFD" w:rsidP="009F7FFD">
      <w:pPr>
        <w:spacing w:line="254" w:lineRule="atLeast"/>
        <w:jc w:val="center"/>
        <w:rPr>
          <w:color w:val="000000"/>
          <w:szCs w:val="24"/>
          <w:lang w:val="en-US"/>
        </w:rPr>
      </w:pPr>
      <w:r>
        <w:rPr>
          <w:b/>
          <w:bCs/>
          <w:caps/>
          <w:color w:val="000000"/>
          <w:szCs w:val="24"/>
        </w:rPr>
        <w:t>APRAŠYMO KORTELĖ</w:t>
      </w:r>
    </w:p>
    <w:p w14:paraId="20024DF4" w14:textId="77777777" w:rsidR="009F7FFD" w:rsidRDefault="009F7FFD" w:rsidP="009F7FFD">
      <w:pPr>
        <w:ind w:firstLine="53"/>
        <w:jc w:val="both"/>
        <w:rPr>
          <w:color w:val="000000"/>
          <w:szCs w:val="24"/>
          <w:lang w:val="en-US"/>
        </w:rPr>
      </w:pPr>
    </w:p>
    <w:tbl>
      <w:tblPr>
        <w:tblW w:w="5244" w:type="pct"/>
        <w:tblLayout w:type="fixed"/>
        <w:tblCellMar>
          <w:left w:w="0" w:type="dxa"/>
          <w:right w:w="0" w:type="dxa"/>
        </w:tblCellMar>
        <w:tblLook w:val="04A0" w:firstRow="1" w:lastRow="0" w:firstColumn="1" w:lastColumn="0" w:noHBand="0" w:noVBand="1"/>
      </w:tblPr>
      <w:tblGrid>
        <w:gridCol w:w="459"/>
        <w:gridCol w:w="3101"/>
        <w:gridCol w:w="6825"/>
      </w:tblGrid>
      <w:tr w:rsidR="009F7FFD" w14:paraId="6618620D" w14:textId="77777777" w:rsidTr="00AF2301">
        <w:tc>
          <w:tcPr>
            <w:tcW w:w="221"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13753EEB" w14:textId="77777777" w:rsidR="009F7FFD" w:rsidRDefault="009F7FFD" w:rsidP="00AF2301">
            <w:pPr>
              <w:ind w:firstLine="62"/>
              <w:jc w:val="center"/>
              <w:rPr>
                <w:szCs w:val="24"/>
                <w:lang w:val="en-US"/>
              </w:rPr>
            </w:pPr>
          </w:p>
        </w:tc>
        <w:tc>
          <w:tcPr>
            <w:tcW w:w="1493" w:type="pct"/>
            <w:tcBorders>
              <w:top w:val="single" w:sz="8" w:space="0" w:color="auto"/>
              <w:left w:val="nil"/>
              <w:bottom w:val="single" w:sz="8" w:space="0" w:color="auto"/>
              <w:right w:val="single" w:sz="8" w:space="0" w:color="auto"/>
            </w:tcBorders>
            <w:shd w:val="clear" w:color="auto" w:fill="D9D9D9" w:themeFill="background1" w:themeFillShade="D9"/>
            <w:tcMar>
              <w:top w:w="28" w:type="dxa"/>
              <w:left w:w="57" w:type="dxa"/>
              <w:bottom w:w="28" w:type="dxa"/>
              <w:right w:w="57" w:type="dxa"/>
            </w:tcMar>
            <w:hideMark/>
          </w:tcPr>
          <w:p w14:paraId="13FB7678" w14:textId="77777777" w:rsidR="009F7FFD" w:rsidRDefault="009F7FFD" w:rsidP="00AF2301">
            <w:pPr>
              <w:jc w:val="center"/>
              <w:rPr>
                <w:szCs w:val="24"/>
                <w:lang w:val="en-US"/>
              </w:rPr>
            </w:pPr>
            <w:r>
              <w:rPr>
                <w:b/>
                <w:bCs/>
                <w:szCs w:val="24"/>
              </w:rPr>
              <w:t>Elementai</w:t>
            </w:r>
          </w:p>
        </w:tc>
        <w:tc>
          <w:tcPr>
            <w:tcW w:w="3285" w:type="pct"/>
            <w:tcBorders>
              <w:top w:val="single" w:sz="8" w:space="0" w:color="auto"/>
              <w:left w:val="nil"/>
              <w:bottom w:val="single" w:sz="8" w:space="0" w:color="auto"/>
              <w:right w:val="single" w:sz="8" w:space="0" w:color="auto"/>
            </w:tcBorders>
            <w:shd w:val="clear" w:color="auto" w:fill="D9D9D9" w:themeFill="background1" w:themeFillShade="D9"/>
            <w:tcMar>
              <w:top w:w="28" w:type="dxa"/>
              <w:left w:w="57" w:type="dxa"/>
              <w:bottom w:w="28" w:type="dxa"/>
              <w:right w:w="57" w:type="dxa"/>
            </w:tcMar>
            <w:hideMark/>
          </w:tcPr>
          <w:p w14:paraId="30FC9CCE" w14:textId="77777777" w:rsidR="009F7FFD" w:rsidRDefault="009F7FFD" w:rsidP="00AF2301">
            <w:pPr>
              <w:jc w:val="center"/>
              <w:rPr>
                <w:szCs w:val="24"/>
                <w:lang w:val="en-US"/>
              </w:rPr>
            </w:pPr>
            <w:r>
              <w:rPr>
                <w:b/>
                <w:bCs/>
                <w:szCs w:val="24"/>
              </w:rPr>
              <w:t>Kodai, pavadinimai ir aprašymas</w:t>
            </w:r>
          </w:p>
        </w:tc>
      </w:tr>
      <w:tr w:rsidR="009F7FFD" w14:paraId="06E2A91A" w14:textId="77777777" w:rsidTr="00AF2301">
        <w:tc>
          <w:tcPr>
            <w:tcW w:w="221" w:type="pct"/>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5076770C" w14:textId="77777777" w:rsidR="009F7FFD" w:rsidRDefault="009F7FFD" w:rsidP="00AF2301">
            <w:pPr>
              <w:rPr>
                <w:szCs w:val="24"/>
                <w:lang w:val="en-US"/>
              </w:rPr>
            </w:pPr>
            <w:r>
              <w:rPr>
                <w:szCs w:val="24"/>
              </w:rPr>
              <w:t>1.</w:t>
            </w:r>
          </w:p>
        </w:tc>
        <w:tc>
          <w:tcPr>
            <w:tcW w:w="1493" w:type="pct"/>
            <w:tcBorders>
              <w:top w:val="nil"/>
              <w:left w:val="nil"/>
              <w:bottom w:val="single" w:sz="8" w:space="0" w:color="auto"/>
              <w:right w:val="single" w:sz="8" w:space="0" w:color="auto"/>
            </w:tcBorders>
            <w:shd w:val="clear" w:color="auto" w:fill="FFFFFF" w:themeFill="background1"/>
            <w:tcMar>
              <w:top w:w="28" w:type="dxa"/>
              <w:left w:w="57" w:type="dxa"/>
              <w:bottom w:w="28" w:type="dxa"/>
              <w:right w:w="57" w:type="dxa"/>
            </w:tcMar>
            <w:hideMark/>
          </w:tcPr>
          <w:p w14:paraId="6BC1D788" w14:textId="77777777" w:rsidR="009F7FFD" w:rsidRDefault="009F7FFD" w:rsidP="00AF2301">
            <w:pPr>
              <w:jc w:val="both"/>
              <w:rPr>
                <w:szCs w:val="24"/>
                <w:lang w:val="en-US"/>
              </w:rPr>
            </w:pPr>
            <w:r>
              <w:rPr>
                <w:szCs w:val="24"/>
              </w:rPr>
              <w:t>Stebėsenos rodiklio pavadinimas</w:t>
            </w:r>
          </w:p>
        </w:tc>
        <w:tc>
          <w:tcPr>
            <w:tcW w:w="3285" w:type="pct"/>
            <w:tcBorders>
              <w:top w:val="nil"/>
              <w:left w:val="nil"/>
              <w:bottom w:val="single" w:sz="8" w:space="0" w:color="auto"/>
              <w:right w:val="single" w:sz="8" w:space="0" w:color="auto"/>
            </w:tcBorders>
            <w:shd w:val="clear" w:color="auto" w:fill="FFFFFF" w:themeFill="background1"/>
            <w:tcMar>
              <w:top w:w="28" w:type="dxa"/>
              <w:left w:w="57" w:type="dxa"/>
              <w:bottom w:w="28" w:type="dxa"/>
              <w:right w:w="57" w:type="dxa"/>
            </w:tcMar>
            <w:hideMark/>
          </w:tcPr>
          <w:p w14:paraId="067663E3" w14:textId="77777777" w:rsidR="009F7FFD" w:rsidRDefault="009F7FFD" w:rsidP="00AF2301">
            <w:pPr>
              <w:jc w:val="both"/>
              <w:rPr>
                <w:shd w:val="clear" w:color="auto" w:fill="FFFFFF"/>
              </w:rPr>
            </w:pPr>
            <w:r>
              <w:rPr>
                <w:shd w:val="clear" w:color="auto" w:fill="FFFFFF"/>
              </w:rPr>
              <w:t>Naujai įrengta arba sustiprinta pakrančių ruožų, upių ir ežerų krantų apsauga nuo potvynių</w:t>
            </w:r>
          </w:p>
        </w:tc>
      </w:tr>
      <w:tr w:rsidR="009F7FFD" w14:paraId="5D6679AB" w14:textId="77777777" w:rsidTr="00AF2301">
        <w:tc>
          <w:tcPr>
            <w:tcW w:w="221" w:type="pct"/>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407DEF4F" w14:textId="77777777" w:rsidR="009F7FFD" w:rsidRDefault="009F7FFD" w:rsidP="00AF2301">
            <w:pPr>
              <w:rPr>
                <w:szCs w:val="24"/>
                <w:lang w:val="en-US"/>
              </w:rPr>
            </w:pPr>
            <w:r>
              <w:rPr>
                <w:szCs w:val="24"/>
              </w:rPr>
              <w:t>2.</w:t>
            </w:r>
          </w:p>
        </w:tc>
        <w:tc>
          <w:tcPr>
            <w:tcW w:w="1493" w:type="pct"/>
            <w:tcBorders>
              <w:top w:val="nil"/>
              <w:left w:val="nil"/>
              <w:bottom w:val="single" w:sz="8" w:space="0" w:color="auto"/>
              <w:right w:val="single" w:sz="8" w:space="0" w:color="auto"/>
            </w:tcBorders>
            <w:shd w:val="clear" w:color="auto" w:fill="FFFFFF" w:themeFill="background1"/>
            <w:tcMar>
              <w:top w:w="28" w:type="dxa"/>
              <w:left w:w="57" w:type="dxa"/>
              <w:bottom w:w="28" w:type="dxa"/>
              <w:right w:w="57" w:type="dxa"/>
            </w:tcMar>
            <w:hideMark/>
          </w:tcPr>
          <w:p w14:paraId="3A5291A0" w14:textId="77777777" w:rsidR="009F7FFD" w:rsidRDefault="009F7FFD" w:rsidP="00AF2301">
            <w:pPr>
              <w:jc w:val="both"/>
              <w:rPr>
                <w:szCs w:val="24"/>
                <w:lang w:val="en-US"/>
              </w:rPr>
            </w:pPr>
            <w:r>
              <w:rPr>
                <w:szCs w:val="24"/>
              </w:rPr>
              <w:t>Stebėsenos rodiklio matavimo vienetai</w:t>
            </w:r>
          </w:p>
        </w:tc>
        <w:tc>
          <w:tcPr>
            <w:tcW w:w="3285" w:type="pct"/>
            <w:tcBorders>
              <w:top w:val="nil"/>
              <w:left w:val="nil"/>
              <w:bottom w:val="single" w:sz="8" w:space="0" w:color="auto"/>
              <w:right w:val="single" w:sz="8" w:space="0" w:color="auto"/>
            </w:tcBorders>
            <w:shd w:val="clear" w:color="auto" w:fill="FFFFFF" w:themeFill="background1"/>
            <w:tcMar>
              <w:top w:w="28" w:type="dxa"/>
              <w:left w:w="57" w:type="dxa"/>
              <w:bottom w:w="28" w:type="dxa"/>
              <w:right w:w="57" w:type="dxa"/>
            </w:tcMar>
            <w:hideMark/>
          </w:tcPr>
          <w:p w14:paraId="0CA97E7F" w14:textId="77777777" w:rsidR="009F7FFD" w:rsidRDefault="009F7FFD" w:rsidP="00AF2301">
            <w:pPr>
              <w:jc w:val="both"/>
              <w:rPr>
                <w:szCs w:val="24"/>
              </w:rPr>
            </w:pPr>
            <w:r>
              <w:rPr>
                <w:szCs w:val="24"/>
              </w:rPr>
              <w:t>Kilometrai</w:t>
            </w:r>
          </w:p>
        </w:tc>
      </w:tr>
      <w:tr w:rsidR="009F7FFD" w14:paraId="1AB11DEA" w14:textId="77777777" w:rsidTr="00AF2301">
        <w:tc>
          <w:tcPr>
            <w:tcW w:w="221" w:type="pct"/>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F56836A" w14:textId="77777777" w:rsidR="009F7FFD" w:rsidRDefault="009F7FFD" w:rsidP="00AF2301">
            <w:pPr>
              <w:rPr>
                <w:szCs w:val="24"/>
                <w:lang w:val="en-US"/>
              </w:rPr>
            </w:pPr>
            <w:r>
              <w:rPr>
                <w:szCs w:val="24"/>
              </w:rPr>
              <w:t>3.</w:t>
            </w:r>
          </w:p>
        </w:tc>
        <w:tc>
          <w:tcPr>
            <w:tcW w:w="1493" w:type="pct"/>
            <w:tcBorders>
              <w:top w:val="nil"/>
              <w:left w:val="nil"/>
              <w:bottom w:val="single" w:sz="8" w:space="0" w:color="auto"/>
              <w:right w:val="single" w:sz="8" w:space="0" w:color="auto"/>
            </w:tcBorders>
            <w:shd w:val="clear" w:color="auto" w:fill="FFFFFF" w:themeFill="background1"/>
            <w:tcMar>
              <w:top w:w="28" w:type="dxa"/>
              <w:left w:w="57" w:type="dxa"/>
              <w:bottom w:w="28" w:type="dxa"/>
              <w:right w:w="57" w:type="dxa"/>
            </w:tcMar>
            <w:hideMark/>
          </w:tcPr>
          <w:p w14:paraId="74FC61BB" w14:textId="77777777" w:rsidR="009F7FFD" w:rsidRDefault="009F7FFD" w:rsidP="00AF2301">
            <w:pPr>
              <w:jc w:val="both"/>
              <w:rPr>
                <w:szCs w:val="24"/>
                <w:lang w:val="en-US"/>
              </w:rPr>
            </w:pPr>
            <w:r>
              <w:rPr>
                <w:szCs w:val="24"/>
              </w:rPr>
              <w:t>Stebėsenos rodiklio reikšmės kryptis</w:t>
            </w:r>
          </w:p>
        </w:tc>
        <w:tc>
          <w:tcPr>
            <w:tcW w:w="3285" w:type="pct"/>
            <w:tcBorders>
              <w:top w:val="nil"/>
              <w:left w:val="nil"/>
              <w:bottom w:val="single" w:sz="8" w:space="0" w:color="auto"/>
              <w:right w:val="single" w:sz="8" w:space="0" w:color="auto"/>
            </w:tcBorders>
            <w:shd w:val="clear" w:color="auto" w:fill="FFFFFF" w:themeFill="background1"/>
            <w:tcMar>
              <w:top w:w="28" w:type="dxa"/>
              <w:left w:w="57" w:type="dxa"/>
              <w:bottom w:w="28" w:type="dxa"/>
              <w:right w:w="57" w:type="dxa"/>
            </w:tcMar>
            <w:hideMark/>
          </w:tcPr>
          <w:p w14:paraId="113E362D" w14:textId="77777777" w:rsidR="009F7FFD" w:rsidRDefault="009F7FFD" w:rsidP="00AF2301">
            <w:pPr>
              <w:jc w:val="both"/>
              <w:rPr>
                <w:szCs w:val="24"/>
              </w:rPr>
            </w:pPr>
            <w:r>
              <w:rPr>
                <w:szCs w:val="24"/>
              </w:rPr>
              <w:t>Didėjimas</w:t>
            </w:r>
          </w:p>
        </w:tc>
      </w:tr>
      <w:tr w:rsidR="009F7FFD" w14:paraId="323E4855" w14:textId="77777777" w:rsidTr="00AF2301">
        <w:tc>
          <w:tcPr>
            <w:tcW w:w="221" w:type="pct"/>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17D54B04" w14:textId="77777777" w:rsidR="009F7FFD" w:rsidRDefault="009F7FFD" w:rsidP="00AF2301">
            <w:pPr>
              <w:rPr>
                <w:szCs w:val="24"/>
                <w:lang w:val="en-US"/>
              </w:rPr>
            </w:pPr>
            <w:r>
              <w:rPr>
                <w:szCs w:val="24"/>
              </w:rPr>
              <w:t>4.</w:t>
            </w:r>
          </w:p>
        </w:tc>
        <w:tc>
          <w:tcPr>
            <w:tcW w:w="1493" w:type="pct"/>
            <w:tcBorders>
              <w:top w:val="nil"/>
              <w:left w:val="nil"/>
              <w:bottom w:val="single" w:sz="8" w:space="0" w:color="auto"/>
              <w:right w:val="single" w:sz="8" w:space="0" w:color="auto"/>
            </w:tcBorders>
            <w:shd w:val="clear" w:color="auto" w:fill="FFFFFF" w:themeFill="background1"/>
            <w:tcMar>
              <w:top w:w="28" w:type="dxa"/>
              <w:left w:w="57" w:type="dxa"/>
              <w:bottom w:w="28" w:type="dxa"/>
              <w:right w:w="57" w:type="dxa"/>
            </w:tcMar>
            <w:hideMark/>
          </w:tcPr>
          <w:p w14:paraId="6CAB83FC" w14:textId="77777777" w:rsidR="009F7FFD" w:rsidRDefault="009F7FFD" w:rsidP="00AF2301">
            <w:pPr>
              <w:jc w:val="both"/>
              <w:rPr>
                <w:szCs w:val="24"/>
                <w:lang w:val="en-US"/>
              </w:rPr>
            </w:pPr>
            <w:r>
              <w:rPr>
                <w:szCs w:val="24"/>
              </w:rPr>
              <w:t>Stebėsenos rodiklio reikšmės tipas</w:t>
            </w:r>
          </w:p>
        </w:tc>
        <w:tc>
          <w:tcPr>
            <w:tcW w:w="3285" w:type="pct"/>
            <w:tcBorders>
              <w:top w:val="nil"/>
              <w:left w:val="nil"/>
              <w:bottom w:val="single" w:sz="8" w:space="0" w:color="auto"/>
              <w:right w:val="single" w:sz="8" w:space="0" w:color="auto"/>
            </w:tcBorders>
            <w:shd w:val="clear" w:color="auto" w:fill="FFFFFF" w:themeFill="background1"/>
            <w:tcMar>
              <w:top w:w="28" w:type="dxa"/>
              <w:left w:w="57" w:type="dxa"/>
              <w:bottom w:w="28" w:type="dxa"/>
              <w:right w:w="57" w:type="dxa"/>
            </w:tcMar>
            <w:hideMark/>
          </w:tcPr>
          <w:p w14:paraId="0AF348D8" w14:textId="77777777" w:rsidR="009F7FFD" w:rsidRDefault="009F7FFD" w:rsidP="00AF2301">
            <w:pPr>
              <w:jc w:val="both"/>
              <w:rPr>
                <w:szCs w:val="24"/>
              </w:rPr>
            </w:pPr>
            <w:r>
              <w:rPr>
                <w:szCs w:val="24"/>
              </w:rPr>
              <w:t>Skaitinė reikšmė</w:t>
            </w:r>
          </w:p>
        </w:tc>
      </w:tr>
      <w:tr w:rsidR="009F7FFD" w14:paraId="0E53821E" w14:textId="77777777" w:rsidTr="00AF2301">
        <w:tc>
          <w:tcPr>
            <w:tcW w:w="221" w:type="pct"/>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1A69B1C2" w14:textId="77777777" w:rsidR="009F7FFD" w:rsidRDefault="009F7FFD" w:rsidP="00AF2301">
            <w:pPr>
              <w:rPr>
                <w:szCs w:val="24"/>
                <w:lang w:val="en-US"/>
              </w:rPr>
            </w:pPr>
            <w:r>
              <w:rPr>
                <w:szCs w:val="24"/>
              </w:rPr>
              <w:t>5.</w:t>
            </w:r>
          </w:p>
        </w:tc>
        <w:tc>
          <w:tcPr>
            <w:tcW w:w="1493" w:type="pct"/>
            <w:tcBorders>
              <w:top w:val="nil"/>
              <w:left w:val="nil"/>
              <w:bottom w:val="single" w:sz="8" w:space="0" w:color="auto"/>
              <w:right w:val="single" w:sz="8" w:space="0" w:color="auto"/>
            </w:tcBorders>
            <w:shd w:val="clear" w:color="auto" w:fill="FFFFFF" w:themeFill="background1"/>
            <w:tcMar>
              <w:top w:w="28" w:type="dxa"/>
              <w:left w:w="57" w:type="dxa"/>
              <w:bottom w:w="28" w:type="dxa"/>
              <w:right w:w="57" w:type="dxa"/>
            </w:tcMar>
            <w:hideMark/>
          </w:tcPr>
          <w:p w14:paraId="63D520E3" w14:textId="77777777" w:rsidR="009F7FFD" w:rsidRDefault="009F7FFD" w:rsidP="00AF2301">
            <w:pPr>
              <w:jc w:val="both"/>
              <w:rPr>
                <w:szCs w:val="24"/>
                <w:lang w:val="en-US"/>
              </w:rPr>
            </w:pPr>
            <w:r>
              <w:rPr>
                <w:szCs w:val="24"/>
              </w:rPr>
              <w:t>Stebėsenos rodiklio tipas</w:t>
            </w:r>
          </w:p>
        </w:tc>
        <w:tc>
          <w:tcPr>
            <w:tcW w:w="3285" w:type="pct"/>
            <w:tcBorders>
              <w:top w:val="nil"/>
              <w:left w:val="nil"/>
              <w:bottom w:val="single" w:sz="8" w:space="0" w:color="auto"/>
              <w:right w:val="single" w:sz="8" w:space="0" w:color="auto"/>
            </w:tcBorders>
            <w:shd w:val="clear" w:color="auto" w:fill="FFFFFF" w:themeFill="background1"/>
            <w:tcMar>
              <w:top w:w="28" w:type="dxa"/>
              <w:left w:w="57" w:type="dxa"/>
              <w:bottom w:w="28" w:type="dxa"/>
              <w:right w:w="57" w:type="dxa"/>
            </w:tcMar>
            <w:hideMark/>
          </w:tcPr>
          <w:p w14:paraId="025B9443" w14:textId="77777777" w:rsidR="009F7FFD" w:rsidRDefault="009F7FFD" w:rsidP="00AF2301">
            <w:pPr>
              <w:jc w:val="both"/>
              <w:rPr>
                <w:szCs w:val="24"/>
              </w:rPr>
            </w:pPr>
            <w:r>
              <w:rPr>
                <w:szCs w:val="24"/>
              </w:rPr>
              <w:t>Produkto rodiklis</w:t>
            </w:r>
          </w:p>
        </w:tc>
      </w:tr>
      <w:tr w:rsidR="009F7FFD" w14:paraId="572BD95E" w14:textId="77777777" w:rsidTr="00AF2301">
        <w:tc>
          <w:tcPr>
            <w:tcW w:w="221" w:type="pct"/>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4B38015" w14:textId="77777777" w:rsidR="009F7FFD" w:rsidRDefault="009F7FFD" w:rsidP="00AF2301">
            <w:pPr>
              <w:rPr>
                <w:szCs w:val="24"/>
                <w:lang w:val="en-US"/>
              </w:rPr>
            </w:pPr>
            <w:r>
              <w:rPr>
                <w:szCs w:val="24"/>
              </w:rPr>
              <w:t>6.</w:t>
            </w:r>
          </w:p>
        </w:tc>
        <w:tc>
          <w:tcPr>
            <w:tcW w:w="1493" w:type="pct"/>
            <w:tcBorders>
              <w:top w:val="nil"/>
              <w:left w:val="nil"/>
              <w:bottom w:val="single" w:sz="8" w:space="0" w:color="auto"/>
              <w:right w:val="single" w:sz="8" w:space="0" w:color="auto"/>
            </w:tcBorders>
            <w:shd w:val="clear" w:color="auto" w:fill="FFFFFF" w:themeFill="background1"/>
            <w:tcMar>
              <w:top w:w="28" w:type="dxa"/>
              <w:left w:w="57" w:type="dxa"/>
              <w:bottom w:w="28" w:type="dxa"/>
              <w:right w:w="57" w:type="dxa"/>
            </w:tcMar>
            <w:hideMark/>
          </w:tcPr>
          <w:p w14:paraId="65458589" w14:textId="77777777" w:rsidR="009F7FFD" w:rsidRDefault="009F7FFD" w:rsidP="00AF2301">
            <w:pPr>
              <w:jc w:val="both"/>
              <w:rPr>
                <w:szCs w:val="24"/>
                <w:lang w:val="en-US"/>
              </w:rPr>
            </w:pPr>
            <w:r>
              <w:rPr>
                <w:szCs w:val="24"/>
              </w:rPr>
              <w:t>Stebėsenos rodiklio kodas</w:t>
            </w:r>
          </w:p>
        </w:tc>
        <w:tc>
          <w:tcPr>
            <w:tcW w:w="3285" w:type="pct"/>
            <w:tcBorders>
              <w:top w:val="nil"/>
              <w:left w:val="nil"/>
              <w:bottom w:val="single" w:sz="8" w:space="0" w:color="auto"/>
              <w:right w:val="single" w:sz="8" w:space="0" w:color="auto"/>
            </w:tcBorders>
            <w:shd w:val="clear" w:color="auto" w:fill="FFFFFF" w:themeFill="background1"/>
            <w:tcMar>
              <w:top w:w="28" w:type="dxa"/>
              <w:left w:w="57" w:type="dxa"/>
              <w:bottom w:w="28" w:type="dxa"/>
              <w:right w:w="57" w:type="dxa"/>
            </w:tcMar>
            <w:hideMark/>
          </w:tcPr>
          <w:p w14:paraId="3720C5CB" w14:textId="77777777" w:rsidR="009F7FFD" w:rsidRDefault="009F7FFD" w:rsidP="00AF2301">
            <w:pPr>
              <w:jc w:val="both"/>
              <w:rPr>
                <w:color w:val="000000"/>
                <w:szCs w:val="24"/>
                <w:shd w:val="clear" w:color="auto" w:fill="FFFFFF"/>
              </w:rPr>
            </w:pPr>
            <w:r>
              <w:rPr>
                <w:color w:val="000000"/>
                <w:szCs w:val="24"/>
                <w:shd w:val="clear" w:color="auto" w:fill="FFFFFF"/>
              </w:rPr>
              <w:t xml:space="preserve">P-02-001-06-06-01-01 </w:t>
            </w:r>
          </w:p>
          <w:p w14:paraId="7F50BB3C" w14:textId="77777777" w:rsidR="009F7FFD" w:rsidRDefault="009F7FFD" w:rsidP="00AF2301">
            <w:pPr>
              <w:jc w:val="both"/>
              <w:rPr>
                <w:i/>
                <w:iCs/>
                <w:szCs w:val="24"/>
              </w:rPr>
            </w:pPr>
            <w:r>
              <w:rPr>
                <w:color w:val="000000"/>
                <w:szCs w:val="24"/>
                <w:shd w:val="clear" w:color="auto" w:fill="FFFFFF"/>
              </w:rPr>
              <w:t>P.B.2.0025</w:t>
            </w:r>
          </w:p>
        </w:tc>
      </w:tr>
      <w:tr w:rsidR="009F7FFD" w14:paraId="523BB139" w14:textId="77777777" w:rsidTr="00AF2301">
        <w:trPr>
          <w:trHeight w:val="586"/>
        </w:trPr>
        <w:tc>
          <w:tcPr>
            <w:tcW w:w="221" w:type="pct"/>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483ECCA1" w14:textId="77777777" w:rsidR="009F7FFD" w:rsidRDefault="009F7FFD" w:rsidP="00AF2301">
            <w:pPr>
              <w:rPr>
                <w:szCs w:val="24"/>
                <w:lang w:val="en-US"/>
              </w:rPr>
            </w:pPr>
            <w:r>
              <w:rPr>
                <w:szCs w:val="24"/>
              </w:rPr>
              <w:t>7.</w:t>
            </w:r>
          </w:p>
        </w:tc>
        <w:tc>
          <w:tcPr>
            <w:tcW w:w="1493" w:type="pct"/>
            <w:tcBorders>
              <w:top w:val="nil"/>
              <w:left w:val="nil"/>
              <w:bottom w:val="single" w:sz="8" w:space="0" w:color="auto"/>
              <w:right w:val="single" w:sz="8" w:space="0" w:color="auto"/>
            </w:tcBorders>
            <w:shd w:val="clear" w:color="auto" w:fill="FFFFFF" w:themeFill="background1"/>
            <w:tcMar>
              <w:top w:w="28" w:type="dxa"/>
              <w:left w:w="57" w:type="dxa"/>
              <w:bottom w:w="28" w:type="dxa"/>
              <w:right w:w="57" w:type="dxa"/>
            </w:tcMar>
            <w:hideMark/>
          </w:tcPr>
          <w:p w14:paraId="2C3D2264" w14:textId="77777777" w:rsidR="009F7FFD" w:rsidRDefault="009F7FFD" w:rsidP="00AF2301">
            <w:pPr>
              <w:jc w:val="both"/>
              <w:rPr>
                <w:szCs w:val="24"/>
                <w:lang w:val="pt-BR"/>
              </w:rPr>
            </w:pPr>
            <w:r>
              <w:rPr>
                <w:color w:val="000000"/>
                <w:szCs w:val="24"/>
              </w:rPr>
              <w:t>Europos Komisijos suteiktas stebėsenos rodiklio kodas</w:t>
            </w:r>
          </w:p>
        </w:tc>
        <w:tc>
          <w:tcPr>
            <w:tcW w:w="3285" w:type="pct"/>
            <w:tcBorders>
              <w:top w:val="nil"/>
              <w:left w:val="nil"/>
              <w:bottom w:val="single" w:sz="8" w:space="0" w:color="auto"/>
              <w:right w:val="single" w:sz="8" w:space="0" w:color="auto"/>
            </w:tcBorders>
            <w:shd w:val="clear" w:color="auto" w:fill="FFFFFF" w:themeFill="background1"/>
            <w:tcMar>
              <w:top w:w="28" w:type="dxa"/>
              <w:left w:w="57" w:type="dxa"/>
              <w:bottom w:w="28" w:type="dxa"/>
              <w:right w:w="57" w:type="dxa"/>
            </w:tcMar>
            <w:hideMark/>
          </w:tcPr>
          <w:p w14:paraId="405D315E" w14:textId="77777777" w:rsidR="009F7FFD" w:rsidRDefault="009F7FFD" w:rsidP="00AF2301">
            <w:pPr>
              <w:jc w:val="both"/>
              <w:rPr>
                <w:szCs w:val="24"/>
              </w:rPr>
            </w:pPr>
            <w:r>
              <w:rPr>
                <w:szCs w:val="24"/>
              </w:rPr>
              <w:t>RCO25</w:t>
            </w:r>
          </w:p>
        </w:tc>
      </w:tr>
      <w:tr w:rsidR="009F7FFD" w14:paraId="119F4F52" w14:textId="77777777" w:rsidTr="00AF2301">
        <w:tc>
          <w:tcPr>
            <w:tcW w:w="221" w:type="pct"/>
            <w:tcBorders>
              <w:top w:val="nil"/>
              <w:left w:val="single" w:sz="8" w:space="0" w:color="auto"/>
              <w:bottom w:val="single" w:sz="8" w:space="0" w:color="auto"/>
              <w:right w:val="single" w:sz="8" w:space="0" w:color="auto"/>
            </w:tcBorders>
            <w:shd w:val="clear" w:color="auto" w:fill="D9D9D9" w:themeFill="background1" w:themeFillShade="D9"/>
            <w:tcMar>
              <w:top w:w="28" w:type="dxa"/>
              <w:left w:w="57" w:type="dxa"/>
              <w:bottom w:w="28" w:type="dxa"/>
              <w:right w:w="57" w:type="dxa"/>
            </w:tcMar>
            <w:hideMark/>
          </w:tcPr>
          <w:p w14:paraId="570ABBE3" w14:textId="77777777" w:rsidR="009F7FFD" w:rsidRDefault="009F7FFD" w:rsidP="00AF2301">
            <w:pPr>
              <w:rPr>
                <w:szCs w:val="24"/>
                <w:lang w:val="en-US"/>
              </w:rPr>
            </w:pPr>
            <w:r>
              <w:rPr>
                <w:szCs w:val="24"/>
              </w:rPr>
              <w:t>8.</w:t>
            </w:r>
          </w:p>
        </w:tc>
        <w:tc>
          <w:tcPr>
            <w:tcW w:w="1493" w:type="pct"/>
            <w:tcBorders>
              <w:top w:val="nil"/>
              <w:left w:val="nil"/>
              <w:bottom w:val="single" w:sz="8" w:space="0" w:color="auto"/>
              <w:right w:val="single" w:sz="8" w:space="0" w:color="auto"/>
            </w:tcBorders>
            <w:tcMar>
              <w:top w:w="28" w:type="dxa"/>
              <w:left w:w="57" w:type="dxa"/>
              <w:bottom w:w="28" w:type="dxa"/>
              <w:right w:w="57" w:type="dxa"/>
            </w:tcMar>
            <w:hideMark/>
          </w:tcPr>
          <w:p w14:paraId="51D6C7AF" w14:textId="77777777" w:rsidR="009F7FFD" w:rsidRDefault="009F7FFD" w:rsidP="00AF2301">
            <w:pPr>
              <w:jc w:val="both"/>
              <w:rPr>
                <w:szCs w:val="24"/>
                <w:lang w:val="en-US"/>
              </w:rPr>
            </w:pPr>
            <w:r>
              <w:rPr>
                <w:szCs w:val="24"/>
              </w:rPr>
              <w:t>Stebėsenos rodiklio paaiškinimas, sąvokų apibrėžtys</w:t>
            </w:r>
          </w:p>
        </w:tc>
        <w:tc>
          <w:tcPr>
            <w:tcW w:w="3285" w:type="pct"/>
            <w:tcBorders>
              <w:top w:val="nil"/>
              <w:left w:val="nil"/>
              <w:bottom w:val="single" w:sz="8" w:space="0" w:color="auto"/>
              <w:right w:val="single" w:sz="8" w:space="0" w:color="auto"/>
            </w:tcBorders>
            <w:tcMar>
              <w:top w:w="28" w:type="dxa"/>
              <w:left w:w="57" w:type="dxa"/>
              <w:bottom w:w="28" w:type="dxa"/>
              <w:right w:w="57" w:type="dxa"/>
            </w:tcMar>
            <w:hideMark/>
          </w:tcPr>
          <w:p w14:paraId="37B764B5" w14:textId="77777777" w:rsidR="009F7FFD" w:rsidRDefault="009F7FFD" w:rsidP="00AF2301">
            <w:pPr>
              <w:jc w:val="both"/>
              <w:rPr>
                <w:rFonts w:eastAsia="AngsanaUPC"/>
              </w:rPr>
            </w:pPr>
            <w:r>
              <w:rPr>
                <w:rFonts w:eastAsia="AngsanaUPC"/>
              </w:rPr>
              <w:t>Pakrantės juostos arba upės kranto ilgis, kuriame pritaikytos upių hidromorfologinių savybių atkūrimo priemonės.</w:t>
            </w:r>
          </w:p>
        </w:tc>
      </w:tr>
      <w:tr w:rsidR="009F7FFD" w14:paraId="730E2947" w14:textId="77777777" w:rsidTr="00AF2301">
        <w:tc>
          <w:tcPr>
            <w:tcW w:w="221" w:type="pct"/>
            <w:tcBorders>
              <w:top w:val="nil"/>
              <w:left w:val="single" w:sz="8" w:space="0" w:color="auto"/>
              <w:bottom w:val="single" w:sz="8" w:space="0" w:color="auto"/>
              <w:right w:val="single" w:sz="8" w:space="0" w:color="auto"/>
            </w:tcBorders>
            <w:shd w:val="clear" w:color="auto" w:fill="D9D9D9" w:themeFill="background1" w:themeFillShade="D9"/>
            <w:tcMar>
              <w:top w:w="28" w:type="dxa"/>
              <w:left w:w="57" w:type="dxa"/>
              <w:bottom w:w="28" w:type="dxa"/>
              <w:right w:w="57" w:type="dxa"/>
            </w:tcMar>
            <w:hideMark/>
          </w:tcPr>
          <w:p w14:paraId="27B2AEEB" w14:textId="77777777" w:rsidR="009F7FFD" w:rsidRDefault="009F7FFD" w:rsidP="00AF2301">
            <w:pPr>
              <w:rPr>
                <w:szCs w:val="24"/>
                <w:lang w:val="en-US"/>
              </w:rPr>
            </w:pPr>
            <w:r>
              <w:rPr>
                <w:szCs w:val="24"/>
              </w:rPr>
              <w:t>9.</w:t>
            </w:r>
          </w:p>
        </w:tc>
        <w:tc>
          <w:tcPr>
            <w:tcW w:w="1493" w:type="pct"/>
            <w:tcBorders>
              <w:top w:val="nil"/>
              <w:left w:val="nil"/>
              <w:bottom w:val="single" w:sz="8" w:space="0" w:color="auto"/>
              <w:right w:val="single" w:sz="8" w:space="0" w:color="auto"/>
            </w:tcBorders>
            <w:tcMar>
              <w:top w:w="28" w:type="dxa"/>
              <w:left w:w="57" w:type="dxa"/>
              <w:bottom w:w="28" w:type="dxa"/>
              <w:right w:w="57" w:type="dxa"/>
            </w:tcMar>
            <w:hideMark/>
          </w:tcPr>
          <w:p w14:paraId="0CED34B5" w14:textId="77777777" w:rsidR="009F7FFD" w:rsidRDefault="009F7FFD" w:rsidP="00AF2301">
            <w:pPr>
              <w:jc w:val="both"/>
              <w:rPr>
                <w:szCs w:val="24"/>
                <w:lang w:val="pt-BR"/>
              </w:rPr>
            </w:pPr>
            <w:r>
              <w:rPr>
                <w:color w:val="000000"/>
                <w:szCs w:val="24"/>
              </w:rPr>
              <w:t>Stebėsenos rodiklio reikšmės apskaičiavimo tipas</w:t>
            </w:r>
          </w:p>
        </w:tc>
        <w:tc>
          <w:tcPr>
            <w:tcW w:w="3285" w:type="pct"/>
            <w:tcBorders>
              <w:top w:val="nil"/>
              <w:left w:val="nil"/>
              <w:bottom w:val="single" w:sz="8" w:space="0" w:color="auto"/>
              <w:right w:val="single" w:sz="8" w:space="0" w:color="auto"/>
            </w:tcBorders>
            <w:tcMar>
              <w:top w:w="28" w:type="dxa"/>
              <w:left w:w="57" w:type="dxa"/>
              <w:bottom w:w="28" w:type="dxa"/>
              <w:right w:w="57" w:type="dxa"/>
            </w:tcMar>
            <w:hideMark/>
          </w:tcPr>
          <w:p w14:paraId="030BB43D" w14:textId="77777777" w:rsidR="009F7FFD" w:rsidRDefault="009F7FFD" w:rsidP="00AF2301">
            <w:pPr>
              <w:jc w:val="both"/>
              <w:rPr>
                <w:i/>
              </w:rPr>
            </w:pPr>
            <w:r>
              <w:t>Automatiškai apskaičiuojamas stebėsenos rodiklis.</w:t>
            </w:r>
          </w:p>
        </w:tc>
      </w:tr>
      <w:tr w:rsidR="009F7FFD" w14:paraId="6875F4DF" w14:textId="77777777" w:rsidTr="00AF2301">
        <w:tc>
          <w:tcPr>
            <w:tcW w:w="221" w:type="pct"/>
            <w:tcBorders>
              <w:top w:val="nil"/>
              <w:left w:val="single" w:sz="8" w:space="0" w:color="auto"/>
              <w:bottom w:val="single" w:sz="8" w:space="0" w:color="auto"/>
              <w:right w:val="single" w:sz="8" w:space="0" w:color="auto"/>
            </w:tcBorders>
            <w:shd w:val="clear" w:color="auto" w:fill="D9D9D9" w:themeFill="background1" w:themeFillShade="D9"/>
            <w:tcMar>
              <w:top w:w="28" w:type="dxa"/>
              <w:left w:w="57" w:type="dxa"/>
              <w:bottom w:w="28" w:type="dxa"/>
              <w:right w:w="57" w:type="dxa"/>
            </w:tcMar>
            <w:hideMark/>
          </w:tcPr>
          <w:p w14:paraId="01526D94" w14:textId="77777777" w:rsidR="009F7FFD" w:rsidRDefault="009F7FFD" w:rsidP="00AF2301">
            <w:pPr>
              <w:rPr>
                <w:szCs w:val="24"/>
                <w:lang w:val="en-US"/>
              </w:rPr>
            </w:pPr>
            <w:r>
              <w:rPr>
                <w:szCs w:val="24"/>
              </w:rPr>
              <w:t>10.</w:t>
            </w:r>
          </w:p>
        </w:tc>
        <w:tc>
          <w:tcPr>
            <w:tcW w:w="1493" w:type="pct"/>
            <w:tcBorders>
              <w:top w:val="nil"/>
              <w:left w:val="nil"/>
              <w:bottom w:val="single" w:sz="8" w:space="0" w:color="auto"/>
              <w:right w:val="single" w:sz="8" w:space="0" w:color="auto"/>
            </w:tcBorders>
            <w:tcMar>
              <w:top w:w="28" w:type="dxa"/>
              <w:left w:w="57" w:type="dxa"/>
              <w:bottom w:w="28" w:type="dxa"/>
              <w:right w:w="57" w:type="dxa"/>
            </w:tcMar>
            <w:hideMark/>
          </w:tcPr>
          <w:p w14:paraId="524276A5" w14:textId="77777777" w:rsidR="009F7FFD" w:rsidRDefault="009F7FFD" w:rsidP="00AF2301">
            <w:pPr>
              <w:jc w:val="both"/>
              <w:rPr>
                <w:szCs w:val="24"/>
                <w:lang w:val="pt-BR"/>
              </w:rPr>
            </w:pPr>
            <w:r>
              <w:rPr>
                <w:szCs w:val="24"/>
              </w:rPr>
              <w:t>Stebėsenos rodiklio reikšmės apskaičiavimo metodas</w:t>
            </w:r>
          </w:p>
        </w:tc>
        <w:tc>
          <w:tcPr>
            <w:tcW w:w="3285" w:type="pct"/>
            <w:tcBorders>
              <w:top w:val="nil"/>
              <w:left w:val="nil"/>
              <w:bottom w:val="single" w:sz="8" w:space="0" w:color="auto"/>
              <w:right w:val="single" w:sz="8" w:space="0" w:color="auto"/>
            </w:tcBorders>
            <w:tcMar>
              <w:top w:w="28" w:type="dxa"/>
              <w:left w:w="57" w:type="dxa"/>
              <w:bottom w:w="28" w:type="dxa"/>
              <w:right w:w="57" w:type="dxa"/>
            </w:tcMar>
            <w:hideMark/>
          </w:tcPr>
          <w:p w14:paraId="5ACE7467" w14:textId="77777777" w:rsidR="009F7FFD" w:rsidRDefault="009F7FFD" w:rsidP="00AF2301">
            <w:pPr>
              <w:jc w:val="both"/>
            </w:pPr>
            <w:r>
              <w:t>Stebėsenos rodiklis skaičiuojamas sumuojant pakrančių juostų, upių krantų ilgį (kilometrais), kuriame įgyvendinant projekto veiklas pritaikytos upių hidromorfologinių savybių atkūrimo priemonės pagal techninio / darbo projekto sprendinius.</w:t>
            </w:r>
            <w:r>
              <w:rPr>
                <w:rFonts w:ascii="Calibri" w:eastAsia="Calibri" w:hAnsi="Calibri"/>
                <w:color w:val="FF0000"/>
                <w:lang w:eastAsia="lt-LT"/>
              </w:rPr>
              <w:t xml:space="preserve"> </w:t>
            </w:r>
          </w:p>
          <w:p w14:paraId="3D547E44" w14:textId="77777777" w:rsidR="009F7FFD" w:rsidRDefault="009F7FFD" w:rsidP="00AF2301">
            <w:pPr>
              <w:jc w:val="both"/>
              <w:rPr>
                <w:i/>
                <w:iCs/>
                <w:color w:val="FF0000"/>
                <w:szCs w:val="24"/>
                <w:highlight w:val="yellow"/>
              </w:rPr>
            </w:pPr>
          </w:p>
          <w:p w14:paraId="6D7CD14A" w14:textId="77777777" w:rsidR="009F7FFD" w:rsidRDefault="009F7FFD" w:rsidP="00AF2301">
            <w:pPr>
              <w:jc w:val="both"/>
              <w:rPr>
                <w:rFonts w:eastAsia="AngsanaUPC"/>
                <w:color w:val="2E74B5"/>
              </w:rPr>
            </w:pPr>
            <w:r>
              <w:rPr>
                <w:rFonts w:eastAsia="AngsanaUPC"/>
              </w:rPr>
              <w:t>Jei tame pačiame ruože įgyvendinamos skirtingos upių hidromorfologinių savybių atkūrimo priemonės,</w:t>
            </w:r>
            <w:r>
              <w:rPr>
                <w:szCs w:val="24"/>
              </w:rPr>
              <w:t xml:space="preserve"> </w:t>
            </w:r>
            <w:r>
              <w:rPr>
                <w:rFonts w:eastAsia="AngsanaUPC"/>
              </w:rPr>
              <w:t>– ruožo ilgis skaičiuojamas vieną kartą.</w:t>
            </w:r>
          </w:p>
        </w:tc>
      </w:tr>
      <w:tr w:rsidR="009F7FFD" w14:paraId="317AD75E" w14:textId="77777777" w:rsidTr="00AF2301">
        <w:tc>
          <w:tcPr>
            <w:tcW w:w="221" w:type="pct"/>
            <w:tcBorders>
              <w:top w:val="nil"/>
              <w:left w:val="single" w:sz="8" w:space="0" w:color="auto"/>
              <w:bottom w:val="single" w:sz="8" w:space="0" w:color="auto"/>
              <w:right w:val="single" w:sz="8" w:space="0" w:color="auto"/>
            </w:tcBorders>
            <w:shd w:val="clear" w:color="auto" w:fill="D9D9D9" w:themeFill="background1" w:themeFillShade="D9"/>
            <w:tcMar>
              <w:top w:w="28" w:type="dxa"/>
              <w:left w:w="57" w:type="dxa"/>
              <w:bottom w:w="28" w:type="dxa"/>
              <w:right w:w="57" w:type="dxa"/>
            </w:tcMar>
            <w:hideMark/>
          </w:tcPr>
          <w:p w14:paraId="10400BEC" w14:textId="77777777" w:rsidR="009F7FFD" w:rsidRDefault="009F7FFD" w:rsidP="00AF2301">
            <w:pPr>
              <w:rPr>
                <w:szCs w:val="24"/>
                <w:lang w:val="en-US"/>
              </w:rPr>
            </w:pPr>
            <w:r>
              <w:rPr>
                <w:szCs w:val="24"/>
              </w:rPr>
              <w:t>11.</w:t>
            </w:r>
          </w:p>
        </w:tc>
        <w:tc>
          <w:tcPr>
            <w:tcW w:w="1493" w:type="pct"/>
            <w:tcBorders>
              <w:top w:val="nil"/>
              <w:left w:val="nil"/>
              <w:bottom w:val="single" w:sz="8" w:space="0" w:color="auto"/>
              <w:right w:val="single" w:sz="8" w:space="0" w:color="auto"/>
            </w:tcBorders>
            <w:tcMar>
              <w:top w:w="28" w:type="dxa"/>
              <w:left w:w="57" w:type="dxa"/>
              <w:bottom w:w="28" w:type="dxa"/>
              <w:right w:w="57" w:type="dxa"/>
            </w:tcMar>
            <w:hideMark/>
          </w:tcPr>
          <w:p w14:paraId="04160859" w14:textId="77777777" w:rsidR="009F7FFD" w:rsidRDefault="009F7FFD" w:rsidP="00AF2301">
            <w:pPr>
              <w:jc w:val="both"/>
              <w:rPr>
                <w:szCs w:val="24"/>
                <w:lang w:val="en-US"/>
              </w:rPr>
            </w:pPr>
            <w:r>
              <w:rPr>
                <w:szCs w:val="24"/>
              </w:rPr>
              <w:t>Stebėsenos rodiklio duomenų šaltiniai</w:t>
            </w:r>
          </w:p>
        </w:tc>
        <w:tc>
          <w:tcPr>
            <w:tcW w:w="3285" w:type="pct"/>
            <w:tcBorders>
              <w:top w:val="nil"/>
              <w:left w:val="nil"/>
              <w:bottom w:val="single" w:sz="8" w:space="0" w:color="auto"/>
              <w:right w:val="single" w:sz="8" w:space="0" w:color="auto"/>
            </w:tcBorders>
            <w:tcMar>
              <w:top w:w="28" w:type="dxa"/>
              <w:left w:w="57" w:type="dxa"/>
              <w:bottom w:w="28" w:type="dxa"/>
              <w:right w:w="57" w:type="dxa"/>
            </w:tcMar>
            <w:hideMark/>
          </w:tcPr>
          <w:p w14:paraId="5C4AE6DE" w14:textId="77777777" w:rsidR="009F7FFD" w:rsidRDefault="009F7FFD" w:rsidP="00AF2301">
            <w:pPr>
              <w:jc w:val="both"/>
              <w:rPr>
                <w:szCs w:val="24"/>
                <w:lang w:val="pt-BR"/>
              </w:rPr>
            </w:pPr>
            <w:r>
              <w:rPr>
                <w:szCs w:val="24"/>
                <w:lang w:val="pt-BR"/>
              </w:rPr>
              <w:t xml:space="preserve">Pirminis duomenų šaltinis: </w:t>
            </w:r>
            <w:r>
              <w:rPr>
                <w:color w:val="000000"/>
                <w:szCs w:val="24"/>
              </w:rPr>
              <w:t>priėmimo–perdavimo aktai (kopijos).</w:t>
            </w:r>
          </w:p>
          <w:p w14:paraId="4087B6C1" w14:textId="77777777" w:rsidR="009F7FFD" w:rsidRDefault="009F7FFD" w:rsidP="00AF2301">
            <w:pPr>
              <w:jc w:val="both"/>
              <w:rPr>
                <w:color w:val="000000"/>
                <w:szCs w:val="24"/>
                <w:lang w:val="pt-BR"/>
              </w:rPr>
            </w:pPr>
            <w:r>
              <w:rPr>
                <w:color w:val="000000"/>
                <w:szCs w:val="24"/>
                <w:lang w:val="pt-BR"/>
              </w:rPr>
              <w:t>Antrinis duomenų šaltinis: galutinė projekto veiklos ataskaita.</w:t>
            </w:r>
          </w:p>
        </w:tc>
      </w:tr>
      <w:tr w:rsidR="009F7FFD" w14:paraId="72325111" w14:textId="77777777" w:rsidTr="00AF2301">
        <w:tc>
          <w:tcPr>
            <w:tcW w:w="221" w:type="pct"/>
            <w:tcBorders>
              <w:top w:val="nil"/>
              <w:left w:val="single" w:sz="8" w:space="0" w:color="auto"/>
              <w:bottom w:val="single" w:sz="8" w:space="0" w:color="auto"/>
              <w:right w:val="single" w:sz="8" w:space="0" w:color="auto"/>
            </w:tcBorders>
            <w:shd w:val="clear" w:color="auto" w:fill="D9D9D9" w:themeFill="background1" w:themeFillShade="D9"/>
            <w:tcMar>
              <w:top w:w="28" w:type="dxa"/>
              <w:left w:w="57" w:type="dxa"/>
              <w:bottom w:w="28" w:type="dxa"/>
              <w:right w:w="57" w:type="dxa"/>
            </w:tcMar>
            <w:hideMark/>
          </w:tcPr>
          <w:p w14:paraId="50A4EF0A" w14:textId="77777777" w:rsidR="009F7FFD" w:rsidRDefault="009F7FFD" w:rsidP="00AF2301">
            <w:pPr>
              <w:rPr>
                <w:szCs w:val="24"/>
                <w:lang w:val="en-US"/>
              </w:rPr>
            </w:pPr>
            <w:r>
              <w:rPr>
                <w:szCs w:val="24"/>
              </w:rPr>
              <w:t>12.</w:t>
            </w:r>
          </w:p>
        </w:tc>
        <w:tc>
          <w:tcPr>
            <w:tcW w:w="1493" w:type="pct"/>
            <w:tcBorders>
              <w:top w:val="nil"/>
              <w:left w:val="nil"/>
              <w:bottom w:val="single" w:sz="8" w:space="0" w:color="auto"/>
              <w:right w:val="single" w:sz="8" w:space="0" w:color="auto"/>
            </w:tcBorders>
            <w:tcMar>
              <w:top w:w="28" w:type="dxa"/>
              <w:left w:w="57" w:type="dxa"/>
              <w:bottom w:w="28" w:type="dxa"/>
              <w:right w:w="57" w:type="dxa"/>
            </w:tcMar>
            <w:hideMark/>
          </w:tcPr>
          <w:p w14:paraId="62732DD2" w14:textId="77777777" w:rsidR="009F7FFD" w:rsidRDefault="009F7FFD" w:rsidP="00AF2301">
            <w:pPr>
              <w:jc w:val="both"/>
              <w:rPr>
                <w:szCs w:val="24"/>
                <w:lang w:val="pt-BR"/>
              </w:rPr>
            </w:pPr>
            <w:r>
              <w:rPr>
                <w:szCs w:val="24"/>
              </w:rPr>
              <w:t>Stebėsenos rodiklio reikšmės skaičiavimo periodiškumas</w:t>
            </w:r>
          </w:p>
        </w:tc>
        <w:tc>
          <w:tcPr>
            <w:tcW w:w="3285" w:type="pct"/>
            <w:tcBorders>
              <w:top w:val="nil"/>
              <w:left w:val="nil"/>
              <w:bottom w:val="single" w:sz="8" w:space="0" w:color="auto"/>
              <w:right w:val="single" w:sz="8" w:space="0" w:color="auto"/>
            </w:tcBorders>
            <w:tcMar>
              <w:top w:w="28" w:type="dxa"/>
              <w:left w:w="57" w:type="dxa"/>
              <w:bottom w:w="28" w:type="dxa"/>
              <w:right w:w="57" w:type="dxa"/>
            </w:tcMar>
            <w:hideMark/>
          </w:tcPr>
          <w:p w14:paraId="77B1AD4C" w14:textId="77777777" w:rsidR="009F7FFD" w:rsidRDefault="009F7FFD" w:rsidP="00AF2301">
            <w:pPr>
              <w:jc w:val="both"/>
              <w:rPr>
                <w:szCs w:val="24"/>
              </w:rPr>
            </w:pPr>
            <w:r>
              <w:rPr>
                <w:szCs w:val="24"/>
              </w:rPr>
              <w:t>Projekto veiklų įgyvendinimo pabaigoje.</w:t>
            </w:r>
          </w:p>
          <w:p w14:paraId="76523EE8" w14:textId="77777777" w:rsidR="009F7FFD" w:rsidRDefault="009F7FFD" w:rsidP="00AF2301">
            <w:pPr>
              <w:jc w:val="both"/>
              <w:rPr>
                <w:szCs w:val="24"/>
              </w:rPr>
            </w:pPr>
          </w:p>
          <w:p w14:paraId="4C4445B0" w14:textId="77777777" w:rsidR="009F7FFD" w:rsidRDefault="009F7FFD" w:rsidP="00AF2301">
            <w:pPr>
              <w:jc w:val="both"/>
              <w:rPr>
                <w:szCs w:val="24"/>
                <w:lang w:val="pt-BR"/>
              </w:rPr>
            </w:pPr>
          </w:p>
        </w:tc>
      </w:tr>
      <w:tr w:rsidR="009F7FFD" w14:paraId="052CEB18" w14:textId="77777777" w:rsidTr="00AF2301">
        <w:trPr>
          <w:trHeight w:val="989"/>
        </w:trPr>
        <w:tc>
          <w:tcPr>
            <w:tcW w:w="221" w:type="pct"/>
            <w:tcBorders>
              <w:top w:val="nil"/>
              <w:left w:val="single" w:sz="8" w:space="0" w:color="auto"/>
              <w:bottom w:val="single" w:sz="8" w:space="0" w:color="auto"/>
              <w:right w:val="single" w:sz="8" w:space="0" w:color="auto"/>
            </w:tcBorders>
            <w:shd w:val="clear" w:color="auto" w:fill="D9D9D9" w:themeFill="background1" w:themeFillShade="D9"/>
            <w:tcMar>
              <w:top w:w="28" w:type="dxa"/>
              <w:left w:w="57" w:type="dxa"/>
              <w:bottom w:w="28" w:type="dxa"/>
              <w:right w:w="57" w:type="dxa"/>
            </w:tcMar>
            <w:hideMark/>
          </w:tcPr>
          <w:p w14:paraId="0F5CFB1B" w14:textId="77777777" w:rsidR="009F7FFD" w:rsidRDefault="009F7FFD" w:rsidP="00AF2301">
            <w:pPr>
              <w:rPr>
                <w:szCs w:val="24"/>
                <w:lang w:val="en-US"/>
              </w:rPr>
            </w:pPr>
            <w:r>
              <w:rPr>
                <w:szCs w:val="24"/>
              </w:rPr>
              <w:t>13.</w:t>
            </w:r>
          </w:p>
        </w:tc>
        <w:tc>
          <w:tcPr>
            <w:tcW w:w="1493" w:type="pct"/>
            <w:tcBorders>
              <w:top w:val="nil"/>
              <w:left w:val="nil"/>
              <w:bottom w:val="single" w:sz="8" w:space="0" w:color="auto"/>
              <w:right w:val="single" w:sz="8" w:space="0" w:color="auto"/>
            </w:tcBorders>
            <w:tcMar>
              <w:top w:w="28" w:type="dxa"/>
              <w:left w:w="57" w:type="dxa"/>
              <w:bottom w:w="28" w:type="dxa"/>
              <w:right w:w="57" w:type="dxa"/>
            </w:tcMar>
            <w:hideMark/>
          </w:tcPr>
          <w:p w14:paraId="7D19ED15" w14:textId="77777777" w:rsidR="009F7FFD" w:rsidRDefault="009F7FFD" w:rsidP="00AF2301">
            <w:pPr>
              <w:jc w:val="both"/>
              <w:rPr>
                <w:szCs w:val="24"/>
                <w:lang w:val="en-US"/>
              </w:rPr>
            </w:pPr>
            <w:r>
              <w:rPr>
                <w:szCs w:val="24"/>
              </w:rPr>
              <w:t>Stebėsenos rodiklio pasiekimo momentas</w:t>
            </w:r>
          </w:p>
        </w:tc>
        <w:tc>
          <w:tcPr>
            <w:tcW w:w="3285" w:type="pct"/>
            <w:tcBorders>
              <w:top w:val="nil"/>
              <w:left w:val="nil"/>
              <w:bottom w:val="single" w:sz="8" w:space="0" w:color="auto"/>
              <w:right w:val="single" w:sz="8" w:space="0" w:color="auto"/>
            </w:tcBorders>
            <w:tcMar>
              <w:top w:w="28" w:type="dxa"/>
              <w:left w:w="57" w:type="dxa"/>
              <w:bottom w:w="28" w:type="dxa"/>
              <w:right w:w="57" w:type="dxa"/>
            </w:tcMar>
            <w:hideMark/>
          </w:tcPr>
          <w:p w14:paraId="66A93A42" w14:textId="77777777" w:rsidR="009F7FFD" w:rsidRDefault="009F7FFD" w:rsidP="00AF2301">
            <w:pPr>
              <w:jc w:val="both"/>
              <w:rPr>
                <w:color w:val="FF0000"/>
              </w:rPr>
            </w:pPr>
            <w:r>
              <w:t>Projekto veiklų įgyvendinimo pabaigoje – pasirašius priėmimo–perdavimo aktą.</w:t>
            </w:r>
          </w:p>
        </w:tc>
      </w:tr>
      <w:tr w:rsidR="009F7FFD" w14:paraId="52EAF770" w14:textId="77777777" w:rsidTr="00AF2301">
        <w:trPr>
          <w:trHeight w:val="781"/>
        </w:trPr>
        <w:tc>
          <w:tcPr>
            <w:tcW w:w="221" w:type="pct"/>
            <w:tcBorders>
              <w:top w:val="nil"/>
              <w:left w:val="single" w:sz="8" w:space="0" w:color="auto"/>
              <w:bottom w:val="single" w:sz="8" w:space="0" w:color="auto"/>
              <w:right w:val="single" w:sz="8" w:space="0" w:color="auto"/>
            </w:tcBorders>
            <w:shd w:val="clear" w:color="auto" w:fill="D9D9D9" w:themeFill="background1" w:themeFillShade="D9"/>
            <w:tcMar>
              <w:top w:w="28" w:type="dxa"/>
              <w:left w:w="57" w:type="dxa"/>
              <w:bottom w:w="28" w:type="dxa"/>
              <w:right w:w="57" w:type="dxa"/>
            </w:tcMar>
            <w:hideMark/>
          </w:tcPr>
          <w:p w14:paraId="2743A786" w14:textId="77777777" w:rsidR="009F7FFD" w:rsidRDefault="009F7FFD" w:rsidP="00AF2301">
            <w:pPr>
              <w:rPr>
                <w:szCs w:val="24"/>
                <w:lang w:val="en-US"/>
              </w:rPr>
            </w:pPr>
            <w:r>
              <w:rPr>
                <w:szCs w:val="24"/>
              </w:rPr>
              <w:lastRenderedPageBreak/>
              <w:t>14.</w:t>
            </w:r>
          </w:p>
        </w:tc>
        <w:tc>
          <w:tcPr>
            <w:tcW w:w="1493" w:type="pct"/>
            <w:tcBorders>
              <w:top w:val="nil"/>
              <w:left w:val="nil"/>
              <w:bottom w:val="single" w:sz="8" w:space="0" w:color="auto"/>
              <w:right w:val="single" w:sz="8" w:space="0" w:color="auto"/>
            </w:tcBorders>
            <w:tcMar>
              <w:top w:w="28" w:type="dxa"/>
              <w:left w:w="57" w:type="dxa"/>
              <w:bottom w:w="28" w:type="dxa"/>
              <w:right w:w="57" w:type="dxa"/>
            </w:tcMar>
            <w:hideMark/>
          </w:tcPr>
          <w:p w14:paraId="697E952C" w14:textId="77777777" w:rsidR="009F7FFD" w:rsidRDefault="009F7FFD" w:rsidP="00AF2301">
            <w:pPr>
              <w:jc w:val="both"/>
              <w:rPr>
                <w:szCs w:val="24"/>
                <w:lang w:val="en-US"/>
              </w:rPr>
            </w:pPr>
            <w:r>
              <w:rPr>
                <w:szCs w:val="24"/>
              </w:rPr>
              <w:t>Už stebėsenos rodiklį atsakinga įstaiga</w:t>
            </w:r>
          </w:p>
        </w:tc>
        <w:tc>
          <w:tcPr>
            <w:tcW w:w="3285" w:type="pct"/>
            <w:tcBorders>
              <w:top w:val="nil"/>
              <w:left w:val="nil"/>
              <w:bottom w:val="single" w:sz="8" w:space="0" w:color="auto"/>
              <w:right w:val="single" w:sz="8" w:space="0" w:color="auto"/>
            </w:tcBorders>
            <w:tcMar>
              <w:top w:w="28" w:type="dxa"/>
              <w:left w:w="57" w:type="dxa"/>
              <w:bottom w:w="28" w:type="dxa"/>
              <w:right w:w="57" w:type="dxa"/>
            </w:tcMar>
            <w:hideMark/>
          </w:tcPr>
          <w:p w14:paraId="382D9C7D" w14:textId="77777777" w:rsidR="009F7FFD" w:rsidRDefault="009F7FFD" w:rsidP="00AF2301">
            <w:pPr>
              <w:jc w:val="both"/>
            </w:pPr>
            <w:r>
              <w:t>Už stebėsenos rodiklio pasieką atsakingas projekto vykdytojas.</w:t>
            </w:r>
          </w:p>
          <w:p w14:paraId="48D949A4" w14:textId="77777777" w:rsidR="009F7FFD" w:rsidRDefault="009F7FFD" w:rsidP="00AF2301">
            <w:pPr>
              <w:jc w:val="both"/>
              <w:rPr>
                <w:i/>
                <w:iCs/>
                <w:color w:val="808080"/>
                <w:szCs w:val="24"/>
              </w:rPr>
            </w:pPr>
            <w:r>
              <w:rPr>
                <w:szCs w:val="24"/>
              </w:rPr>
              <w:t>Už stebėsenos rodiklio kortelės parengimą atsakinga Lietuvos Respublikos aplinkos ministerija.</w:t>
            </w:r>
          </w:p>
        </w:tc>
      </w:tr>
      <w:tr w:rsidR="009F7FFD" w14:paraId="20A5A2C7" w14:textId="77777777" w:rsidTr="00AF2301">
        <w:trPr>
          <w:trHeight w:val="989"/>
        </w:trPr>
        <w:tc>
          <w:tcPr>
            <w:tcW w:w="221" w:type="pct"/>
            <w:tcBorders>
              <w:top w:val="nil"/>
              <w:left w:val="single" w:sz="8" w:space="0" w:color="auto"/>
              <w:bottom w:val="single" w:sz="8" w:space="0" w:color="auto"/>
              <w:right w:val="single" w:sz="8" w:space="0" w:color="auto"/>
            </w:tcBorders>
            <w:shd w:val="clear" w:color="auto" w:fill="D9D9D9" w:themeFill="background1" w:themeFillShade="D9"/>
            <w:tcMar>
              <w:top w:w="28" w:type="dxa"/>
              <w:left w:w="57" w:type="dxa"/>
              <w:bottom w:w="28" w:type="dxa"/>
              <w:right w:w="57" w:type="dxa"/>
            </w:tcMar>
            <w:hideMark/>
          </w:tcPr>
          <w:p w14:paraId="1B235BE1" w14:textId="77777777" w:rsidR="009F7FFD" w:rsidRDefault="009F7FFD" w:rsidP="00AF2301">
            <w:pPr>
              <w:rPr>
                <w:szCs w:val="24"/>
                <w:lang w:val="en-US"/>
              </w:rPr>
            </w:pPr>
            <w:r>
              <w:rPr>
                <w:szCs w:val="24"/>
              </w:rPr>
              <w:t>15.</w:t>
            </w:r>
          </w:p>
        </w:tc>
        <w:tc>
          <w:tcPr>
            <w:tcW w:w="1493" w:type="pct"/>
            <w:tcBorders>
              <w:top w:val="nil"/>
              <w:left w:val="nil"/>
              <w:bottom w:val="single" w:sz="8" w:space="0" w:color="auto"/>
              <w:right w:val="single" w:sz="8" w:space="0" w:color="auto"/>
            </w:tcBorders>
            <w:tcMar>
              <w:top w:w="28" w:type="dxa"/>
              <w:left w:w="57" w:type="dxa"/>
              <w:bottom w:w="28" w:type="dxa"/>
              <w:right w:w="57" w:type="dxa"/>
            </w:tcMar>
            <w:hideMark/>
          </w:tcPr>
          <w:p w14:paraId="36889890" w14:textId="77777777" w:rsidR="009F7FFD" w:rsidRDefault="009F7FFD" w:rsidP="00AF2301">
            <w:pPr>
              <w:jc w:val="both"/>
              <w:rPr>
                <w:szCs w:val="24"/>
                <w:lang w:val="pt-BR"/>
              </w:rPr>
            </w:pPr>
            <w:r>
              <w:rPr>
                <w:szCs w:val="24"/>
              </w:rPr>
              <w:t>Įstaigos padalinys ir kontaktinis telefono numeris</w:t>
            </w:r>
          </w:p>
        </w:tc>
        <w:tc>
          <w:tcPr>
            <w:tcW w:w="3285" w:type="pct"/>
            <w:tcBorders>
              <w:top w:val="nil"/>
              <w:left w:val="nil"/>
              <w:bottom w:val="single" w:sz="8" w:space="0" w:color="auto"/>
              <w:right w:val="single" w:sz="8" w:space="0" w:color="auto"/>
            </w:tcBorders>
            <w:tcMar>
              <w:top w:w="28" w:type="dxa"/>
              <w:left w:w="57" w:type="dxa"/>
              <w:bottom w:w="28" w:type="dxa"/>
              <w:right w:w="57" w:type="dxa"/>
            </w:tcMar>
            <w:hideMark/>
          </w:tcPr>
          <w:p w14:paraId="31518D47" w14:textId="77777777" w:rsidR="009F7FFD" w:rsidRDefault="009F7FFD" w:rsidP="00AF2301">
            <w:pPr>
              <w:jc w:val="both"/>
              <w:rPr>
                <w:i/>
                <w:iCs/>
                <w:color w:val="808080"/>
                <w:szCs w:val="24"/>
              </w:rPr>
            </w:pPr>
            <w:r>
              <w:rPr>
                <w:szCs w:val="24"/>
              </w:rPr>
              <w:t>Lietuvos Respublikos aplinkos ministerijos Strateginio valdymo ir investicijų departamentas, tel. Nr. +370 612 98513.</w:t>
            </w:r>
          </w:p>
        </w:tc>
      </w:tr>
      <w:tr w:rsidR="009F7FFD" w14:paraId="6CDAA62B" w14:textId="77777777" w:rsidTr="00AF2301">
        <w:tc>
          <w:tcPr>
            <w:tcW w:w="221" w:type="pct"/>
            <w:tcBorders>
              <w:top w:val="nil"/>
              <w:left w:val="single" w:sz="8" w:space="0" w:color="auto"/>
              <w:bottom w:val="single" w:sz="8" w:space="0" w:color="auto"/>
              <w:right w:val="single" w:sz="8" w:space="0" w:color="auto"/>
            </w:tcBorders>
            <w:shd w:val="clear" w:color="auto" w:fill="D9D9D9" w:themeFill="background1" w:themeFillShade="D9"/>
            <w:tcMar>
              <w:top w:w="28" w:type="dxa"/>
              <w:left w:w="57" w:type="dxa"/>
              <w:bottom w:w="28" w:type="dxa"/>
              <w:right w:w="57" w:type="dxa"/>
            </w:tcMar>
            <w:hideMark/>
          </w:tcPr>
          <w:p w14:paraId="0D6278CC" w14:textId="77777777" w:rsidR="009F7FFD" w:rsidRDefault="009F7FFD" w:rsidP="00AF2301">
            <w:pPr>
              <w:rPr>
                <w:szCs w:val="24"/>
                <w:lang w:val="en-US"/>
              </w:rPr>
            </w:pPr>
            <w:r>
              <w:rPr>
                <w:szCs w:val="24"/>
              </w:rPr>
              <w:t>16.</w:t>
            </w:r>
          </w:p>
        </w:tc>
        <w:tc>
          <w:tcPr>
            <w:tcW w:w="1493" w:type="pct"/>
            <w:tcBorders>
              <w:top w:val="nil"/>
              <w:left w:val="nil"/>
              <w:bottom w:val="single" w:sz="8" w:space="0" w:color="auto"/>
              <w:right w:val="single" w:sz="8" w:space="0" w:color="auto"/>
            </w:tcBorders>
            <w:tcMar>
              <w:top w:w="28" w:type="dxa"/>
              <w:left w:w="57" w:type="dxa"/>
              <w:bottom w:w="28" w:type="dxa"/>
              <w:right w:w="57" w:type="dxa"/>
            </w:tcMar>
            <w:hideMark/>
          </w:tcPr>
          <w:p w14:paraId="15C0EF0C" w14:textId="77777777" w:rsidR="009F7FFD" w:rsidRDefault="009F7FFD" w:rsidP="00AF2301">
            <w:pPr>
              <w:jc w:val="both"/>
              <w:rPr>
                <w:szCs w:val="24"/>
                <w:lang w:val="en-US"/>
              </w:rPr>
            </w:pPr>
            <w:r>
              <w:rPr>
                <w:szCs w:val="24"/>
              </w:rPr>
              <w:t>Kita svarbi informacija</w:t>
            </w:r>
          </w:p>
        </w:tc>
        <w:tc>
          <w:tcPr>
            <w:tcW w:w="3285" w:type="pct"/>
            <w:tcBorders>
              <w:top w:val="nil"/>
              <w:left w:val="nil"/>
              <w:bottom w:val="single" w:sz="8" w:space="0" w:color="auto"/>
              <w:right w:val="single" w:sz="8" w:space="0" w:color="auto"/>
            </w:tcBorders>
            <w:tcMar>
              <w:top w:w="28" w:type="dxa"/>
              <w:left w:w="57" w:type="dxa"/>
              <w:bottom w:w="28" w:type="dxa"/>
              <w:right w:w="57" w:type="dxa"/>
            </w:tcMar>
            <w:hideMark/>
          </w:tcPr>
          <w:p w14:paraId="259F5708" w14:textId="77777777" w:rsidR="009F7FFD" w:rsidRDefault="009F7FFD" w:rsidP="00AF2301">
            <w:pPr>
              <w:jc w:val="both"/>
              <w:rPr>
                <w:i/>
                <w:iCs/>
                <w:color w:val="808080"/>
                <w:szCs w:val="24"/>
              </w:rPr>
            </w:pPr>
            <w:r>
              <w:rPr>
                <w:i/>
                <w:iCs/>
                <w:color w:val="808080"/>
                <w:szCs w:val="24"/>
              </w:rPr>
              <w:t>-</w:t>
            </w:r>
          </w:p>
        </w:tc>
      </w:tr>
    </w:tbl>
    <w:p w14:paraId="1B25BEC7" w14:textId="77777777" w:rsidR="009F7FFD" w:rsidRDefault="009F7FFD" w:rsidP="009F7FFD">
      <w:pPr>
        <w:ind w:firstLine="62"/>
        <w:jc w:val="center"/>
        <w:rPr>
          <w:color w:val="000000"/>
          <w:szCs w:val="24"/>
          <w:lang w:val="en-US"/>
        </w:rPr>
      </w:pPr>
      <w:r>
        <w:rPr>
          <w:color w:val="000000"/>
          <w:szCs w:val="24"/>
        </w:rPr>
        <w:t>_____________________</w:t>
      </w:r>
    </w:p>
    <w:p w14:paraId="12149536" w14:textId="77777777" w:rsidR="009F7FFD" w:rsidRDefault="009F7FFD" w:rsidP="009F7FFD">
      <w:pPr>
        <w:tabs>
          <w:tab w:val="center" w:pos="4513"/>
          <w:tab w:val="right" w:pos="9026"/>
        </w:tabs>
      </w:pPr>
    </w:p>
    <w:p w14:paraId="3AAD05F2" w14:textId="77777777" w:rsidR="009F7FFD" w:rsidRDefault="009F7FFD" w:rsidP="009F7FFD">
      <w:pPr>
        <w:ind w:left="4820"/>
        <w:jc w:val="both"/>
        <w:sectPr w:rsidR="009F7FFD" w:rsidSect="009F7FFD">
          <w:pgSz w:w="11906" w:h="16838"/>
          <w:pgMar w:top="1134" w:right="991" w:bottom="567" w:left="993" w:header="567" w:footer="567" w:gutter="0"/>
          <w:pgNumType w:start="1"/>
          <w:cols w:space="1296"/>
          <w:titlePg/>
          <w:docGrid w:linePitch="360"/>
        </w:sectPr>
      </w:pPr>
    </w:p>
    <w:p w14:paraId="1AC9D9C7" w14:textId="77777777" w:rsidR="009F7FFD" w:rsidRDefault="009F7FFD" w:rsidP="009F7FFD">
      <w:pPr>
        <w:ind w:left="4820"/>
        <w:jc w:val="both"/>
        <w:rPr>
          <w:color w:val="000000"/>
          <w:szCs w:val="24"/>
        </w:rPr>
      </w:pPr>
      <w:r>
        <w:rPr>
          <w:color w:val="000000"/>
          <w:szCs w:val="24"/>
        </w:rPr>
        <w:lastRenderedPageBreak/>
        <w:t xml:space="preserve">Plėtros programos pažangos priemonės       Nr. 02-001-06-06-01 „Didinti atsparumą ekstremaliesiems hidrometeorologiniams reiškiniams“ veiklų „Pažeistų upių hidromorfologinių savybių atkūrimas“ ir „Potvynių grėsmės ir rizikos žemėlapių atnaujinimas ir  valdymo planų parengimas“ projektų finansavimo sąlygų aprašo </w:t>
      </w:r>
    </w:p>
    <w:p w14:paraId="4CB457FF" w14:textId="77777777" w:rsidR="009F7FFD" w:rsidRDefault="009F7FFD" w:rsidP="009F7FFD">
      <w:pPr>
        <w:ind w:left="3524" w:firstLine="1296"/>
        <w:jc w:val="both"/>
        <w:rPr>
          <w:color w:val="000000"/>
          <w:szCs w:val="24"/>
        </w:rPr>
      </w:pPr>
      <w:r>
        <w:rPr>
          <w:color w:val="000000"/>
          <w:szCs w:val="24"/>
        </w:rPr>
        <w:t>4 priedas</w:t>
      </w:r>
    </w:p>
    <w:p w14:paraId="3DA0AE06" w14:textId="77777777" w:rsidR="009F7FFD" w:rsidRDefault="009F7FFD" w:rsidP="009F7FFD">
      <w:pPr>
        <w:ind w:left="3524" w:firstLine="1358"/>
        <w:jc w:val="both"/>
        <w:rPr>
          <w:color w:val="000000"/>
          <w:szCs w:val="24"/>
          <w:lang w:val="pt-BR"/>
        </w:rPr>
      </w:pPr>
    </w:p>
    <w:p w14:paraId="5840F498" w14:textId="77777777" w:rsidR="009F7FFD" w:rsidRDefault="009F7FFD" w:rsidP="009F7FFD">
      <w:pPr>
        <w:ind w:firstLine="62"/>
        <w:jc w:val="center"/>
        <w:rPr>
          <w:color w:val="000000"/>
          <w:szCs w:val="24"/>
          <w:lang w:val="pt-BR"/>
        </w:rPr>
      </w:pPr>
    </w:p>
    <w:p w14:paraId="4EF451F2" w14:textId="77777777" w:rsidR="009F7FFD" w:rsidRDefault="009F7FFD" w:rsidP="009F7FFD">
      <w:pPr>
        <w:spacing w:line="254" w:lineRule="atLeast"/>
        <w:jc w:val="center"/>
        <w:rPr>
          <w:color w:val="000000"/>
          <w:szCs w:val="24"/>
          <w:lang w:val="pt-BR"/>
        </w:rPr>
      </w:pPr>
      <w:r>
        <w:rPr>
          <w:b/>
          <w:bCs/>
          <w:caps/>
          <w:color w:val="000000"/>
          <w:szCs w:val="24"/>
        </w:rPr>
        <w:t>STEBĖSENOS RODIKLIO</w:t>
      </w:r>
    </w:p>
    <w:p w14:paraId="0DF88BE1" w14:textId="77777777" w:rsidR="009F7FFD" w:rsidRDefault="009F7FFD" w:rsidP="009F7FFD">
      <w:pPr>
        <w:spacing w:line="254" w:lineRule="atLeast"/>
        <w:jc w:val="center"/>
        <w:rPr>
          <w:b/>
          <w:bCs/>
          <w:szCs w:val="24"/>
        </w:rPr>
      </w:pPr>
      <w:r>
        <w:rPr>
          <w:b/>
          <w:bCs/>
          <w:szCs w:val="24"/>
        </w:rPr>
        <w:t xml:space="preserve">„POTVYNIŲ DIREKTYVOS 14 STR. REIKALAVIMŲ ĮGYVENDINIMAS“ </w:t>
      </w:r>
    </w:p>
    <w:p w14:paraId="131AFDD9" w14:textId="77777777" w:rsidR="009F7FFD" w:rsidRDefault="009F7FFD" w:rsidP="009F7FFD">
      <w:pPr>
        <w:spacing w:line="254" w:lineRule="atLeast"/>
        <w:jc w:val="center"/>
        <w:rPr>
          <w:color w:val="000000"/>
          <w:szCs w:val="24"/>
          <w:lang w:val="en-US"/>
        </w:rPr>
      </w:pPr>
      <w:r>
        <w:rPr>
          <w:b/>
          <w:bCs/>
          <w:caps/>
          <w:color w:val="000000"/>
          <w:szCs w:val="24"/>
        </w:rPr>
        <w:t>APRAŠYMO KORTELĖ</w:t>
      </w:r>
    </w:p>
    <w:p w14:paraId="0D892FC6" w14:textId="77777777" w:rsidR="009F7FFD" w:rsidRDefault="009F7FFD" w:rsidP="009F7FFD">
      <w:pPr>
        <w:ind w:firstLine="53"/>
        <w:jc w:val="both"/>
        <w:rPr>
          <w:color w:val="000000"/>
          <w:szCs w:val="24"/>
          <w:lang w:val="en-US"/>
        </w:rPr>
      </w:pPr>
    </w:p>
    <w:tbl>
      <w:tblPr>
        <w:tblW w:w="5244" w:type="pct"/>
        <w:tblLayout w:type="fixed"/>
        <w:tblCellMar>
          <w:left w:w="0" w:type="dxa"/>
          <w:right w:w="0" w:type="dxa"/>
        </w:tblCellMar>
        <w:tblLook w:val="04A0" w:firstRow="1" w:lastRow="0" w:firstColumn="1" w:lastColumn="0" w:noHBand="0" w:noVBand="1"/>
      </w:tblPr>
      <w:tblGrid>
        <w:gridCol w:w="459"/>
        <w:gridCol w:w="3101"/>
        <w:gridCol w:w="6825"/>
      </w:tblGrid>
      <w:tr w:rsidR="009F7FFD" w14:paraId="1251A76A" w14:textId="77777777" w:rsidTr="00AF2301">
        <w:trPr>
          <w:trHeight w:val="300"/>
        </w:trPr>
        <w:tc>
          <w:tcPr>
            <w:tcW w:w="221"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2FA6C69" w14:textId="77777777" w:rsidR="009F7FFD" w:rsidRDefault="009F7FFD" w:rsidP="00AF2301">
            <w:pPr>
              <w:ind w:firstLine="62"/>
              <w:jc w:val="center"/>
              <w:rPr>
                <w:szCs w:val="24"/>
                <w:lang w:val="en-US"/>
              </w:rPr>
            </w:pPr>
          </w:p>
        </w:tc>
        <w:tc>
          <w:tcPr>
            <w:tcW w:w="1493" w:type="pct"/>
            <w:tcBorders>
              <w:top w:val="single" w:sz="8" w:space="0" w:color="auto"/>
              <w:left w:val="nil"/>
              <w:bottom w:val="single" w:sz="8" w:space="0" w:color="auto"/>
              <w:right w:val="single" w:sz="8" w:space="0" w:color="auto"/>
            </w:tcBorders>
            <w:shd w:val="clear" w:color="auto" w:fill="D9D9D9" w:themeFill="background1" w:themeFillShade="D9"/>
            <w:tcMar>
              <w:top w:w="28" w:type="dxa"/>
              <w:left w:w="57" w:type="dxa"/>
              <w:bottom w:w="28" w:type="dxa"/>
              <w:right w:w="57" w:type="dxa"/>
            </w:tcMar>
            <w:hideMark/>
          </w:tcPr>
          <w:p w14:paraId="3C1DDBCD" w14:textId="77777777" w:rsidR="009F7FFD" w:rsidRDefault="009F7FFD" w:rsidP="00AF2301">
            <w:pPr>
              <w:jc w:val="center"/>
              <w:rPr>
                <w:szCs w:val="24"/>
                <w:lang w:val="en-US"/>
              </w:rPr>
            </w:pPr>
            <w:r>
              <w:rPr>
                <w:b/>
                <w:bCs/>
                <w:szCs w:val="24"/>
              </w:rPr>
              <w:t>Elementai</w:t>
            </w:r>
          </w:p>
        </w:tc>
        <w:tc>
          <w:tcPr>
            <w:tcW w:w="3285" w:type="pct"/>
            <w:tcBorders>
              <w:top w:val="single" w:sz="8" w:space="0" w:color="auto"/>
              <w:left w:val="nil"/>
              <w:bottom w:val="single" w:sz="8" w:space="0" w:color="auto"/>
              <w:right w:val="single" w:sz="8" w:space="0" w:color="auto"/>
            </w:tcBorders>
            <w:shd w:val="clear" w:color="auto" w:fill="D9D9D9" w:themeFill="background1" w:themeFillShade="D9"/>
            <w:tcMar>
              <w:top w:w="28" w:type="dxa"/>
              <w:left w:w="57" w:type="dxa"/>
              <w:bottom w:w="28" w:type="dxa"/>
              <w:right w:w="57" w:type="dxa"/>
            </w:tcMar>
            <w:hideMark/>
          </w:tcPr>
          <w:p w14:paraId="60861146" w14:textId="77777777" w:rsidR="009F7FFD" w:rsidRDefault="009F7FFD" w:rsidP="00AF2301">
            <w:pPr>
              <w:jc w:val="center"/>
              <w:rPr>
                <w:szCs w:val="24"/>
                <w:lang w:val="en-US"/>
              </w:rPr>
            </w:pPr>
            <w:r>
              <w:rPr>
                <w:b/>
                <w:bCs/>
                <w:szCs w:val="24"/>
              </w:rPr>
              <w:t>Kodai, pavadinimai ir aprašymas</w:t>
            </w:r>
          </w:p>
        </w:tc>
      </w:tr>
      <w:tr w:rsidR="009F7FFD" w14:paraId="28E39E2A" w14:textId="77777777" w:rsidTr="00AF2301">
        <w:trPr>
          <w:trHeight w:val="300"/>
        </w:trPr>
        <w:tc>
          <w:tcPr>
            <w:tcW w:w="221" w:type="pct"/>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1904015" w14:textId="77777777" w:rsidR="009F7FFD" w:rsidRDefault="009F7FFD" w:rsidP="00AF2301">
            <w:pPr>
              <w:rPr>
                <w:szCs w:val="24"/>
                <w:lang w:val="en-US"/>
              </w:rPr>
            </w:pPr>
            <w:r>
              <w:rPr>
                <w:szCs w:val="24"/>
              </w:rPr>
              <w:t>1.</w:t>
            </w:r>
          </w:p>
        </w:tc>
        <w:tc>
          <w:tcPr>
            <w:tcW w:w="1493" w:type="pct"/>
            <w:tcBorders>
              <w:top w:val="nil"/>
              <w:left w:val="nil"/>
              <w:bottom w:val="single" w:sz="8" w:space="0" w:color="auto"/>
              <w:right w:val="single" w:sz="8" w:space="0" w:color="auto"/>
            </w:tcBorders>
            <w:shd w:val="clear" w:color="auto" w:fill="FFFFFF" w:themeFill="background1"/>
            <w:tcMar>
              <w:top w:w="28" w:type="dxa"/>
              <w:left w:w="57" w:type="dxa"/>
              <w:bottom w:w="28" w:type="dxa"/>
              <w:right w:w="57" w:type="dxa"/>
            </w:tcMar>
            <w:hideMark/>
          </w:tcPr>
          <w:p w14:paraId="75F756C5" w14:textId="77777777" w:rsidR="009F7FFD" w:rsidRDefault="009F7FFD" w:rsidP="00AF2301">
            <w:pPr>
              <w:jc w:val="both"/>
              <w:rPr>
                <w:szCs w:val="24"/>
                <w:lang w:val="en-US"/>
              </w:rPr>
            </w:pPr>
            <w:r>
              <w:rPr>
                <w:szCs w:val="24"/>
              </w:rPr>
              <w:t>Stebėsenos rodiklio pavadinimas</w:t>
            </w:r>
          </w:p>
        </w:tc>
        <w:tc>
          <w:tcPr>
            <w:tcW w:w="3285" w:type="pct"/>
            <w:tcBorders>
              <w:top w:val="nil"/>
              <w:left w:val="nil"/>
              <w:bottom w:val="single" w:sz="8" w:space="0" w:color="auto"/>
              <w:right w:val="single" w:sz="8" w:space="0" w:color="auto"/>
            </w:tcBorders>
            <w:shd w:val="clear" w:color="auto" w:fill="FFFFFF" w:themeFill="background1"/>
            <w:tcMar>
              <w:top w:w="28" w:type="dxa"/>
              <w:left w:w="57" w:type="dxa"/>
              <w:bottom w:w="28" w:type="dxa"/>
              <w:right w:w="57" w:type="dxa"/>
            </w:tcMar>
            <w:hideMark/>
          </w:tcPr>
          <w:p w14:paraId="2CC8A80C" w14:textId="77777777" w:rsidR="009F7FFD" w:rsidRDefault="009F7FFD" w:rsidP="00AF2301">
            <w:pPr>
              <w:jc w:val="both"/>
              <w:rPr>
                <w:shd w:val="clear" w:color="auto" w:fill="FFFFFF"/>
              </w:rPr>
            </w:pPr>
            <w:r>
              <w:rPr>
                <w:shd w:val="clear" w:color="auto" w:fill="FFFFFF"/>
              </w:rPr>
              <w:t>Potvynių direktyvos 14 str.  reikalavimų įgyvendinimas</w:t>
            </w:r>
          </w:p>
        </w:tc>
      </w:tr>
      <w:tr w:rsidR="009F7FFD" w14:paraId="3AB8025F" w14:textId="77777777" w:rsidTr="00AF2301">
        <w:trPr>
          <w:trHeight w:val="300"/>
        </w:trPr>
        <w:tc>
          <w:tcPr>
            <w:tcW w:w="221" w:type="pct"/>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F3787E0" w14:textId="77777777" w:rsidR="009F7FFD" w:rsidRDefault="009F7FFD" w:rsidP="00AF2301">
            <w:pPr>
              <w:rPr>
                <w:szCs w:val="24"/>
                <w:lang w:val="en-US"/>
              </w:rPr>
            </w:pPr>
            <w:r>
              <w:rPr>
                <w:szCs w:val="24"/>
              </w:rPr>
              <w:t>2.</w:t>
            </w:r>
          </w:p>
        </w:tc>
        <w:tc>
          <w:tcPr>
            <w:tcW w:w="1493" w:type="pct"/>
            <w:tcBorders>
              <w:top w:val="nil"/>
              <w:left w:val="nil"/>
              <w:bottom w:val="single" w:sz="8" w:space="0" w:color="auto"/>
              <w:right w:val="single" w:sz="8" w:space="0" w:color="auto"/>
            </w:tcBorders>
            <w:shd w:val="clear" w:color="auto" w:fill="FFFFFF" w:themeFill="background1"/>
            <w:tcMar>
              <w:top w:w="28" w:type="dxa"/>
              <w:left w:w="57" w:type="dxa"/>
              <w:bottom w:w="28" w:type="dxa"/>
              <w:right w:w="57" w:type="dxa"/>
            </w:tcMar>
            <w:hideMark/>
          </w:tcPr>
          <w:p w14:paraId="50647550" w14:textId="77777777" w:rsidR="009F7FFD" w:rsidRDefault="009F7FFD" w:rsidP="00AF2301">
            <w:pPr>
              <w:jc w:val="both"/>
              <w:rPr>
                <w:szCs w:val="24"/>
                <w:lang w:val="en-US"/>
              </w:rPr>
            </w:pPr>
            <w:r>
              <w:rPr>
                <w:szCs w:val="24"/>
              </w:rPr>
              <w:t>Stebėsenos rodiklio matavimo vienetai</w:t>
            </w:r>
          </w:p>
        </w:tc>
        <w:tc>
          <w:tcPr>
            <w:tcW w:w="3285" w:type="pct"/>
            <w:tcBorders>
              <w:top w:val="nil"/>
              <w:left w:val="nil"/>
              <w:bottom w:val="single" w:sz="8" w:space="0" w:color="auto"/>
              <w:right w:val="single" w:sz="8" w:space="0" w:color="auto"/>
            </w:tcBorders>
            <w:shd w:val="clear" w:color="auto" w:fill="FFFFFF" w:themeFill="background1"/>
            <w:tcMar>
              <w:top w:w="28" w:type="dxa"/>
              <w:left w:w="57" w:type="dxa"/>
              <w:bottom w:w="28" w:type="dxa"/>
              <w:right w:w="57" w:type="dxa"/>
            </w:tcMar>
            <w:hideMark/>
          </w:tcPr>
          <w:p w14:paraId="38F56F34" w14:textId="77777777" w:rsidR="009F7FFD" w:rsidRDefault="009F7FFD" w:rsidP="00AF2301">
            <w:pPr>
              <w:jc w:val="both"/>
              <w:rPr>
                <w:szCs w:val="24"/>
              </w:rPr>
            </w:pPr>
            <w:r>
              <w:rPr>
                <w:szCs w:val="24"/>
              </w:rPr>
              <w:t>Procentai</w:t>
            </w:r>
          </w:p>
        </w:tc>
      </w:tr>
      <w:tr w:rsidR="009F7FFD" w14:paraId="1F4941C4" w14:textId="77777777" w:rsidTr="00AF2301">
        <w:trPr>
          <w:trHeight w:val="300"/>
        </w:trPr>
        <w:tc>
          <w:tcPr>
            <w:tcW w:w="221" w:type="pct"/>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403FC03E" w14:textId="77777777" w:rsidR="009F7FFD" w:rsidRDefault="009F7FFD" w:rsidP="00AF2301">
            <w:pPr>
              <w:rPr>
                <w:szCs w:val="24"/>
                <w:lang w:val="en-US"/>
              </w:rPr>
            </w:pPr>
            <w:r>
              <w:rPr>
                <w:szCs w:val="24"/>
              </w:rPr>
              <w:t>3.</w:t>
            </w:r>
          </w:p>
        </w:tc>
        <w:tc>
          <w:tcPr>
            <w:tcW w:w="1493" w:type="pct"/>
            <w:tcBorders>
              <w:top w:val="nil"/>
              <w:left w:val="nil"/>
              <w:bottom w:val="single" w:sz="8" w:space="0" w:color="auto"/>
              <w:right w:val="single" w:sz="8" w:space="0" w:color="auto"/>
            </w:tcBorders>
            <w:shd w:val="clear" w:color="auto" w:fill="FFFFFF" w:themeFill="background1"/>
            <w:tcMar>
              <w:top w:w="28" w:type="dxa"/>
              <w:left w:w="57" w:type="dxa"/>
              <w:bottom w:w="28" w:type="dxa"/>
              <w:right w:w="57" w:type="dxa"/>
            </w:tcMar>
            <w:hideMark/>
          </w:tcPr>
          <w:p w14:paraId="68BEDA2C" w14:textId="77777777" w:rsidR="009F7FFD" w:rsidRDefault="009F7FFD" w:rsidP="00AF2301">
            <w:pPr>
              <w:jc w:val="both"/>
              <w:rPr>
                <w:szCs w:val="24"/>
                <w:lang w:val="en-US"/>
              </w:rPr>
            </w:pPr>
            <w:r>
              <w:rPr>
                <w:szCs w:val="24"/>
              </w:rPr>
              <w:t>Stebėsenos rodiklio reikšmės kryptis</w:t>
            </w:r>
          </w:p>
        </w:tc>
        <w:tc>
          <w:tcPr>
            <w:tcW w:w="3285" w:type="pct"/>
            <w:tcBorders>
              <w:top w:val="nil"/>
              <w:left w:val="nil"/>
              <w:bottom w:val="single" w:sz="8" w:space="0" w:color="auto"/>
              <w:right w:val="single" w:sz="8" w:space="0" w:color="auto"/>
            </w:tcBorders>
            <w:shd w:val="clear" w:color="auto" w:fill="FFFFFF" w:themeFill="background1"/>
            <w:tcMar>
              <w:top w:w="28" w:type="dxa"/>
              <w:left w:w="57" w:type="dxa"/>
              <w:bottom w:w="28" w:type="dxa"/>
              <w:right w:w="57" w:type="dxa"/>
            </w:tcMar>
            <w:hideMark/>
          </w:tcPr>
          <w:p w14:paraId="7CC4A70B" w14:textId="77777777" w:rsidR="009F7FFD" w:rsidRDefault="009F7FFD" w:rsidP="00AF2301">
            <w:pPr>
              <w:jc w:val="both"/>
              <w:rPr>
                <w:szCs w:val="24"/>
              </w:rPr>
            </w:pPr>
            <w:r>
              <w:rPr>
                <w:szCs w:val="24"/>
              </w:rPr>
              <w:t>Didėjimas</w:t>
            </w:r>
          </w:p>
        </w:tc>
      </w:tr>
      <w:tr w:rsidR="009F7FFD" w14:paraId="609A2086" w14:textId="77777777" w:rsidTr="00AF2301">
        <w:trPr>
          <w:trHeight w:val="300"/>
        </w:trPr>
        <w:tc>
          <w:tcPr>
            <w:tcW w:w="221" w:type="pct"/>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586CBDEA" w14:textId="77777777" w:rsidR="009F7FFD" w:rsidRDefault="009F7FFD" w:rsidP="00AF2301">
            <w:pPr>
              <w:rPr>
                <w:szCs w:val="24"/>
                <w:lang w:val="en-US"/>
              </w:rPr>
            </w:pPr>
            <w:r>
              <w:rPr>
                <w:szCs w:val="24"/>
              </w:rPr>
              <w:t>4.</w:t>
            </w:r>
          </w:p>
        </w:tc>
        <w:tc>
          <w:tcPr>
            <w:tcW w:w="1493" w:type="pct"/>
            <w:tcBorders>
              <w:top w:val="nil"/>
              <w:left w:val="nil"/>
              <w:bottom w:val="single" w:sz="8" w:space="0" w:color="auto"/>
              <w:right w:val="single" w:sz="8" w:space="0" w:color="auto"/>
            </w:tcBorders>
            <w:shd w:val="clear" w:color="auto" w:fill="FFFFFF" w:themeFill="background1"/>
            <w:tcMar>
              <w:top w:w="28" w:type="dxa"/>
              <w:left w:w="57" w:type="dxa"/>
              <w:bottom w:w="28" w:type="dxa"/>
              <w:right w:w="57" w:type="dxa"/>
            </w:tcMar>
            <w:hideMark/>
          </w:tcPr>
          <w:p w14:paraId="5EBE9F4F" w14:textId="77777777" w:rsidR="009F7FFD" w:rsidRDefault="009F7FFD" w:rsidP="00AF2301">
            <w:pPr>
              <w:jc w:val="both"/>
              <w:rPr>
                <w:szCs w:val="24"/>
                <w:lang w:val="en-US"/>
              </w:rPr>
            </w:pPr>
            <w:r>
              <w:rPr>
                <w:szCs w:val="24"/>
              </w:rPr>
              <w:t>Stebėsenos rodiklio reikšmės tipas</w:t>
            </w:r>
          </w:p>
        </w:tc>
        <w:tc>
          <w:tcPr>
            <w:tcW w:w="3285" w:type="pct"/>
            <w:tcBorders>
              <w:top w:val="nil"/>
              <w:left w:val="nil"/>
              <w:bottom w:val="single" w:sz="8" w:space="0" w:color="auto"/>
              <w:right w:val="single" w:sz="8" w:space="0" w:color="auto"/>
            </w:tcBorders>
            <w:shd w:val="clear" w:color="auto" w:fill="FFFFFF" w:themeFill="background1"/>
            <w:tcMar>
              <w:top w:w="28" w:type="dxa"/>
              <w:left w:w="57" w:type="dxa"/>
              <w:bottom w:w="28" w:type="dxa"/>
              <w:right w:w="57" w:type="dxa"/>
            </w:tcMar>
            <w:hideMark/>
          </w:tcPr>
          <w:p w14:paraId="51F289B7" w14:textId="77777777" w:rsidR="009F7FFD" w:rsidRDefault="009F7FFD" w:rsidP="00AF2301">
            <w:pPr>
              <w:jc w:val="both"/>
              <w:rPr>
                <w:szCs w:val="24"/>
              </w:rPr>
            </w:pPr>
            <w:r>
              <w:rPr>
                <w:szCs w:val="24"/>
              </w:rPr>
              <w:t>Skaitinė reikšmė</w:t>
            </w:r>
          </w:p>
        </w:tc>
      </w:tr>
      <w:tr w:rsidR="009F7FFD" w14:paraId="0FB3A012" w14:textId="77777777" w:rsidTr="00AF2301">
        <w:trPr>
          <w:trHeight w:val="300"/>
        </w:trPr>
        <w:tc>
          <w:tcPr>
            <w:tcW w:w="221" w:type="pct"/>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13DE95DD" w14:textId="77777777" w:rsidR="009F7FFD" w:rsidRDefault="009F7FFD" w:rsidP="00AF2301">
            <w:pPr>
              <w:rPr>
                <w:szCs w:val="24"/>
                <w:lang w:val="en-US"/>
              </w:rPr>
            </w:pPr>
            <w:r>
              <w:rPr>
                <w:szCs w:val="24"/>
              </w:rPr>
              <w:t>5.</w:t>
            </w:r>
          </w:p>
        </w:tc>
        <w:tc>
          <w:tcPr>
            <w:tcW w:w="1493" w:type="pct"/>
            <w:tcBorders>
              <w:top w:val="nil"/>
              <w:left w:val="nil"/>
              <w:bottom w:val="single" w:sz="8" w:space="0" w:color="auto"/>
              <w:right w:val="single" w:sz="8" w:space="0" w:color="auto"/>
            </w:tcBorders>
            <w:shd w:val="clear" w:color="auto" w:fill="FFFFFF" w:themeFill="background1"/>
            <w:tcMar>
              <w:top w:w="28" w:type="dxa"/>
              <w:left w:w="57" w:type="dxa"/>
              <w:bottom w:w="28" w:type="dxa"/>
              <w:right w:w="57" w:type="dxa"/>
            </w:tcMar>
            <w:hideMark/>
          </w:tcPr>
          <w:p w14:paraId="5D280950" w14:textId="77777777" w:rsidR="009F7FFD" w:rsidRDefault="009F7FFD" w:rsidP="00AF2301">
            <w:pPr>
              <w:jc w:val="both"/>
              <w:rPr>
                <w:szCs w:val="24"/>
                <w:lang w:val="en-US"/>
              </w:rPr>
            </w:pPr>
            <w:r>
              <w:rPr>
                <w:szCs w:val="24"/>
              </w:rPr>
              <w:t>Stebėsenos rodiklio tipas</w:t>
            </w:r>
          </w:p>
        </w:tc>
        <w:tc>
          <w:tcPr>
            <w:tcW w:w="3285" w:type="pct"/>
            <w:tcBorders>
              <w:top w:val="nil"/>
              <w:left w:val="nil"/>
              <w:bottom w:val="single" w:sz="8" w:space="0" w:color="auto"/>
              <w:right w:val="single" w:sz="8" w:space="0" w:color="auto"/>
            </w:tcBorders>
            <w:shd w:val="clear" w:color="auto" w:fill="FFFFFF" w:themeFill="background1"/>
            <w:tcMar>
              <w:top w:w="28" w:type="dxa"/>
              <w:left w:w="57" w:type="dxa"/>
              <w:bottom w:w="28" w:type="dxa"/>
              <w:right w:w="57" w:type="dxa"/>
            </w:tcMar>
            <w:hideMark/>
          </w:tcPr>
          <w:p w14:paraId="63FA2D95" w14:textId="77777777" w:rsidR="009F7FFD" w:rsidRDefault="009F7FFD" w:rsidP="00AF2301">
            <w:pPr>
              <w:jc w:val="both"/>
              <w:rPr>
                <w:szCs w:val="24"/>
              </w:rPr>
            </w:pPr>
            <w:r>
              <w:rPr>
                <w:szCs w:val="24"/>
              </w:rPr>
              <w:t>Rezultato rodiklis</w:t>
            </w:r>
          </w:p>
        </w:tc>
      </w:tr>
      <w:tr w:rsidR="009F7FFD" w14:paraId="300F9642" w14:textId="77777777" w:rsidTr="00AF2301">
        <w:trPr>
          <w:trHeight w:val="300"/>
        </w:trPr>
        <w:tc>
          <w:tcPr>
            <w:tcW w:w="221" w:type="pct"/>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9109E70" w14:textId="77777777" w:rsidR="009F7FFD" w:rsidRDefault="009F7FFD" w:rsidP="00AF2301">
            <w:pPr>
              <w:rPr>
                <w:szCs w:val="24"/>
                <w:lang w:val="en-US"/>
              </w:rPr>
            </w:pPr>
            <w:r>
              <w:rPr>
                <w:szCs w:val="24"/>
              </w:rPr>
              <w:t>6.</w:t>
            </w:r>
          </w:p>
        </w:tc>
        <w:tc>
          <w:tcPr>
            <w:tcW w:w="1493" w:type="pct"/>
            <w:tcBorders>
              <w:top w:val="nil"/>
              <w:left w:val="nil"/>
              <w:bottom w:val="single" w:sz="8" w:space="0" w:color="auto"/>
              <w:right w:val="single" w:sz="8" w:space="0" w:color="auto"/>
            </w:tcBorders>
            <w:shd w:val="clear" w:color="auto" w:fill="FFFFFF" w:themeFill="background1"/>
            <w:tcMar>
              <w:top w:w="28" w:type="dxa"/>
              <w:left w:w="57" w:type="dxa"/>
              <w:bottom w:w="28" w:type="dxa"/>
              <w:right w:w="57" w:type="dxa"/>
            </w:tcMar>
            <w:hideMark/>
          </w:tcPr>
          <w:p w14:paraId="0D9B2EF8" w14:textId="77777777" w:rsidR="009F7FFD" w:rsidRDefault="009F7FFD" w:rsidP="00AF2301">
            <w:pPr>
              <w:jc w:val="both"/>
              <w:rPr>
                <w:szCs w:val="24"/>
                <w:lang w:val="en-US"/>
              </w:rPr>
            </w:pPr>
            <w:r>
              <w:rPr>
                <w:szCs w:val="24"/>
              </w:rPr>
              <w:t>Stebėsenos rodiklio kodas</w:t>
            </w:r>
          </w:p>
        </w:tc>
        <w:tc>
          <w:tcPr>
            <w:tcW w:w="3285" w:type="pct"/>
            <w:tcBorders>
              <w:top w:val="nil"/>
              <w:left w:val="nil"/>
              <w:bottom w:val="single" w:sz="8" w:space="0" w:color="auto"/>
              <w:right w:val="single" w:sz="8" w:space="0" w:color="auto"/>
            </w:tcBorders>
            <w:shd w:val="clear" w:color="auto" w:fill="auto"/>
            <w:tcMar>
              <w:top w:w="28" w:type="dxa"/>
              <w:left w:w="57" w:type="dxa"/>
              <w:bottom w:w="28" w:type="dxa"/>
              <w:right w:w="57" w:type="dxa"/>
            </w:tcMar>
            <w:hideMark/>
          </w:tcPr>
          <w:p w14:paraId="15659260" w14:textId="77777777" w:rsidR="009F7FFD" w:rsidRDefault="009F7FFD" w:rsidP="00AF2301">
            <w:pPr>
              <w:jc w:val="both"/>
              <w:rPr>
                <w:color w:val="000000"/>
                <w:szCs w:val="24"/>
                <w:shd w:val="clear" w:color="auto" w:fill="FFFFFF"/>
              </w:rPr>
            </w:pPr>
            <w:r>
              <w:rPr>
                <w:color w:val="000000"/>
                <w:szCs w:val="24"/>
                <w:shd w:val="clear" w:color="auto" w:fill="FFFFFF"/>
              </w:rPr>
              <w:t>R-02-001-06-06-01-05</w:t>
            </w:r>
          </w:p>
          <w:p w14:paraId="74AD1BC7" w14:textId="77777777" w:rsidR="009F7FFD" w:rsidRDefault="009F7FFD" w:rsidP="00AF2301">
            <w:pPr>
              <w:jc w:val="both"/>
              <w:rPr>
                <w:szCs w:val="24"/>
              </w:rPr>
            </w:pPr>
            <w:r>
              <w:rPr>
                <w:szCs w:val="24"/>
              </w:rPr>
              <w:t>R.N.2.5010</w:t>
            </w:r>
          </w:p>
        </w:tc>
      </w:tr>
      <w:tr w:rsidR="009F7FFD" w14:paraId="1F7F5F50" w14:textId="77777777" w:rsidTr="00AF2301">
        <w:trPr>
          <w:trHeight w:val="586"/>
        </w:trPr>
        <w:tc>
          <w:tcPr>
            <w:tcW w:w="221" w:type="pct"/>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1042A48" w14:textId="77777777" w:rsidR="009F7FFD" w:rsidRDefault="009F7FFD" w:rsidP="00AF2301">
            <w:pPr>
              <w:rPr>
                <w:szCs w:val="24"/>
                <w:lang w:val="en-US"/>
              </w:rPr>
            </w:pPr>
            <w:r>
              <w:rPr>
                <w:szCs w:val="24"/>
              </w:rPr>
              <w:t>7.</w:t>
            </w:r>
          </w:p>
        </w:tc>
        <w:tc>
          <w:tcPr>
            <w:tcW w:w="1493" w:type="pct"/>
            <w:tcBorders>
              <w:top w:val="nil"/>
              <w:left w:val="nil"/>
              <w:bottom w:val="single" w:sz="8" w:space="0" w:color="auto"/>
              <w:right w:val="single" w:sz="8" w:space="0" w:color="auto"/>
            </w:tcBorders>
            <w:shd w:val="clear" w:color="auto" w:fill="FFFFFF" w:themeFill="background1"/>
            <w:tcMar>
              <w:top w:w="28" w:type="dxa"/>
              <w:left w:w="57" w:type="dxa"/>
              <w:bottom w:w="28" w:type="dxa"/>
              <w:right w:w="57" w:type="dxa"/>
            </w:tcMar>
            <w:hideMark/>
          </w:tcPr>
          <w:p w14:paraId="77D6F0DB" w14:textId="77777777" w:rsidR="009F7FFD" w:rsidRDefault="009F7FFD" w:rsidP="00AF2301">
            <w:pPr>
              <w:jc w:val="both"/>
              <w:rPr>
                <w:szCs w:val="24"/>
                <w:lang w:val="pt-BR"/>
              </w:rPr>
            </w:pPr>
            <w:r>
              <w:rPr>
                <w:color w:val="000000"/>
                <w:szCs w:val="24"/>
              </w:rPr>
              <w:t>Europos Komisijos suteiktas stebėsenos rodiklio kodas</w:t>
            </w:r>
          </w:p>
        </w:tc>
        <w:tc>
          <w:tcPr>
            <w:tcW w:w="3285" w:type="pct"/>
            <w:tcBorders>
              <w:top w:val="nil"/>
              <w:left w:val="nil"/>
              <w:bottom w:val="single" w:sz="8" w:space="0" w:color="auto"/>
              <w:right w:val="single" w:sz="8" w:space="0" w:color="auto"/>
            </w:tcBorders>
            <w:shd w:val="clear" w:color="auto" w:fill="FFFFFF" w:themeFill="background1"/>
            <w:tcMar>
              <w:top w:w="28" w:type="dxa"/>
              <w:left w:w="57" w:type="dxa"/>
              <w:bottom w:w="28" w:type="dxa"/>
              <w:right w:w="57" w:type="dxa"/>
            </w:tcMar>
            <w:hideMark/>
          </w:tcPr>
          <w:p w14:paraId="0BE3068F" w14:textId="77777777" w:rsidR="009F7FFD" w:rsidRDefault="009F7FFD" w:rsidP="00AF2301">
            <w:pPr>
              <w:jc w:val="both"/>
              <w:rPr>
                <w:szCs w:val="24"/>
              </w:rPr>
            </w:pPr>
            <w:r>
              <w:rPr>
                <w:szCs w:val="24"/>
              </w:rPr>
              <w:t>Netaikoma</w:t>
            </w:r>
          </w:p>
        </w:tc>
      </w:tr>
      <w:tr w:rsidR="009F7FFD" w14:paraId="14005F6B" w14:textId="77777777" w:rsidTr="00AF2301">
        <w:trPr>
          <w:trHeight w:val="300"/>
        </w:trPr>
        <w:tc>
          <w:tcPr>
            <w:tcW w:w="221" w:type="pct"/>
            <w:tcBorders>
              <w:top w:val="nil"/>
              <w:left w:val="single" w:sz="8" w:space="0" w:color="auto"/>
              <w:bottom w:val="single" w:sz="8" w:space="0" w:color="auto"/>
              <w:right w:val="single" w:sz="8" w:space="0" w:color="auto"/>
            </w:tcBorders>
            <w:shd w:val="clear" w:color="auto" w:fill="D9D9D9" w:themeFill="background1" w:themeFillShade="D9"/>
            <w:tcMar>
              <w:top w:w="28" w:type="dxa"/>
              <w:left w:w="57" w:type="dxa"/>
              <w:bottom w:w="28" w:type="dxa"/>
              <w:right w:w="57" w:type="dxa"/>
            </w:tcMar>
            <w:hideMark/>
          </w:tcPr>
          <w:p w14:paraId="74783ED9" w14:textId="77777777" w:rsidR="009F7FFD" w:rsidRDefault="009F7FFD" w:rsidP="00AF2301">
            <w:pPr>
              <w:rPr>
                <w:szCs w:val="24"/>
                <w:lang w:val="en-US"/>
              </w:rPr>
            </w:pPr>
            <w:r>
              <w:rPr>
                <w:szCs w:val="24"/>
              </w:rPr>
              <w:t>8.</w:t>
            </w:r>
          </w:p>
        </w:tc>
        <w:tc>
          <w:tcPr>
            <w:tcW w:w="1493" w:type="pct"/>
            <w:tcBorders>
              <w:top w:val="nil"/>
              <w:left w:val="nil"/>
              <w:bottom w:val="single" w:sz="8" w:space="0" w:color="auto"/>
              <w:right w:val="single" w:sz="8" w:space="0" w:color="auto"/>
            </w:tcBorders>
            <w:tcMar>
              <w:top w:w="28" w:type="dxa"/>
              <w:left w:w="57" w:type="dxa"/>
              <w:bottom w:w="28" w:type="dxa"/>
              <w:right w:w="57" w:type="dxa"/>
            </w:tcMar>
            <w:hideMark/>
          </w:tcPr>
          <w:p w14:paraId="44101347" w14:textId="77777777" w:rsidR="009F7FFD" w:rsidRDefault="009F7FFD" w:rsidP="00AF2301">
            <w:pPr>
              <w:jc w:val="both"/>
              <w:rPr>
                <w:szCs w:val="24"/>
                <w:lang w:val="en-US"/>
              </w:rPr>
            </w:pPr>
            <w:r>
              <w:rPr>
                <w:szCs w:val="24"/>
              </w:rPr>
              <w:t>Stebėsenos rodiklio paaiškinimas, sąvokų apibrėžtys</w:t>
            </w:r>
          </w:p>
        </w:tc>
        <w:tc>
          <w:tcPr>
            <w:tcW w:w="3285" w:type="pct"/>
            <w:tcBorders>
              <w:top w:val="nil"/>
              <w:left w:val="nil"/>
              <w:bottom w:val="single" w:sz="8" w:space="0" w:color="auto"/>
              <w:right w:val="single" w:sz="8" w:space="0" w:color="auto"/>
            </w:tcBorders>
            <w:tcMar>
              <w:top w:w="28" w:type="dxa"/>
              <w:left w:w="57" w:type="dxa"/>
              <w:bottom w:w="28" w:type="dxa"/>
              <w:right w:w="57" w:type="dxa"/>
            </w:tcMar>
            <w:hideMark/>
          </w:tcPr>
          <w:p w14:paraId="37C05BCB" w14:textId="77777777" w:rsidR="009F7FFD" w:rsidRDefault="009F7FFD" w:rsidP="00AF2301">
            <w:pPr>
              <w:jc w:val="both"/>
              <w:rPr>
                <w:rFonts w:eastAsia="AngsanaUPC"/>
              </w:rPr>
            </w:pPr>
            <w:r>
              <w:rPr>
                <w:rFonts w:eastAsia="AngsanaUPC"/>
              </w:rPr>
              <w:t xml:space="preserve">Vadovaujantis 2007 m. spalio 23 d. Europos Parlamento ir Tarybos direktyvos 2007/60/EB dėl potvynių rizikos įvertinimo ir valdymo 14 straipsniu (toliau  ̶ </w:t>
            </w:r>
            <w:r>
              <w:rPr>
                <w:rFonts w:eastAsia="AngsanaUPC"/>
                <w:color w:val="FF0000"/>
              </w:rPr>
              <w:t xml:space="preserve"> </w:t>
            </w:r>
            <w:r>
              <w:rPr>
                <w:rFonts w:eastAsia="AngsanaUPC"/>
              </w:rPr>
              <w:t>Potvynių direktyvos 14 str.):</w:t>
            </w:r>
          </w:p>
          <w:p w14:paraId="698E3BC8" w14:textId="77777777" w:rsidR="009F7FFD" w:rsidRDefault="009F7FFD" w:rsidP="00AF2301">
            <w:pPr>
              <w:jc w:val="both"/>
              <w:rPr>
                <w:rFonts w:eastAsia="AngsanaUPC"/>
              </w:rPr>
            </w:pPr>
            <w:r>
              <w:rPr>
                <w:rFonts w:eastAsia="AngsanaUPC"/>
              </w:rPr>
              <w:t xml:space="preserve">Potvynių grėsmės žemėlapiai ir potvynių rizikos žemėlapiai turi būti peržiūrėti ir prireikus atnaujinti iki 2025 m. gruodžio 22 d., </w:t>
            </w:r>
            <w:r>
              <w:rPr>
                <w:color w:val="000000"/>
                <w:shd w:val="clear" w:color="auto" w:fill="FFFFFF"/>
              </w:rPr>
              <w:t>vėliau – kas šešerius metus.</w:t>
            </w:r>
          </w:p>
          <w:p w14:paraId="10985AF9" w14:textId="77777777" w:rsidR="009F7FFD" w:rsidRDefault="009F7FFD" w:rsidP="00AF2301">
            <w:pPr>
              <w:jc w:val="both"/>
              <w:rPr>
                <w:rFonts w:eastAsia="AngsanaUPC"/>
              </w:rPr>
            </w:pPr>
          </w:p>
          <w:p w14:paraId="3FE6CAD7" w14:textId="77777777" w:rsidR="009F7FFD" w:rsidRDefault="009F7FFD" w:rsidP="00AF2301">
            <w:pPr>
              <w:jc w:val="both"/>
              <w:rPr>
                <w:rFonts w:eastAsia="AngsanaUPC"/>
                <w:bCs/>
                <w:szCs w:val="24"/>
              </w:rPr>
            </w:pPr>
            <w:r>
              <w:rPr>
                <w:rFonts w:eastAsia="AngsanaUPC"/>
              </w:rPr>
              <w:t>Atsižvelgiant į potvynių grėsmės žemėlapių ir potvynių rizikos žemėlapių pasikeitimus, įvertinus padarytą pažangą, siekiant nustatyti naujas priemones potvynių rizikai mažinti ir valdyti, Potvynių rizikos valdymo planas turi būti peržiūrėtas ir prireikus atnaujintas iki 2027 m. gruodžio 22 d.</w:t>
            </w:r>
          </w:p>
        </w:tc>
      </w:tr>
      <w:tr w:rsidR="009F7FFD" w14:paraId="3275B209" w14:textId="77777777" w:rsidTr="00AF2301">
        <w:trPr>
          <w:trHeight w:val="300"/>
        </w:trPr>
        <w:tc>
          <w:tcPr>
            <w:tcW w:w="221" w:type="pct"/>
            <w:tcBorders>
              <w:top w:val="nil"/>
              <w:left w:val="single" w:sz="8" w:space="0" w:color="auto"/>
              <w:bottom w:val="single" w:sz="8" w:space="0" w:color="auto"/>
              <w:right w:val="single" w:sz="8" w:space="0" w:color="auto"/>
            </w:tcBorders>
            <w:shd w:val="clear" w:color="auto" w:fill="D9D9D9" w:themeFill="background1" w:themeFillShade="D9"/>
            <w:tcMar>
              <w:top w:w="28" w:type="dxa"/>
              <w:left w:w="57" w:type="dxa"/>
              <w:bottom w:w="28" w:type="dxa"/>
              <w:right w:w="57" w:type="dxa"/>
            </w:tcMar>
            <w:hideMark/>
          </w:tcPr>
          <w:p w14:paraId="6D594005" w14:textId="77777777" w:rsidR="009F7FFD" w:rsidRDefault="009F7FFD" w:rsidP="00AF2301">
            <w:pPr>
              <w:rPr>
                <w:szCs w:val="24"/>
                <w:lang w:val="en-US"/>
              </w:rPr>
            </w:pPr>
            <w:r>
              <w:rPr>
                <w:szCs w:val="24"/>
              </w:rPr>
              <w:t>9.</w:t>
            </w:r>
          </w:p>
        </w:tc>
        <w:tc>
          <w:tcPr>
            <w:tcW w:w="1493" w:type="pct"/>
            <w:tcBorders>
              <w:top w:val="nil"/>
              <w:left w:val="nil"/>
              <w:bottom w:val="single" w:sz="8" w:space="0" w:color="auto"/>
              <w:right w:val="single" w:sz="8" w:space="0" w:color="auto"/>
            </w:tcBorders>
            <w:tcMar>
              <w:top w:w="28" w:type="dxa"/>
              <w:left w:w="57" w:type="dxa"/>
              <w:bottom w:w="28" w:type="dxa"/>
              <w:right w:w="57" w:type="dxa"/>
            </w:tcMar>
            <w:hideMark/>
          </w:tcPr>
          <w:p w14:paraId="13F9E9D8" w14:textId="77777777" w:rsidR="009F7FFD" w:rsidRDefault="009F7FFD" w:rsidP="00AF2301">
            <w:pPr>
              <w:jc w:val="both"/>
              <w:rPr>
                <w:szCs w:val="24"/>
                <w:lang w:val="pt-BR"/>
              </w:rPr>
            </w:pPr>
            <w:r>
              <w:rPr>
                <w:color w:val="000000"/>
                <w:szCs w:val="24"/>
              </w:rPr>
              <w:t>Stebėsenos rodiklio reikšmės apskaičiavimo tipas</w:t>
            </w:r>
          </w:p>
        </w:tc>
        <w:tc>
          <w:tcPr>
            <w:tcW w:w="3285" w:type="pct"/>
            <w:tcBorders>
              <w:top w:val="nil"/>
              <w:left w:val="nil"/>
              <w:bottom w:val="single" w:sz="8" w:space="0" w:color="auto"/>
              <w:right w:val="single" w:sz="8" w:space="0" w:color="auto"/>
            </w:tcBorders>
            <w:tcMar>
              <w:top w:w="28" w:type="dxa"/>
              <w:left w:w="57" w:type="dxa"/>
              <w:bottom w:w="28" w:type="dxa"/>
              <w:right w:w="57" w:type="dxa"/>
            </w:tcMar>
            <w:hideMark/>
          </w:tcPr>
          <w:p w14:paraId="758CB7D7" w14:textId="77777777" w:rsidR="009F7FFD" w:rsidRDefault="009F7FFD" w:rsidP="00AF2301">
            <w:pPr>
              <w:jc w:val="both"/>
              <w:rPr>
                <w:i/>
              </w:rPr>
            </w:pPr>
            <w:r>
              <w:t>Automatiškai apskaičiuojamas stebėsenos rodiklis.</w:t>
            </w:r>
          </w:p>
        </w:tc>
      </w:tr>
      <w:tr w:rsidR="009F7FFD" w14:paraId="188C4881" w14:textId="77777777" w:rsidTr="00AF2301">
        <w:trPr>
          <w:trHeight w:val="300"/>
        </w:trPr>
        <w:tc>
          <w:tcPr>
            <w:tcW w:w="221" w:type="pct"/>
            <w:tcBorders>
              <w:top w:val="nil"/>
              <w:left w:val="single" w:sz="8" w:space="0" w:color="auto"/>
              <w:bottom w:val="single" w:sz="8" w:space="0" w:color="auto"/>
              <w:right w:val="single" w:sz="8" w:space="0" w:color="auto"/>
            </w:tcBorders>
            <w:shd w:val="clear" w:color="auto" w:fill="D9D9D9" w:themeFill="background1" w:themeFillShade="D9"/>
            <w:tcMar>
              <w:top w:w="28" w:type="dxa"/>
              <w:left w:w="57" w:type="dxa"/>
              <w:bottom w:w="28" w:type="dxa"/>
              <w:right w:w="57" w:type="dxa"/>
            </w:tcMar>
            <w:hideMark/>
          </w:tcPr>
          <w:p w14:paraId="683BD1B8" w14:textId="77777777" w:rsidR="009F7FFD" w:rsidRDefault="009F7FFD" w:rsidP="00AF2301">
            <w:pPr>
              <w:rPr>
                <w:szCs w:val="24"/>
                <w:lang w:val="en-US"/>
              </w:rPr>
            </w:pPr>
            <w:r>
              <w:rPr>
                <w:szCs w:val="24"/>
              </w:rPr>
              <w:t>10.</w:t>
            </w:r>
          </w:p>
        </w:tc>
        <w:tc>
          <w:tcPr>
            <w:tcW w:w="1493" w:type="pct"/>
            <w:tcBorders>
              <w:top w:val="nil"/>
              <w:left w:val="nil"/>
              <w:bottom w:val="single" w:sz="8" w:space="0" w:color="auto"/>
              <w:right w:val="single" w:sz="8" w:space="0" w:color="auto"/>
            </w:tcBorders>
            <w:tcMar>
              <w:top w:w="28" w:type="dxa"/>
              <w:left w:w="57" w:type="dxa"/>
              <w:bottom w:w="28" w:type="dxa"/>
              <w:right w:w="57" w:type="dxa"/>
            </w:tcMar>
            <w:hideMark/>
          </w:tcPr>
          <w:p w14:paraId="59E96080" w14:textId="77777777" w:rsidR="009F7FFD" w:rsidRDefault="009F7FFD" w:rsidP="00AF2301">
            <w:pPr>
              <w:jc w:val="both"/>
              <w:rPr>
                <w:szCs w:val="24"/>
                <w:lang w:val="pt-BR"/>
              </w:rPr>
            </w:pPr>
            <w:r>
              <w:rPr>
                <w:szCs w:val="24"/>
              </w:rPr>
              <w:t>Stebėsenos rodiklio reikšmės apskaičiavimo metodas</w:t>
            </w:r>
          </w:p>
        </w:tc>
        <w:tc>
          <w:tcPr>
            <w:tcW w:w="3285" w:type="pct"/>
            <w:tcBorders>
              <w:top w:val="nil"/>
              <w:left w:val="nil"/>
              <w:bottom w:val="single" w:sz="8" w:space="0" w:color="auto"/>
              <w:right w:val="single" w:sz="8" w:space="0" w:color="auto"/>
            </w:tcBorders>
            <w:tcMar>
              <w:top w:w="28" w:type="dxa"/>
              <w:left w:w="57" w:type="dxa"/>
              <w:bottom w:w="28" w:type="dxa"/>
              <w:right w:w="57" w:type="dxa"/>
            </w:tcMar>
            <w:hideMark/>
          </w:tcPr>
          <w:p w14:paraId="6927F47A" w14:textId="77777777" w:rsidR="009F7FFD" w:rsidRDefault="009F7FFD" w:rsidP="00AF2301">
            <w:pPr>
              <w:jc w:val="both"/>
            </w:pPr>
            <w:r>
              <w:t>Stebėsenos rodiklis skaičiuojamas sumuojant procentais įvertintas įgyvendintas Potvynių direktyvos 14 str. 2 ir 3 dalis.</w:t>
            </w:r>
          </w:p>
          <w:p w14:paraId="3CDACE54" w14:textId="77777777" w:rsidR="009F7FFD" w:rsidRDefault="009F7FFD" w:rsidP="00AF2301">
            <w:pPr>
              <w:jc w:val="both"/>
            </w:pPr>
            <w:r>
              <w:t>Įgyvendinus Potvynių direktyvos 14 str. 2 ir 3 dalis vertinama, kad Potvynių direktyvos 14 str.  reikalavimai įgyvendinti 100 proc.</w:t>
            </w:r>
          </w:p>
          <w:p w14:paraId="312A3679" w14:textId="77777777" w:rsidR="009F7FFD" w:rsidRDefault="009F7FFD" w:rsidP="00AF2301">
            <w:pPr>
              <w:jc w:val="both"/>
              <w:rPr>
                <w:rFonts w:eastAsia="AngsanaUPC"/>
              </w:rPr>
            </w:pPr>
            <w:r>
              <w:rPr>
                <w:rFonts w:eastAsia="AngsanaUPC"/>
              </w:rPr>
              <w:t xml:space="preserve">Vertinama, kad šiuo metu įgyvendinti du Potvynių direktyvos ciklai (parengti du potvynių rizikos valdymo planai), todėl pradinė rodiklio reikšmė 2021 m. ir tarpinė rodiklio reikšmė 2024 m. yra 67 proc. </w:t>
            </w:r>
          </w:p>
          <w:p w14:paraId="3B787E26" w14:textId="77777777" w:rsidR="009F7FFD" w:rsidRDefault="009F7FFD" w:rsidP="00AF2301">
            <w:pPr>
              <w:jc w:val="both"/>
              <w:rPr>
                <w:rFonts w:eastAsia="AngsanaUPC"/>
                <w:color w:val="2E74B5"/>
              </w:rPr>
            </w:pPr>
            <w:r>
              <w:rPr>
                <w:rFonts w:eastAsia="AngsanaUPC"/>
              </w:rPr>
              <w:t>Parengus trečią potvynių rizikos valdymo planą, vertinama, kad Potvynių direktyvos 14 str. įgyvendintas ir rodiklio reikšmė pasiekta.</w:t>
            </w:r>
          </w:p>
        </w:tc>
      </w:tr>
      <w:tr w:rsidR="009F7FFD" w14:paraId="05A2D42D" w14:textId="77777777" w:rsidTr="00AF2301">
        <w:trPr>
          <w:trHeight w:val="300"/>
        </w:trPr>
        <w:tc>
          <w:tcPr>
            <w:tcW w:w="221" w:type="pct"/>
            <w:tcBorders>
              <w:top w:val="nil"/>
              <w:left w:val="single" w:sz="8" w:space="0" w:color="auto"/>
              <w:bottom w:val="single" w:sz="8" w:space="0" w:color="auto"/>
              <w:right w:val="single" w:sz="8" w:space="0" w:color="auto"/>
            </w:tcBorders>
            <w:shd w:val="clear" w:color="auto" w:fill="D9D9D9" w:themeFill="background1" w:themeFillShade="D9"/>
            <w:tcMar>
              <w:top w:w="28" w:type="dxa"/>
              <w:left w:w="57" w:type="dxa"/>
              <w:bottom w:w="28" w:type="dxa"/>
              <w:right w:w="57" w:type="dxa"/>
            </w:tcMar>
            <w:hideMark/>
          </w:tcPr>
          <w:p w14:paraId="58C64864" w14:textId="77777777" w:rsidR="009F7FFD" w:rsidRDefault="009F7FFD" w:rsidP="00AF2301">
            <w:pPr>
              <w:rPr>
                <w:szCs w:val="24"/>
                <w:lang w:val="en-US"/>
              </w:rPr>
            </w:pPr>
            <w:r>
              <w:rPr>
                <w:szCs w:val="24"/>
              </w:rPr>
              <w:lastRenderedPageBreak/>
              <w:t>11.</w:t>
            </w:r>
          </w:p>
        </w:tc>
        <w:tc>
          <w:tcPr>
            <w:tcW w:w="1493" w:type="pct"/>
            <w:tcBorders>
              <w:top w:val="nil"/>
              <w:left w:val="nil"/>
              <w:bottom w:val="single" w:sz="8" w:space="0" w:color="auto"/>
              <w:right w:val="single" w:sz="8" w:space="0" w:color="auto"/>
            </w:tcBorders>
            <w:tcMar>
              <w:top w:w="28" w:type="dxa"/>
              <w:left w:w="57" w:type="dxa"/>
              <w:bottom w:w="28" w:type="dxa"/>
              <w:right w:w="57" w:type="dxa"/>
            </w:tcMar>
            <w:hideMark/>
          </w:tcPr>
          <w:p w14:paraId="49D401C3" w14:textId="77777777" w:rsidR="009F7FFD" w:rsidRDefault="009F7FFD" w:rsidP="00AF2301">
            <w:pPr>
              <w:jc w:val="both"/>
              <w:rPr>
                <w:szCs w:val="24"/>
                <w:lang w:val="en-US"/>
              </w:rPr>
            </w:pPr>
            <w:r>
              <w:rPr>
                <w:szCs w:val="24"/>
              </w:rPr>
              <w:t>Stebėsenos rodiklio duomenų šaltiniai</w:t>
            </w:r>
          </w:p>
        </w:tc>
        <w:tc>
          <w:tcPr>
            <w:tcW w:w="3285" w:type="pct"/>
            <w:tcBorders>
              <w:top w:val="nil"/>
              <w:left w:val="nil"/>
              <w:bottom w:val="single" w:sz="8" w:space="0" w:color="auto"/>
              <w:right w:val="single" w:sz="8" w:space="0" w:color="auto"/>
            </w:tcBorders>
            <w:tcMar>
              <w:top w:w="28" w:type="dxa"/>
              <w:left w:w="57" w:type="dxa"/>
              <w:bottom w:w="28" w:type="dxa"/>
              <w:right w:w="57" w:type="dxa"/>
            </w:tcMar>
            <w:hideMark/>
          </w:tcPr>
          <w:p w14:paraId="65548315" w14:textId="77777777" w:rsidR="009F7FFD" w:rsidRDefault="009F7FFD" w:rsidP="00AF2301">
            <w:pPr>
              <w:jc w:val="both"/>
              <w:rPr>
                <w:szCs w:val="24"/>
                <w:lang w:val="pt-BR"/>
              </w:rPr>
            </w:pPr>
            <w:r>
              <w:rPr>
                <w:szCs w:val="24"/>
                <w:lang w:val="pt-BR"/>
              </w:rPr>
              <w:t xml:space="preserve">Pirminis duomenų šaltinis: </w:t>
            </w:r>
            <w:r>
              <w:rPr>
                <w:color w:val="000000"/>
                <w:szCs w:val="24"/>
              </w:rPr>
              <w:t>priėmimo–perdavimo aktai (kopijos).</w:t>
            </w:r>
          </w:p>
          <w:p w14:paraId="7635B662" w14:textId="77777777" w:rsidR="009F7FFD" w:rsidRDefault="009F7FFD" w:rsidP="00AF2301">
            <w:pPr>
              <w:jc w:val="both"/>
              <w:rPr>
                <w:color w:val="000000"/>
                <w:szCs w:val="24"/>
                <w:lang w:val="pt-BR"/>
              </w:rPr>
            </w:pPr>
            <w:r>
              <w:rPr>
                <w:color w:val="000000"/>
                <w:szCs w:val="24"/>
                <w:lang w:val="pt-BR"/>
              </w:rPr>
              <w:t>Antrinis duomenų šaltinis: galutinė projekto veiklos ataskaita.</w:t>
            </w:r>
          </w:p>
        </w:tc>
      </w:tr>
      <w:tr w:rsidR="009F7FFD" w14:paraId="71DA4E7D" w14:textId="77777777" w:rsidTr="00AF2301">
        <w:trPr>
          <w:trHeight w:val="300"/>
        </w:trPr>
        <w:tc>
          <w:tcPr>
            <w:tcW w:w="221" w:type="pct"/>
            <w:tcBorders>
              <w:top w:val="nil"/>
              <w:left w:val="single" w:sz="8" w:space="0" w:color="auto"/>
              <w:bottom w:val="single" w:sz="8" w:space="0" w:color="auto"/>
              <w:right w:val="single" w:sz="8" w:space="0" w:color="auto"/>
            </w:tcBorders>
            <w:shd w:val="clear" w:color="auto" w:fill="D9D9D9" w:themeFill="background1" w:themeFillShade="D9"/>
            <w:tcMar>
              <w:top w:w="28" w:type="dxa"/>
              <w:left w:w="57" w:type="dxa"/>
              <w:bottom w:w="28" w:type="dxa"/>
              <w:right w:w="57" w:type="dxa"/>
            </w:tcMar>
            <w:hideMark/>
          </w:tcPr>
          <w:p w14:paraId="52B27E84" w14:textId="77777777" w:rsidR="009F7FFD" w:rsidRDefault="009F7FFD" w:rsidP="00AF2301">
            <w:pPr>
              <w:rPr>
                <w:szCs w:val="24"/>
                <w:lang w:val="en-US"/>
              </w:rPr>
            </w:pPr>
            <w:r>
              <w:rPr>
                <w:szCs w:val="24"/>
              </w:rPr>
              <w:t>12.</w:t>
            </w:r>
          </w:p>
        </w:tc>
        <w:tc>
          <w:tcPr>
            <w:tcW w:w="1493" w:type="pct"/>
            <w:tcBorders>
              <w:top w:val="nil"/>
              <w:left w:val="nil"/>
              <w:bottom w:val="single" w:sz="8" w:space="0" w:color="auto"/>
              <w:right w:val="single" w:sz="8" w:space="0" w:color="auto"/>
            </w:tcBorders>
            <w:tcMar>
              <w:top w:w="28" w:type="dxa"/>
              <w:left w:w="57" w:type="dxa"/>
              <w:bottom w:w="28" w:type="dxa"/>
              <w:right w:w="57" w:type="dxa"/>
            </w:tcMar>
            <w:hideMark/>
          </w:tcPr>
          <w:p w14:paraId="24AC6253" w14:textId="77777777" w:rsidR="009F7FFD" w:rsidRDefault="009F7FFD" w:rsidP="00AF2301">
            <w:pPr>
              <w:jc w:val="both"/>
              <w:rPr>
                <w:szCs w:val="24"/>
                <w:lang w:val="pt-BR"/>
              </w:rPr>
            </w:pPr>
            <w:r>
              <w:rPr>
                <w:szCs w:val="24"/>
              </w:rPr>
              <w:t>Stebėsenos rodiklio reikšmės skaičiavimo periodiškumas</w:t>
            </w:r>
          </w:p>
        </w:tc>
        <w:tc>
          <w:tcPr>
            <w:tcW w:w="3285" w:type="pct"/>
            <w:tcBorders>
              <w:top w:val="nil"/>
              <w:left w:val="nil"/>
              <w:bottom w:val="single" w:sz="8" w:space="0" w:color="auto"/>
              <w:right w:val="single" w:sz="8" w:space="0" w:color="auto"/>
            </w:tcBorders>
            <w:tcMar>
              <w:top w:w="28" w:type="dxa"/>
              <w:left w:w="57" w:type="dxa"/>
              <w:bottom w:w="28" w:type="dxa"/>
              <w:right w:w="57" w:type="dxa"/>
            </w:tcMar>
            <w:hideMark/>
          </w:tcPr>
          <w:p w14:paraId="0444D1DD" w14:textId="77777777" w:rsidR="009F7FFD" w:rsidRDefault="009F7FFD" w:rsidP="00AF2301">
            <w:pPr>
              <w:jc w:val="both"/>
              <w:rPr>
                <w:szCs w:val="24"/>
              </w:rPr>
            </w:pPr>
            <w:r>
              <w:rPr>
                <w:szCs w:val="24"/>
              </w:rPr>
              <w:t>Projekto veiklų įgyvendinimo pabaigoje.</w:t>
            </w:r>
          </w:p>
          <w:p w14:paraId="5F33B83E" w14:textId="77777777" w:rsidR="009F7FFD" w:rsidRDefault="009F7FFD" w:rsidP="00AF2301">
            <w:pPr>
              <w:jc w:val="both"/>
              <w:rPr>
                <w:szCs w:val="24"/>
              </w:rPr>
            </w:pPr>
          </w:p>
          <w:p w14:paraId="5E2FFBC3" w14:textId="77777777" w:rsidR="009F7FFD" w:rsidRDefault="009F7FFD" w:rsidP="00AF2301">
            <w:pPr>
              <w:jc w:val="both"/>
              <w:rPr>
                <w:szCs w:val="24"/>
                <w:lang w:val="pt-BR"/>
              </w:rPr>
            </w:pPr>
          </w:p>
        </w:tc>
      </w:tr>
      <w:tr w:rsidR="009F7FFD" w14:paraId="1C6735BE" w14:textId="77777777" w:rsidTr="00AF2301">
        <w:trPr>
          <w:trHeight w:val="989"/>
        </w:trPr>
        <w:tc>
          <w:tcPr>
            <w:tcW w:w="221" w:type="pct"/>
            <w:tcBorders>
              <w:top w:val="nil"/>
              <w:left w:val="single" w:sz="8" w:space="0" w:color="auto"/>
              <w:bottom w:val="single" w:sz="8" w:space="0" w:color="auto"/>
              <w:right w:val="single" w:sz="8" w:space="0" w:color="auto"/>
            </w:tcBorders>
            <w:shd w:val="clear" w:color="auto" w:fill="D9D9D9" w:themeFill="background1" w:themeFillShade="D9"/>
            <w:tcMar>
              <w:top w:w="28" w:type="dxa"/>
              <w:left w:w="57" w:type="dxa"/>
              <w:bottom w:w="28" w:type="dxa"/>
              <w:right w:w="57" w:type="dxa"/>
            </w:tcMar>
            <w:hideMark/>
          </w:tcPr>
          <w:p w14:paraId="5F020BC4" w14:textId="77777777" w:rsidR="009F7FFD" w:rsidRDefault="009F7FFD" w:rsidP="00AF2301">
            <w:pPr>
              <w:rPr>
                <w:szCs w:val="24"/>
                <w:lang w:val="en-US"/>
              </w:rPr>
            </w:pPr>
            <w:r>
              <w:rPr>
                <w:szCs w:val="24"/>
              </w:rPr>
              <w:t>13.</w:t>
            </w:r>
          </w:p>
        </w:tc>
        <w:tc>
          <w:tcPr>
            <w:tcW w:w="1493" w:type="pct"/>
            <w:tcBorders>
              <w:top w:val="nil"/>
              <w:left w:val="nil"/>
              <w:bottom w:val="single" w:sz="8" w:space="0" w:color="auto"/>
              <w:right w:val="single" w:sz="8" w:space="0" w:color="auto"/>
            </w:tcBorders>
            <w:tcMar>
              <w:top w:w="28" w:type="dxa"/>
              <w:left w:w="57" w:type="dxa"/>
              <w:bottom w:w="28" w:type="dxa"/>
              <w:right w:w="57" w:type="dxa"/>
            </w:tcMar>
            <w:hideMark/>
          </w:tcPr>
          <w:p w14:paraId="6C8A4FDE" w14:textId="77777777" w:rsidR="009F7FFD" w:rsidRDefault="009F7FFD" w:rsidP="00AF2301">
            <w:pPr>
              <w:jc w:val="both"/>
              <w:rPr>
                <w:szCs w:val="24"/>
                <w:lang w:val="en-US"/>
              </w:rPr>
            </w:pPr>
            <w:r>
              <w:rPr>
                <w:szCs w:val="24"/>
              </w:rPr>
              <w:t>Stebėsenos rodiklio pasiekimo momentas</w:t>
            </w:r>
          </w:p>
        </w:tc>
        <w:tc>
          <w:tcPr>
            <w:tcW w:w="3285" w:type="pct"/>
            <w:tcBorders>
              <w:top w:val="nil"/>
              <w:left w:val="nil"/>
              <w:bottom w:val="single" w:sz="8" w:space="0" w:color="auto"/>
              <w:right w:val="single" w:sz="8" w:space="0" w:color="auto"/>
            </w:tcBorders>
            <w:tcMar>
              <w:top w:w="28" w:type="dxa"/>
              <w:left w:w="57" w:type="dxa"/>
              <w:bottom w:w="28" w:type="dxa"/>
              <w:right w:w="57" w:type="dxa"/>
            </w:tcMar>
            <w:hideMark/>
          </w:tcPr>
          <w:p w14:paraId="1126E68C" w14:textId="77777777" w:rsidR="009F7FFD" w:rsidRDefault="009F7FFD" w:rsidP="00AF2301">
            <w:pPr>
              <w:jc w:val="both"/>
              <w:rPr>
                <w:color w:val="FF0000"/>
              </w:rPr>
            </w:pPr>
            <w:r>
              <w:t>Projekto veiklų įgyvendinimo pabaigoje – pasirašius priėmimo–perdavimo aktą dėl parengto potvynių rizikos valdymo plano.</w:t>
            </w:r>
          </w:p>
        </w:tc>
      </w:tr>
      <w:tr w:rsidR="009F7FFD" w14:paraId="6E8AF8DA" w14:textId="77777777" w:rsidTr="00AF2301">
        <w:trPr>
          <w:trHeight w:val="781"/>
        </w:trPr>
        <w:tc>
          <w:tcPr>
            <w:tcW w:w="221" w:type="pct"/>
            <w:tcBorders>
              <w:top w:val="nil"/>
              <w:left w:val="single" w:sz="8" w:space="0" w:color="auto"/>
              <w:bottom w:val="single" w:sz="8" w:space="0" w:color="auto"/>
              <w:right w:val="single" w:sz="8" w:space="0" w:color="auto"/>
            </w:tcBorders>
            <w:shd w:val="clear" w:color="auto" w:fill="D9D9D9" w:themeFill="background1" w:themeFillShade="D9"/>
            <w:tcMar>
              <w:top w:w="28" w:type="dxa"/>
              <w:left w:w="57" w:type="dxa"/>
              <w:bottom w:w="28" w:type="dxa"/>
              <w:right w:w="57" w:type="dxa"/>
            </w:tcMar>
            <w:hideMark/>
          </w:tcPr>
          <w:p w14:paraId="3E858C4C" w14:textId="77777777" w:rsidR="009F7FFD" w:rsidRDefault="009F7FFD" w:rsidP="00AF2301">
            <w:pPr>
              <w:rPr>
                <w:szCs w:val="24"/>
                <w:lang w:val="en-US"/>
              </w:rPr>
            </w:pPr>
            <w:r>
              <w:rPr>
                <w:szCs w:val="24"/>
              </w:rPr>
              <w:t>14.</w:t>
            </w:r>
          </w:p>
        </w:tc>
        <w:tc>
          <w:tcPr>
            <w:tcW w:w="1493" w:type="pct"/>
            <w:tcBorders>
              <w:top w:val="nil"/>
              <w:left w:val="nil"/>
              <w:bottom w:val="single" w:sz="8" w:space="0" w:color="auto"/>
              <w:right w:val="single" w:sz="8" w:space="0" w:color="auto"/>
            </w:tcBorders>
            <w:tcMar>
              <w:top w:w="28" w:type="dxa"/>
              <w:left w:w="57" w:type="dxa"/>
              <w:bottom w:w="28" w:type="dxa"/>
              <w:right w:w="57" w:type="dxa"/>
            </w:tcMar>
            <w:hideMark/>
          </w:tcPr>
          <w:p w14:paraId="24640405" w14:textId="77777777" w:rsidR="009F7FFD" w:rsidRDefault="009F7FFD" w:rsidP="00AF2301">
            <w:pPr>
              <w:jc w:val="both"/>
              <w:rPr>
                <w:szCs w:val="24"/>
                <w:lang w:val="en-US"/>
              </w:rPr>
            </w:pPr>
            <w:r>
              <w:rPr>
                <w:szCs w:val="24"/>
              </w:rPr>
              <w:t>Už stebėsenos rodiklį atsakinga įstaiga</w:t>
            </w:r>
          </w:p>
        </w:tc>
        <w:tc>
          <w:tcPr>
            <w:tcW w:w="3285" w:type="pct"/>
            <w:tcBorders>
              <w:top w:val="nil"/>
              <w:left w:val="nil"/>
              <w:bottom w:val="single" w:sz="8" w:space="0" w:color="auto"/>
              <w:right w:val="single" w:sz="8" w:space="0" w:color="auto"/>
            </w:tcBorders>
            <w:tcMar>
              <w:top w:w="28" w:type="dxa"/>
              <w:left w:w="57" w:type="dxa"/>
              <w:bottom w:w="28" w:type="dxa"/>
              <w:right w:w="57" w:type="dxa"/>
            </w:tcMar>
            <w:hideMark/>
          </w:tcPr>
          <w:p w14:paraId="2BFB0770" w14:textId="77777777" w:rsidR="009F7FFD" w:rsidRDefault="009F7FFD" w:rsidP="00AF2301">
            <w:pPr>
              <w:jc w:val="both"/>
            </w:pPr>
            <w:r>
              <w:t>Už stebėsenos rodiklio pasiekimą atsakingas projekto vykdytojas.</w:t>
            </w:r>
          </w:p>
          <w:p w14:paraId="58592270" w14:textId="77777777" w:rsidR="009F7FFD" w:rsidRDefault="009F7FFD" w:rsidP="00AF2301">
            <w:pPr>
              <w:jc w:val="both"/>
              <w:rPr>
                <w:i/>
                <w:iCs/>
                <w:color w:val="808080"/>
                <w:szCs w:val="24"/>
              </w:rPr>
            </w:pPr>
            <w:r>
              <w:rPr>
                <w:szCs w:val="24"/>
              </w:rPr>
              <w:t>Už stebėsenos rodiklio kortelės parengimą atsakinga Lietuvos Respublikos aplinkos ministerija.</w:t>
            </w:r>
          </w:p>
        </w:tc>
      </w:tr>
      <w:tr w:rsidR="009F7FFD" w14:paraId="7143FAB8" w14:textId="77777777" w:rsidTr="00AF2301">
        <w:trPr>
          <w:trHeight w:val="989"/>
        </w:trPr>
        <w:tc>
          <w:tcPr>
            <w:tcW w:w="221" w:type="pct"/>
            <w:tcBorders>
              <w:top w:val="nil"/>
              <w:left w:val="single" w:sz="8" w:space="0" w:color="auto"/>
              <w:bottom w:val="single" w:sz="8" w:space="0" w:color="auto"/>
              <w:right w:val="single" w:sz="8" w:space="0" w:color="auto"/>
            </w:tcBorders>
            <w:shd w:val="clear" w:color="auto" w:fill="D9D9D9" w:themeFill="background1" w:themeFillShade="D9"/>
            <w:tcMar>
              <w:top w:w="28" w:type="dxa"/>
              <w:left w:w="57" w:type="dxa"/>
              <w:bottom w:w="28" w:type="dxa"/>
              <w:right w:w="57" w:type="dxa"/>
            </w:tcMar>
            <w:hideMark/>
          </w:tcPr>
          <w:p w14:paraId="6479BF0D" w14:textId="77777777" w:rsidR="009F7FFD" w:rsidRDefault="009F7FFD" w:rsidP="00AF2301">
            <w:pPr>
              <w:rPr>
                <w:szCs w:val="24"/>
                <w:lang w:val="en-US"/>
              </w:rPr>
            </w:pPr>
            <w:r>
              <w:rPr>
                <w:szCs w:val="24"/>
              </w:rPr>
              <w:t>15.</w:t>
            </w:r>
          </w:p>
        </w:tc>
        <w:tc>
          <w:tcPr>
            <w:tcW w:w="1493" w:type="pct"/>
            <w:tcBorders>
              <w:top w:val="nil"/>
              <w:left w:val="nil"/>
              <w:bottom w:val="single" w:sz="8" w:space="0" w:color="auto"/>
              <w:right w:val="single" w:sz="8" w:space="0" w:color="auto"/>
            </w:tcBorders>
            <w:tcMar>
              <w:top w:w="28" w:type="dxa"/>
              <w:left w:w="57" w:type="dxa"/>
              <w:bottom w:w="28" w:type="dxa"/>
              <w:right w:w="57" w:type="dxa"/>
            </w:tcMar>
            <w:hideMark/>
          </w:tcPr>
          <w:p w14:paraId="2DA3394E" w14:textId="77777777" w:rsidR="009F7FFD" w:rsidRDefault="009F7FFD" w:rsidP="00AF2301">
            <w:pPr>
              <w:jc w:val="both"/>
              <w:rPr>
                <w:szCs w:val="24"/>
                <w:lang w:val="pt-BR"/>
              </w:rPr>
            </w:pPr>
            <w:r>
              <w:rPr>
                <w:szCs w:val="24"/>
              </w:rPr>
              <w:t>Įstaigos padalinys ir kontaktinis telefono numeris</w:t>
            </w:r>
          </w:p>
        </w:tc>
        <w:tc>
          <w:tcPr>
            <w:tcW w:w="3285" w:type="pct"/>
            <w:tcBorders>
              <w:top w:val="nil"/>
              <w:left w:val="nil"/>
              <w:bottom w:val="single" w:sz="8" w:space="0" w:color="auto"/>
              <w:right w:val="single" w:sz="8" w:space="0" w:color="auto"/>
            </w:tcBorders>
            <w:tcMar>
              <w:top w:w="28" w:type="dxa"/>
              <w:left w:w="57" w:type="dxa"/>
              <w:bottom w:w="28" w:type="dxa"/>
              <w:right w:w="57" w:type="dxa"/>
            </w:tcMar>
            <w:hideMark/>
          </w:tcPr>
          <w:p w14:paraId="69DA282B" w14:textId="77777777" w:rsidR="009F7FFD" w:rsidRDefault="009F7FFD" w:rsidP="00AF2301">
            <w:pPr>
              <w:jc w:val="both"/>
              <w:rPr>
                <w:i/>
                <w:iCs/>
                <w:color w:val="808080"/>
                <w:szCs w:val="24"/>
              </w:rPr>
            </w:pPr>
            <w:r>
              <w:rPr>
                <w:szCs w:val="24"/>
              </w:rPr>
              <w:t>Lietuvos Respublikos aplinkos ministerijos Strateginio valdymo ir investicijų departamentas, tel. Nr. +370 612 98513.</w:t>
            </w:r>
          </w:p>
        </w:tc>
      </w:tr>
      <w:tr w:rsidR="009F7FFD" w14:paraId="0A4E152C" w14:textId="77777777" w:rsidTr="00AF2301">
        <w:trPr>
          <w:trHeight w:val="300"/>
        </w:trPr>
        <w:tc>
          <w:tcPr>
            <w:tcW w:w="221" w:type="pct"/>
            <w:tcBorders>
              <w:top w:val="nil"/>
              <w:left w:val="single" w:sz="8" w:space="0" w:color="auto"/>
              <w:bottom w:val="single" w:sz="8" w:space="0" w:color="auto"/>
              <w:right w:val="single" w:sz="8" w:space="0" w:color="auto"/>
            </w:tcBorders>
            <w:shd w:val="clear" w:color="auto" w:fill="D9D9D9" w:themeFill="background1" w:themeFillShade="D9"/>
            <w:tcMar>
              <w:top w:w="28" w:type="dxa"/>
              <w:left w:w="57" w:type="dxa"/>
              <w:bottom w:w="28" w:type="dxa"/>
              <w:right w:w="57" w:type="dxa"/>
            </w:tcMar>
            <w:hideMark/>
          </w:tcPr>
          <w:p w14:paraId="57F663C5" w14:textId="77777777" w:rsidR="009F7FFD" w:rsidRDefault="009F7FFD" w:rsidP="00AF2301">
            <w:pPr>
              <w:rPr>
                <w:szCs w:val="24"/>
                <w:lang w:val="en-US"/>
              </w:rPr>
            </w:pPr>
            <w:r>
              <w:rPr>
                <w:szCs w:val="24"/>
              </w:rPr>
              <w:t>16.</w:t>
            </w:r>
          </w:p>
        </w:tc>
        <w:tc>
          <w:tcPr>
            <w:tcW w:w="1493" w:type="pct"/>
            <w:tcBorders>
              <w:top w:val="nil"/>
              <w:left w:val="nil"/>
              <w:bottom w:val="single" w:sz="8" w:space="0" w:color="auto"/>
              <w:right w:val="single" w:sz="8" w:space="0" w:color="auto"/>
            </w:tcBorders>
            <w:tcMar>
              <w:top w:w="28" w:type="dxa"/>
              <w:left w:w="57" w:type="dxa"/>
              <w:bottom w:w="28" w:type="dxa"/>
              <w:right w:w="57" w:type="dxa"/>
            </w:tcMar>
            <w:hideMark/>
          </w:tcPr>
          <w:p w14:paraId="225E7162" w14:textId="77777777" w:rsidR="009F7FFD" w:rsidRDefault="009F7FFD" w:rsidP="00AF2301">
            <w:pPr>
              <w:jc w:val="both"/>
              <w:rPr>
                <w:szCs w:val="24"/>
                <w:lang w:val="en-US"/>
              </w:rPr>
            </w:pPr>
            <w:r>
              <w:rPr>
                <w:szCs w:val="24"/>
              </w:rPr>
              <w:t>Kita svarbi informacija</w:t>
            </w:r>
          </w:p>
        </w:tc>
        <w:tc>
          <w:tcPr>
            <w:tcW w:w="3285" w:type="pct"/>
            <w:tcBorders>
              <w:top w:val="nil"/>
              <w:left w:val="nil"/>
              <w:bottom w:val="single" w:sz="8" w:space="0" w:color="auto"/>
              <w:right w:val="single" w:sz="8" w:space="0" w:color="auto"/>
            </w:tcBorders>
            <w:tcMar>
              <w:top w:w="28" w:type="dxa"/>
              <w:left w:w="57" w:type="dxa"/>
              <w:bottom w:w="28" w:type="dxa"/>
              <w:right w:w="57" w:type="dxa"/>
            </w:tcMar>
            <w:hideMark/>
          </w:tcPr>
          <w:p w14:paraId="1C3076E6" w14:textId="77777777" w:rsidR="009F7FFD" w:rsidRDefault="009F7FFD" w:rsidP="00AF2301">
            <w:pPr>
              <w:jc w:val="both"/>
              <w:rPr>
                <w:i/>
                <w:iCs/>
                <w:color w:val="808080"/>
                <w:szCs w:val="24"/>
              </w:rPr>
            </w:pPr>
            <w:r>
              <w:rPr>
                <w:i/>
                <w:iCs/>
                <w:color w:val="808080"/>
                <w:szCs w:val="24"/>
              </w:rPr>
              <w:t>-</w:t>
            </w:r>
          </w:p>
        </w:tc>
      </w:tr>
    </w:tbl>
    <w:p w14:paraId="708EF4A0" w14:textId="77777777" w:rsidR="009F7FFD" w:rsidRDefault="009F7FFD" w:rsidP="009F7FFD">
      <w:pPr>
        <w:ind w:firstLine="62"/>
        <w:jc w:val="center"/>
        <w:rPr>
          <w:color w:val="000000"/>
          <w:szCs w:val="24"/>
          <w:lang w:val="en-US"/>
        </w:rPr>
      </w:pPr>
      <w:r>
        <w:rPr>
          <w:color w:val="000000"/>
          <w:szCs w:val="24"/>
        </w:rPr>
        <w:t>_____________________</w:t>
      </w:r>
    </w:p>
    <w:p w14:paraId="374B8E72" w14:textId="77777777" w:rsidR="009F7FFD" w:rsidRDefault="009F7FFD" w:rsidP="009F7FFD">
      <w:pPr>
        <w:tabs>
          <w:tab w:val="center" w:pos="4513"/>
          <w:tab w:val="right" w:pos="9026"/>
        </w:tabs>
      </w:pPr>
    </w:p>
    <w:p w14:paraId="68A469AD" w14:textId="77777777" w:rsidR="009F7FFD" w:rsidRDefault="009F7FFD" w:rsidP="009F7FFD">
      <w:pPr>
        <w:ind w:left="4820"/>
        <w:jc w:val="both"/>
        <w:sectPr w:rsidR="009F7FFD" w:rsidSect="009F7FFD">
          <w:pgSz w:w="11906" w:h="16838"/>
          <w:pgMar w:top="1134" w:right="991" w:bottom="567" w:left="993" w:header="567" w:footer="567" w:gutter="0"/>
          <w:pgNumType w:start="1"/>
          <w:cols w:space="1296"/>
          <w:titlePg/>
          <w:docGrid w:linePitch="360"/>
        </w:sectPr>
      </w:pPr>
    </w:p>
    <w:p w14:paraId="06770FE2" w14:textId="77777777" w:rsidR="009F7FFD" w:rsidRDefault="009F7FFD" w:rsidP="009F7FFD">
      <w:pPr>
        <w:ind w:left="4820"/>
        <w:jc w:val="both"/>
        <w:rPr>
          <w:color w:val="000000"/>
          <w:szCs w:val="24"/>
        </w:rPr>
      </w:pPr>
      <w:r>
        <w:rPr>
          <w:color w:val="000000"/>
          <w:szCs w:val="24"/>
        </w:rPr>
        <w:lastRenderedPageBreak/>
        <w:t xml:space="preserve">Plėtros programos pažangos priemonės       Nr. 02-001-06-06-01 „Didinti atsparumą ekstremaliesiems hidrometeorologiniams reiškiniams“ veiklų „Pažeistų upių hidromorfologinių savybių atkūrimas“ ir „Potvynių grėsmės ir rizikos žemėlapių atnaujinimas ir  valdymo planų parengimas“ projektų finansavimo sąlygų aprašo </w:t>
      </w:r>
    </w:p>
    <w:p w14:paraId="20A8F226" w14:textId="77777777" w:rsidR="009F7FFD" w:rsidRDefault="009F7FFD" w:rsidP="009F7FFD">
      <w:pPr>
        <w:ind w:left="3524" w:firstLine="1296"/>
        <w:jc w:val="both"/>
        <w:rPr>
          <w:color w:val="000000"/>
          <w:szCs w:val="24"/>
        </w:rPr>
      </w:pPr>
      <w:r>
        <w:rPr>
          <w:color w:val="000000"/>
          <w:szCs w:val="24"/>
        </w:rPr>
        <w:t>5 priedas</w:t>
      </w:r>
    </w:p>
    <w:p w14:paraId="0C5E5341" w14:textId="77777777" w:rsidR="009F7FFD" w:rsidRDefault="009F7FFD" w:rsidP="009F7FFD">
      <w:pPr>
        <w:ind w:left="3524" w:firstLine="1358"/>
        <w:jc w:val="both"/>
        <w:rPr>
          <w:color w:val="000000"/>
          <w:szCs w:val="24"/>
          <w:lang w:val="pt-BR"/>
        </w:rPr>
      </w:pPr>
    </w:p>
    <w:p w14:paraId="19ACA7FA" w14:textId="77777777" w:rsidR="009F7FFD" w:rsidRDefault="009F7FFD" w:rsidP="009F7FFD">
      <w:pPr>
        <w:ind w:firstLine="62"/>
        <w:jc w:val="center"/>
        <w:rPr>
          <w:color w:val="000000"/>
          <w:szCs w:val="24"/>
          <w:lang w:val="pt-BR"/>
        </w:rPr>
      </w:pPr>
    </w:p>
    <w:p w14:paraId="0FB4E09D" w14:textId="77777777" w:rsidR="009F7FFD" w:rsidRDefault="009F7FFD" w:rsidP="009F7FFD">
      <w:pPr>
        <w:spacing w:line="254" w:lineRule="atLeast"/>
        <w:jc w:val="center"/>
        <w:rPr>
          <w:color w:val="000000"/>
          <w:szCs w:val="24"/>
          <w:lang w:val="pt-BR"/>
        </w:rPr>
      </w:pPr>
      <w:r>
        <w:rPr>
          <w:b/>
          <w:bCs/>
          <w:caps/>
          <w:color w:val="000000"/>
          <w:szCs w:val="24"/>
        </w:rPr>
        <w:t>STEBĖSENOS RODIKLIO</w:t>
      </w:r>
    </w:p>
    <w:p w14:paraId="2919A2C1" w14:textId="77777777" w:rsidR="009F7FFD" w:rsidRDefault="009F7FFD" w:rsidP="009F7FFD">
      <w:pPr>
        <w:spacing w:line="254" w:lineRule="atLeast"/>
        <w:jc w:val="center"/>
        <w:rPr>
          <w:b/>
          <w:bCs/>
          <w:szCs w:val="24"/>
        </w:rPr>
      </w:pPr>
      <w:r>
        <w:rPr>
          <w:b/>
          <w:bCs/>
          <w:szCs w:val="24"/>
        </w:rPr>
        <w:t xml:space="preserve">„PARENGTAS POTVYNIŲ RIZIKOS VALDYMO PLANAS“ </w:t>
      </w:r>
    </w:p>
    <w:p w14:paraId="57859709" w14:textId="77777777" w:rsidR="009F7FFD" w:rsidRDefault="009F7FFD" w:rsidP="009F7FFD">
      <w:pPr>
        <w:spacing w:line="254" w:lineRule="atLeast"/>
        <w:jc w:val="center"/>
        <w:rPr>
          <w:color w:val="000000"/>
          <w:szCs w:val="24"/>
          <w:lang w:val="en-US"/>
        </w:rPr>
      </w:pPr>
      <w:r>
        <w:rPr>
          <w:b/>
          <w:bCs/>
          <w:caps/>
          <w:color w:val="000000"/>
          <w:szCs w:val="24"/>
        </w:rPr>
        <w:t>APRAŠYMO KORTELĖ</w:t>
      </w:r>
    </w:p>
    <w:p w14:paraId="3B0014B4" w14:textId="77777777" w:rsidR="009F7FFD" w:rsidRDefault="009F7FFD" w:rsidP="009F7FFD">
      <w:pPr>
        <w:ind w:firstLine="53"/>
        <w:jc w:val="both"/>
        <w:rPr>
          <w:color w:val="000000"/>
          <w:szCs w:val="24"/>
          <w:lang w:val="en-US"/>
        </w:rPr>
      </w:pPr>
    </w:p>
    <w:tbl>
      <w:tblPr>
        <w:tblW w:w="4932" w:type="pct"/>
        <w:tblLayout w:type="fixed"/>
        <w:tblCellMar>
          <w:left w:w="0" w:type="dxa"/>
          <w:right w:w="0" w:type="dxa"/>
        </w:tblCellMar>
        <w:tblLook w:val="04A0" w:firstRow="1" w:lastRow="0" w:firstColumn="1" w:lastColumn="0" w:noHBand="0" w:noVBand="1"/>
      </w:tblPr>
      <w:tblGrid>
        <w:gridCol w:w="479"/>
        <w:gridCol w:w="3233"/>
        <w:gridCol w:w="6474"/>
      </w:tblGrid>
      <w:tr w:rsidR="009F7FFD" w14:paraId="09D72008" w14:textId="77777777" w:rsidTr="009F7FFD">
        <w:tc>
          <w:tcPr>
            <w:tcW w:w="235"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0D270E77" w14:textId="77777777" w:rsidR="009F7FFD" w:rsidRDefault="009F7FFD" w:rsidP="00AF2301">
            <w:pPr>
              <w:ind w:firstLine="62"/>
              <w:jc w:val="center"/>
              <w:rPr>
                <w:szCs w:val="24"/>
                <w:lang w:val="en-US"/>
              </w:rPr>
            </w:pPr>
          </w:p>
        </w:tc>
        <w:tc>
          <w:tcPr>
            <w:tcW w:w="1587" w:type="pct"/>
            <w:tcBorders>
              <w:top w:val="single" w:sz="8" w:space="0" w:color="auto"/>
              <w:left w:val="nil"/>
              <w:bottom w:val="single" w:sz="8" w:space="0" w:color="auto"/>
              <w:right w:val="single" w:sz="8" w:space="0" w:color="auto"/>
            </w:tcBorders>
            <w:shd w:val="clear" w:color="auto" w:fill="D9D9D9" w:themeFill="background1" w:themeFillShade="D9"/>
            <w:tcMar>
              <w:top w:w="28" w:type="dxa"/>
              <w:left w:w="57" w:type="dxa"/>
              <w:bottom w:w="28" w:type="dxa"/>
              <w:right w:w="57" w:type="dxa"/>
            </w:tcMar>
            <w:hideMark/>
          </w:tcPr>
          <w:p w14:paraId="2E62B33D" w14:textId="77777777" w:rsidR="009F7FFD" w:rsidRDefault="009F7FFD" w:rsidP="00AF2301">
            <w:pPr>
              <w:jc w:val="center"/>
              <w:rPr>
                <w:szCs w:val="24"/>
                <w:lang w:val="en-US"/>
              </w:rPr>
            </w:pPr>
            <w:r>
              <w:rPr>
                <w:b/>
                <w:bCs/>
                <w:szCs w:val="24"/>
              </w:rPr>
              <w:t>Elementai</w:t>
            </w:r>
          </w:p>
        </w:tc>
        <w:tc>
          <w:tcPr>
            <w:tcW w:w="3178" w:type="pct"/>
            <w:tcBorders>
              <w:top w:val="single" w:sz="8" w:space="0" w:color="auto"/>
              <w:left w:val="nil"/>
              <w:bottom w:val="single" w:sz="8" w:space="0" w:color="auto"/>
              <w:right w:val="single" w:sz="8" w:space="0" w:color="auto"/>
            </w:tcBorders>
            <w:shd w:val="clear" w:color="auto" w:fill="D9D9D9" w:themeFill="background1" w:themeFillShade="D9"/>
            <w:tcMar>
              <w:top w:w="28" w:type="dxa"/>
              <w:left w:w="57" w:type="dxa"/>
              <w:bottom w:w="28" w:type="dxa"/>
              <w:right w:w="57" w:type="dxa"/>
            </w:tcMar>
            <w:hideMark/>
          </w:tcPr>
          <w:p w14:paraId="1B82F3FE" w14:textId="77777777" w:rsidR="009F7FFD" w:rsidRDefault="009F7FFD" w:rsidP="00AF2301">
            <w:pPr>
              <w:jc w:val="center"/>
              <w:rPr>
                <w:szCs w:val="24"/>
                <w:lang w:val="en-US"/>
              </w:rPr>
            </w:pPr>
            <w:r>
              <w:rPr>
                <w:b/>
                <w:bCs/>
                <w:szCs w:val="24"/>
              </w:rPr>
              <w:t>Kodai, pavadinimai ir aprašymas</w:t>
            </w:r>
          </w:p>
        </w:tc>
      </w:tr>
      <w:tr w:rsidR="009F7FFD" w14:paraId="40A6423E" w14:textId="77777777" w:rsidTr="009F7FFD">
        <w:tc>
          <w:tcPr>
            <w:tcW w:w="235" w:type="pct"/>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1CF494B2" w14:textId="77777777" w:rsidR="009F7FFD" w:rsidRDefault="009F7FFD" w:rsidP="00AF2301">
            <w:pPr>
              <w:rPr>
                <w:szCs w:val="24"/>
                <w:lang w:val="en-US"/>
              </w:rPr>
            </w:pPr>
            <w:r>
              <w:rPr>
                <w:szCs w:val="24"/>
              </w:rPr>
              <w:t>1.</w:t>
            </w:r>
          </w:p>
        </w:tc>
        <w:tc>
          <w:tcPr>
            <w:tcW w:w="1587" w:type="pct"/>
            <w:tcBorders>
              <w:top w:val="nil"/>
              <w:left w:val="nil"/>
              <w:bottom w:val="single" w:sz="8" w:space="0" w:color="auto"/>
              <w:right w:val="single" w:sz="8" w:space="0" w:color="auto"/>
            </w:tcBorders>
            <w:shd w:val="clear" w:color="auto" w:fill="FFFFFF" w:themeFill="background1"/>
            <w:tcMar>
              <w:top w:w="28" w:type="dxa"/>
              <w:left w:w="57" w:type="dxa"/>
              <w:bottom w:w="28" w:type="dxa"/>
              <w:right w:w="57" w:type="dxa"/>
            </w:tcMar>
            <w:hideMark/>
          </w:tcPr>
          <w:p w14:paraId="6DF93692" w14:textId="77777777" w:rsidR="009F7FFD" w:rsidRDefault="009F7FFD" w:rsidP="00AF2301">
            <w:pPr>
              <w:jc w:val="both"/>
              <w:rPr>
                <w:szCs w:val="24"/>
                <w:lang w:val="en-US"/>
              </w:rPr>
            </w:pPr>
            <w:r>
              <w:rPr>
                <w:szCs w:val="24"/>
              </w:rPr>
              <w:t>Stebėsenos rodiklio pavadinimas</w:t>
            </w:r>
          </w:p>
        </w:tc>
        <w:tc>
          <w:tcPr>
            <w:tcW w:w="3178" w:type="pct"/>
            <w:tcBorders>
              <w:top w:val="nil"/>
              <w:left w:val="nil"/>
              <w:bottom w:val="single" w:sz="8" w:space="0" w:color="auto"/>
              <w:right w:val="single" w:sz="8" w:space="0" w:color="auto"/>
            </w:tcBorders>
            <w:shd w:val="clear" w:color="auto" w:fill="FFFFFF" w:themeFill="background1"/>
            <w:tcMar>
              <w:top w:w="28" w:type="dxa"/>
              <w:left w:w="57" w:type="dxa"/>
              <w:bottom w:w="28" w:type="dxa"/>
              <w:right w:w="57" w:type="dxa"/>
            </w:tcMar>
            <w:hideMark/>
          </w:tcPr>
          <w:p w14:paraId="0CAF6AF0" w14:textId="77777777" w:rsidR="009F7FFD" w:rsidRDefault="009F7FFD" w:rsidP="00AF2301">
            <w:pPr>
              <w:jc w:val="both"/>
              <w:rPr>
                <w:shd w:val="clear" w:color="auto" w:fill="FFFFFF"/>
              </w:rPr>
            </w:pPr>
            <w:r>
              <w:rPr>
                <w:shd w:val="clear" w:color="auto" w:fill="FFFFFF"/>
              </w:rPr>
              <w:t>Parengtas potvynių rizikos valdymo planas</w:t>
            </w:r>
          </w:p>
        </w:tc>
      </w:tr>
      <w:tr w:rsidR="009F7FFD" w14:paraId="132975C3" w14:textId="77777777" w:rsidTr="009F7FFD">
        <w:tc>
          <w:tcPr>
            <w:tcW w:w="235" w:type="pct"/>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4548222F" w14:textId="77777777" w:rsidR="009F7FFD" w:rsidRDefault="009F7FFD" w:rsidP="00AF2301">
            <w:pPr>
              <w:rPr>
                <w:szCs w:val="24"/>
                <w:lang w:val="en-US"/>
              </w:rPr>
            </w:pPr>
            <w:r>
              <w:rPr>
                <w:szCs w:val="24"/>
              </w:rPr>
              <w:t>2.</w:t>
            </w:r>
          </w:p>
        </w:tc>
        <w:tc>
          <w:tcPr>
            <w:tcW w:w="1587" w:type="pct"/>
            <w:tcBorders>
              <w:top w:val="nil"/>
              <w:left w:val="nil"/>
              <w:bottom w:val="single" w:sz="8" w:space="0" w:color="auto"/>
              <w:right w:val="single" w:sz="8" w:space="0" w:color="auto"/>
            </w:tcBorders>
            <w:shd w:val="clear" w:color="auto" w:fill="FFFFFF" w:themeFill="background1"/>
            <w:tcMar>
              <w:top w:w="28" w:type="dxa"/>
              <w:left w:w="57" w:type="dxa"/>
              <w:bottom w:w="28" w:type="dxa"/>
              <w:right w:w="57" w:type="dxa"/>
            </w:tcMar>
            <w:hideMark/>
          </w:tcPr>
          <w:p w14:paraId="7B5440DC" w14:textId="77777777" w:rsidR="009F7FFD" w:rsidRDefault="009F7FFD" w:rsidP="00AF2301">
            <w:pPr>
              <w:jc w:val="both"/>
              <w:rPr>
                <w:szCs w:val="24"/>
                <w:lang w:val="en-US"/>
              </w:rPr>
            </w:pPr>
            <w:r>
              <w:rPr>
                <w:szCs w:val="24"/>
              </w:rPr>
              <w:t>Stebėsenos rodiklio matavimo vienetai</w:t>
            </w:r>
          </w:p>
        </w:tc>
        <w:tc>
          <w:tcPr>
            <w:tcW w:w="3178" w:type="pct"/>
            <w:tcBorders>
              <w:top w:val="nil"/>
              <w:left w:val="nil"/>
              <w:bottom w:val="single" w:sz="8" w:space="0" w:color="auto"/>
              <w:right w:val="single" w:sz="8" w:space="0" w:color="auto"/>
            </w:tcBorders>
            <w:shd w:val="clear" w:color="auto" w:fill="FFFFFF" w:themeFill="background1"/>
            <w:tcMar>
              <w:top w:w="28" w:type="dxa"/>
              <w:left w:w="57" w:type="dxa"/>
              <w:bottom w:w="28" w:type="dxa"/>
              <w:right w:w="57" w:type="dxa"/>
            </w:tcMar>
            <w:hideMark/>
          </w:tcPr>
          <w:p w14:paraId="6A492551" w14:textId="77777777" w:rsidR="009F7FFD" w:rsidRDefault="009F7FFD" w:rsidP="00AF2301">
            <w:pPr>
              <w:jc w:val="both"/>
              <w:rPr>
                <w:szCs w:val="24"/>
              </w:rPr>
            </w:pPr>
            <w:r>
              <w:rPr>
                <w:szCs w:val="24"/>
              </w:rPr>
              <w:t>Vienetai</w:t>
            </w:r>
          </w:p>
        </w:tc>
      </w:tr>
      <w:tr w:rsidR="009F7FFD" w14:paraId="51D8D11D" w14:textId="77777777" w:rsidTr="009F7FFD">
        <w:tc>
          <w:tcPr>
            <w:tcW w:w="235" w:type="pct"/>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8976B71" w14:textId="77777777" w:rsidR="009F7FFD" w:rsidRDefault="009F7FFD" w:rsidP="00AF2301">
            <w:pPr>
              <w:rPr>
                <w:szCs w:val="24"/>
                <w:lang w:val="en-US"/>
              </w:rPr>
            </w:pPr>
            <w:r>
              <w:rPr>
                <w:szCs w:val="24"/>
              </w:rPr>
              <w:t>3.</w:t>
            </w:r>
          </w:p>
        </w:tc>
        <w:tc>
          <w:tcPr>
            <w:tcW w:w="1587" w:type="pct"/>
            <w:tcBorders>
              <w:top w:val="nil"/>
              <w:left w:val="nil"/>
              <w:bottom w:val="single" w:sz="8" w:space="0" w:color="auto"/>
              <w:right w:val="single" w:sz="8" w:space="0" w:color="auto"/>
            </w:tcBorders>
            <w:shd w:val="clear" w:color="auto" w:fill="FFFFFF" w:themeFill="background1"/>
            <w:tcMar>
              <w:top w:w="28" w:type="dxa"/>
              <w:left w:w="57" w:type="dxa"/>
              <w:bottom w:w="28" w:type="dxa"/>
              <w:right w:w="57" w:type="dxa"/>
            </w:tcMar>
            <w:hideMark/>
          </w:tcPr>
          <w:p w14:paraId="2401B155" w14:textId="77777777" w:rsidR="009F7FFD" w:rsidRDefault="009F7FFD" w:rsidP="00AF2301">
            <w:pPr>
              <w:jc w:val="both"/>
              <w:rPr>
                <w:szCs w:val="24"/>
                <w:lang w:val="en-US"/>
              </w:rPr>
            </w:pPr>
            <w:r>
              <w:rPr>
                <w:szCs w:val="24"/>
              </w:rPr>
              <w:t>Stebėsenos rodiklio reikšmės kryptis</w:t>
            </w:r>
          </w:p>
        </w:tc>
        <w:tc>
          <w:tcPr>
            <w:tcW w:w="3178" w:type="pct"/>
            <w:tcBorders>
              <w:top w:val="nil"/>
              <w:left w:val="nil"/>
              <w:bottom w:val="single" w:sz="8" w:space="0" w:color="auto"/>
              <w:right w:val="single" w:sz="8" w:space="0" w:color="auto"/>
            </w:tcBorders>
            <w:shd w:val="clear" w:color="auto" w:fill="FFFFFF" w:themeFill="background1"/>
            <w:tcMar>
              <w:top w:w="28" w:type="dxa"/>
              <w:left w:w="57" w:type="dxa"/>
              <w:bottom w:w="28" w:type="dxa"/>
              <w:right w:w="57" w:type="dxa"/>
            </w:tcMar>
            <w:hideMark/>
          </w:tcPr>
          <w:p w14:paraId="6FFCD734" w14:textId="77777777" w:rsidR="009F7FFD" w:rsidRDefault="009F7FFD" w:rsidP="00AF2301">
            <w:pPr>
              <w:jc w:val="both"/>
              <w:rPr>
                <w:szCs w:val="24"/>
              </w:rPr>
            </w:pPr>
            <w:r>
              <w:rPr>
                <w:szCs w:val="24"/>
              </w:rPr>
              <w:t>Didėjimas</w:t>
            </w:r>
          </w:p>
        </w:tc>
      </w:tr>
      <w:tr w:rsidR="009F7FFD" w14:paraId="095C912E" w14:textId="77777777" w:rsidTr="009F7FFD">
        <w:tc>
          <w:tcPr>
            <w:tcW w:w="235" w:type="pct"/>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05DB1CAE" w14:textId="77777777" w:rsidR="009F7FFD" w:rsidRDefault="009F7FFD" w:rsidP="00AF2301">
            <w:pPr>
              <w:rPr>
                <w:szCs w:val="24"/>
                <w:lang w:val="en-US"/>
              </w:rPr>
            </w:pPr>
            <w:r>
              <w:rPr>
                <w:szCs w:val="24"/>
              </w:rPr>
              <w:t>4.</w:t>
            </w:r>
          </w:p>
        </w:tc>
        <w:tc>
          <w:tcPr>
            <w:tcW w:w="1587" w:type="pct"/>
            <w:tcBorders>
              <w:top w:val="nil"/>
              <w:left w:val="nil"/>
              <w:bottom w:val="single" w:sz="8" w:space="0" w:color="auto"/>
              <w:right w:val="single" w:sz="8" w:space="0" w:color="auto"/>
            </w:tcBorders>
            <w:shd w:val="clear" w:color="auto" w:fill="FFFFFF" w:themeFill="background1"/>
            <w:tcMar>
              <w:top w:w="28" w:type="dxa"/>
              <w:left w:w="57" w:type="dxa"/>
              <w:bottom w:w="28" w:type="dxa"/>
              <w:right w:w="57" w:type="dxa"/>
            </w:tcMar>
            <w:hideMark/>
          </w:tcPr>
          <w:p w14:paraId="41E7FC34" w14:textId="77777777" w:rsidR="009F7FFD" w:rsidRDefault="009F7FFD" w:rsidP="00AF2301">
            <w:pPr>
              <w:jc w:val="both"/>
              <w:rPr>
                <w:szCs w:val="24"/>
                <w:lang w:val="en-US"/>
              </w:rPr>
            </w:pPr>
            <w:r>
              <w:rPr>
                <w:szCs w:val="24"/>
              </w:rPr>
              <w:t>Stebėsenos rodiklio reikšmės tipas</w:t>
            </w:r>
          </w:p>
        </w:tc>
        <w:tc>
          <w:tcPr>
            <w:tcW w:w="3178" w:type="pct"/>
            <w:tcBorders>
              <w:top w:val="nil"/>
              <w:left w:val="nil"/>
              <w:bottom w:val="single" w:sz="8" w:space="0" w:color="auto"/>
              <w:right w:val="single" w:sz="8" w:space="0" w:color="auto"/>
            </w:tcBorders>
            <w:shd w:val="clear" w:color="auto" w:fill="FFFFFF" w:themeFill="background1"/>
            <w:tcMar>
              <w:top w:w="28" w:type="dxa"/>
              <w:left w:w="57" w:type="dxa"/>
              <w:bottom w:w="28" w:type="dxa"/>
              <w:right w:w="57" w:type="dxa"/>
            </w:tcMar>
            <w:hideMark/>
          </w:tcPr>
          <w:p w14:paraId="7BC32B2E" w14:textId="77777777" w:rsidR="009F7FFD" w:rsidRDefault="009F7FFD" w:rsidP="00AF2301">
            <w:pPr>
              <w:jc w:val="both"/>
              <w:rPr>
                <w:szCs w:val="24"/>
              </w:rPr>
            </w:pPr>
            <w:r>
              <w:rPr>
                <w:szCs w:val="24"/>
              </w:rPr>
              <w:t>Skaitinė reikšmė</w:t>
            </w:r>
          </w:p>
        </w:tc>
      </w:tr>
      <w:tr w:rsidR="009F7FFD" w14:paraId="75640F0C" w14:textId="77777777" w:rsidTr="009F7FFD">
        <w:tc>
          <w:tcPr>
            <w:tcW w:w="235" w:type="pct"/>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F3A42CA" w14:textId="77777777" w:rsidR="009F7FFD" w:rsidRDefault="009F7FFD" w:rsidP="00AF2301">
            <w:pPr>
              <w:rPr>
                <w:szCs w:val="24"/>
                <w:lang w:val="en-US"/>
              </w:rPr>
            </w:pPr>
            <w:r>
              <w:rPr>
                <w:szCs w:val="24"/>
              </w:rPr>
              <w:t>5.</w:t>
            </w:r>
          </w:p>
        </w:tc>
        <w:tc>
          <w:tcPr>
            <w:tcW w:w="1587" w:type="pct"/>
            <w:tcBorders>
              <w:top w:val="nil"/>
              <w:left w:val="nil"/>
              <w:bottom w:val="single" w:sz="8" w:space="0" w:color="auto"/>
              <w:right w:val="single" w:sz="8" w:space="0" w:color="auto"/>
            </w:tcBorders>
            <w:shd w:val="clear" w:color="auto" w:fill="FFFFFF" w:themeFill="background1"/>
            <w:tcMar>
              <w:top w:w="28" w:type="dxa"/>
              <w:left w:w="57" w:type="dxa"/>
              <w:bottom w:w="28" w:type="dxa"/>
              <w:right w:w="57" w:type="dxa"/>
            </w:tcMar>
            <w:hideMark/>
          </w:tcPr>
          <w:p w14:paraId="39211840" w14:textId="77777777" w:rsidR="009F7FFD" w:rsidRDefault="009F7FFD" w:rsidP="00AF2301">
            <w:pPr>
              <w:jc w:val="both"/>
              <w:rPr>
                <w:szCs w:val="24"/>
                <w:lang w:val="en-US"/>
              </w:rPr>
            </w:pPr>
            <w:r>
              <w:rPr>
                <w:szCs w:val="24"/>
              </w:rPr>
              <w:t>Stebėsenos rodiklio tipas</w:t>
            </w:r>
          </w:p>
        </w:tc>
        <w:tc>
          <w:tcPr>
            <w:tcW w:w="3178" w:type="pct"/>
            <w:tcBorders>
              <w:top w:val="nil"/>
              <w:left w:val="nil"/>
              <w:bottom w:val="single" w:sz="8" w:space="0" w:color="auto"/>
              <w:right w:val="single" w:sz="8" w:space="0" w:color="auto"/>
            </w:tcBorders>
            <w:shd w:val="clear" w:color="auto" w:fill="FFFFFF" w:themeFill="background1"/>
            <w:tcMar>
              <w:top w:w="28" w:type="dxa"/>
              <w:left w:w="57" w:type="dxa"/>
              <w:bottom w:w="28" w:type="dxa"/>
              <w:right w:w="57" w:type="dxa"/>
            </w:tcMar>
            <w:hideMark/>
          </w:tcPr>
          <w:p w14:paraId="45AC130F" w14:textId="77777777" w:rsidR="009F7FFD" w:rsidRDefault="009F7FFD" w:rsidP="00AF2301">
            <w:pPr>
              <w:jc w:val="both"/>
              <w:rPr>
                <w:szCs w:val="24"/>
              </w:rPr>
            </w:pPr>
            <w:r>
              <w:rPr>
                <w:szCs w:val="24"/>
              </w:rPr>
              <w:t>Produkto rodiklis</w:t>
            </w:r>
          </w:p>
        </w:tc>
      </w:tr>
      <w:tr w:rsidR="009F7FFD" w14:paraId="31705E49" w14:textId="77777777" w:rsidTr="009F7FFD">
        <w:tc>
          <w:tcPr>
            <w:tcW w:w="235" w:type="pct"/>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1AA22F14" w14:textId="77777777" w:rsidR="009F7FFD" w:rsidRDefault="009F7FFD" w:rsidP="00AF2301">
            <w:pPr>
              <w:rPr>
                <w:szCs w:val="24"/>
                <w:lang w:val="en-US"/>
              </w:rPr>
            </w:pPr>
            <w:r>
              <w:rPr>
                <w:szCs w:val="24"/>
              </w:rPr>
              <w:t>6.</w:t>
            </w:r>
          </w:p>
        </w:tc>
        <w:tc>
          <w:tcPr>
            <w:tcW w:w="1587" w:type="pct"/>
            <w:tcBorders>
              <w:top w:val="nil"/>
              <w:left w:val="nil"/>
              <w:bottom w:val="single" w:sz="8" w:space="0" w:color="auto"/>
              <w:right w:val="single" w:sz="8" w:space="0" w:color="auto"/>
            </w:tcBorders>
            <w:shd w:val="clear" w:color="auto" w:fill="FFFFFF" w:themeFill="background1"/>
            <w:tcMar>
              <w:top w:w="28" w:type="dxa"/>
              <w:left w:w="57" w:type="dxa"/>
              <w:bottom w:w="28" w:type="dxa"/>
              <w:right w:w="57" w:type="dxa"/>
            </w:tcMar>
            <w:hideMark/>
          </w:tcPr>
          <w:p w14:paraId="5AF4E582" w14:textId="77777777" w:rsidR="009F7FFD" w:rsidRDefault="009F7FFD" w:rsidP="00AF2301">
            <w:pPr>
              <w:jc w:val="both"/>
              <w:rPr>
                <w:szCs w:val="24"/>
                <w:lang w:val="en-US"/>
              </w:rPr>
            </w:pPr>
            <w:r>
              <w:rPr>
                <w:szCs w:val="24"/>
              </w:rPr>
              <w:t>Stebėsenos rodiklio kodas</w:t>
            </w:r>
          </w:p>
        </w:tc>
        <w:tc>
          <w:tcPr>
            <w:tcW w:w="3178" w:type="pct"/>
            <w:tcBorders>
              <w:top w:val="nil"/>
              <w:left w:val="nil"/>
              <w:bottom w:val="single" w:sz="8" w:space="0" w:color="auto"/>
              <w:right w:val="single" w:sz="8" w:space="0" w:color="auto"/>
            </w:tcBorders>
            <w:shd w:val="clear" w:color="auto" w:fill="FFFFFF" w:themeFill="background1"/>
            <w:tcMar>
              <w:top w:w="28" w:type="dxa"/>
              <w:left w:w="57" w:type="dxa"/>
              <w:bottom w:w="28" w:type="dxa"/>
              <w:right w:w="57" w:type="dxa"/>
            </w:tcMar>
            <w:hideMark/>
          </w:tcPr>
          <w:p w14:paraId="0015A4DE" w14:textId="77777777" w:rsidR="009F7FFD" w:rsidRDefault="009F7FFD" w:rsidP="00AF2301">
            <w:pPr>
              <w:jc w:val="both"/>
              <w:rPr>
                <w:color w:val="000000"/>
                <w:szCs w:val="24"/>
                <w:shd w:val="clear" w:color="auto" w:fill="FFFFFF"/>
              </w:rPr>
            </w:pPr>
            <w:r>
              <w:rPr>
                <w:color w:val="000000"/>
                <w:szCs w:val="24"/>
                <w:shd w:val="clear" w:color="auto" w:fill="FFFFFF"/>
              </w:rPr>
              <w:t>P-02-001-06-06-01-04</w:t>
            </w:r>
          </w:p>
          <w:p w14:paraId="596276B2" w14:textId="77777777" w:rsidR="009F7FFD" w:rsidRDefault="009F7FFD" w:rsidP="00AF2301">
            <w:pPr>
              <w:jc w:val="both"/>
              <w:rPr>
                <w:szCs w:val="24"/>
              </w:rPr>
            </w:pPr>
            <w:r>
              <w:rPr>
                <w:color w:val="000000"/>
                <w:szCs w:val="24"/>
                <w:shd w:val="clear" w:color="auto" w:fill="FFFFFF"/>
              </w:rPr>
              <w:t>P.N.2.4011</w:t>
            </w:r>
          </w:p>
        </w:tc>
      </w:tr>
      <w:tr w:rsidR="009F7FFD" w14:paraId="5041744A" w14:textId="77777777" w:rsidTr="009F7FFD">
        <w:trPr>
          <w:trHeight w:val="586"/>
        </w:trPr>
        <w:tc>
          <w:tcPr>
            <w:tcW w:w="235" w:type="pct"/>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EDDF2E8" w14:textId="77777777" w:rsidR="009F7FFD" w:rsidRDefault="009F7FFD" w:rsidP="00AF2301">
            <w:pPr>
              <w:rPr>
                <w:szCs w:val="24"/>
                <w:lang w:val="en-US"/>
              </w:rPr>
            </w:pPr>
            <w:r>
              <w:rPr>
                <w:szCs w:val="24"/>
              </w:rPr>
              <w:t>7.</w:t>
            </w:r>
          </w:p>
        </w:tc>
        <w:tc>
          <w:tcPr>
            <w:tcW w:w="1587" w:type="pct"/>
            <w:tcBorders>
              <w:top w:val="nil"/>
              <w:left w:val="nil"/>
              <w:bottom w:val="single" w:sz="8" w:space="0" w:color="auto"/>
              <w:right w:val="single" w:sz="8" w:space="0" w:color="auto"/>
            </w:tcBorders>
            <w:shd w:val="clear" w:color="auto" w:fill="FFFFFF" w:themeFill="background1"/>
            <w:tcMar>
              <w:top w:w="28" w:type="dxa"/>
              <w:left w:w="57" w:type="dxa"/>
              <w:bottom w:w="28" w:type="dxa"/>
              <w:right w:w="57" w:type="dxa"/>
            </w:tcMar>
            <w:hideMark/>
          </w:tcPr>
          <w:p w14:paraId="63BC86B2" w14:textId="77777777" w:rsidR="009F7FFD" w:rsidRDefault="009F7FFD" w:rsidP="00AF2301">
            <w:pPr>
              <w:jc w:val="both"/>
              <w:rPr>
                <w:szCs w:val="24"/>
                <w:lang w:val="pt-BR"/>
              </w:rPr>
            </w:pPr>
            <w:r>
              <w:rPr>
                <w:color w:val="000000"/>
                <w:szCs w:val="24"/>
              </w:rPr>
              <w:t>Europos Komisijos suteiktas stebėsenos rodiklio kodas</w:t>
            </w:r>
          </w:p>
        </w:tc>
        <w:tc>
          <w:tcPr>
            <w:tcW w:w="3178" w:type="pct"/>
            <w:tcBorders>
              <w:top w:val="nil"/>
              <w:left w:val="nil"/>
              <w:bottom w:val="single" w:sz="8" w:space="0" w:color="auto"/>
              <w:right w:val="single" w:sz="8" w:space="0" w:color="auto"/>
            </w:tcBorders>
            <w:shd w:val="clear" w:color="auto" w:fill="FFFFFF" w:themeFill="background1"/>
            <w:tcMar>
              <w:top w:w="28" w:type="dxa"/>
              <w:left w:w="57" w:type="dxa"/>
              <w:bottom w:w="28" w:type="dxa"/>
              <w:right w:w="57" w:type="dxa"/>
            </w:tcMar>
            <w:hideMark/>
          </w:tcPr>
          <w:p w14:paraId="52884164" w14:textId="77777777" w:rsidR="009F7FFD" w:rsidRDefault="009F7FFD" w:rsidP="00AF2301">
            <w:pPr>
              <w:jc w:val="both"/>
              <w:rPr>
                <w:szCs w:val="24"/>
              </w:rPr>
            </w:pPr>
            <w:r>
              <w:rPr>
                <w:szCs w:val="24"/>
              </w:rPr>
              <w:t>Netaikoma</w:t>
            </w:r>
          </w:p>
        </w:tc>
      </w:tr>
      <w:tr w:rsidR="009F7FFD" w14:paraId="2ABF1369" w14:textId="77777777" w:rsidTr="009F7FFD">
        <w:tc>
          <w:tcPr>
            <w:tcW w:w="235" w:type="pct"/>
            <w:tcBorders>
              <w:top w:val="nil"/>
              <w:left w:val="single" w:sz="8" w:space="0" w:color="auto"/>
              <w:bottom w:val="single" w:sz="8" w:space="0" w:color="auto"/>
              <w:right w:val="single" w:sz="8" w:space="0" w:color="auto"/>
            </w:tcBorders>
            <w:shd w:val="clear" w:color="auto" w:fill="D9D9D9" w:themeFill="background1" w:themeFillShade="D9"/>
            <w:tcMar>
              <w:top w:w="28" w:type="dxa"/>
              <w:left w:w="57" w:type="dxa"/>
              <w:bottom w:w="28" w:type="dxa"/>
              <w:right w:w="57" w:type="dxa"/>
            </w:tcMar>
            <w:hideMark/>
          </w:tcPr>
          <w:p w14:paraId="7A17285A" w14:textId="77777777" w:rsidR="009F7FFD" w:rsidRDefault="009F7FFD" w:rsidP="00AF2301">
            <w:pPr>
              <w:rPr>
                <w:szCs w:val="24"/>
                <w:lang w:val="en-US"/>
              </w:rPr>
            </w:pPr>
            <w:r>
              <w:rPr>
                <w:szCs w:val="24"/>
              </w:rPr>
              <w:t>8.</w:t>
            </w:r>
          </w:p>
        </w:tc>
        <w:tc>
          <w:tcPr>
            <w:tcW w:w="1587" w:type="pct"/>
            <w:tcBorders>
              <w:top w:val="nil"/>
              <w:left w:val="nil"/>
              <w:bottom w:val="single" w:sz="8" w:space="0" w:color="auto"/>
              <w:right w:val="single" w:sz="8" w:space="0" w:color="auto"/>
            </w:tcBorders>
            <w:tcMar>
              <w:top w:w="28" w:type="dxa"/>
              <w:left w:w="57" w:type="dxa"/>
              <w:bottom w:w="28" w:type="dxa"/>
              <w:right w:w="57" w:type="dxa"/>
            </w:tcMar>
            <w:hideMark/>
          </w:tcPr>
          <w:p w14:paraId="6573ECFE" w14:textId="77777777" w:rsidR="009F7FFD" w:rsidRDefault="009F7FFD" w:rsidP="00AF2301">
            <w:pPr>
              <w:jc w:val="both"/>
              <w:rPr>
                <w:szCs w:val="24"/>
                <w:lang w:val="en-US"/>
              </w:rPr>
            </w:pPr>
            <w:r>
              <w:rPr>
                <w:szCs w:val="24"/>
              </w:rPr>
              <w:t>Stebėsenos rodiklio paaiškinimas, sąvokų apibrėžtys</w:t>
            </w:r>
          </w:p>
        </w:tc>
        <w:tc>
          <w:tcPr>
            <w:tcW w:w="3178" w:type="pct"/>
            <w:tcBorders>
              <w:top w:val="nil"/>
              <w:left w:val="nil"/>
              <w:bottom w:val="single" w:sz="8" w:space="0" w:color="auto"/>
              <w:right w:val="single" w:sz="8" w:space="0" w:color="auto"/>
            </w:tcBorders>
            <w:tcMar>
              <w:top w:w="28" w:type="dxa"/>
              <w:left w:w="57" w:type="dxa"/>
              <w:bottom w:w="28" w:type="dxa"/>
              <w:right w:w="57" w:type="dxa"/>
            </w:tcMar>
            <w:hideMark/>
          </w:tcPr>
          <w:p w14:paraId="2B57C67C" w14:textId="77777777" w:rsidR="009F7FFD" w:rsidRDefault="009F7FFD" w:rsidP="00AF2301">
            <w:pPr>
              <w:jc w:val="both"/>
              <w:rPr>
                <w:rFonts w:eastAsia="AngsanaUPC"/>
                <w:bCs/>
                <w:szCs w:val="24"/>
              </w:rPr>
            </w:pPr>
            <w:r>
              <w:rPr>
                <w:rFonts w:eastAsia="AngsanaUPC"/>
              </w:rPr>
              <w:t xml:space="preserve">Parengtas atnaujintas potvynių rizikos valdymo planas, kuriame  nustatomi siektini tikslai ir priemonės potvynių grėsmės teritorijose, daugiausia dėmesio skiriant numatomų potvynių neigiamų padarinių žmonių sveikatai, aplinkai, kultūros paveldui ir ekonominei veiklai mažinti. </w:t>
            </w:r>
          </w:p>
          <w:p w14:paraId="61664056" w14:textId="77777777" w:rsidR="009F7FFD" w:rsidRDefault="009F7FFD" w:rsidP="00AF2301">
            <w:pPr>
              <w:jc w:val="both"/>
              <w:rPr>
                <w:rFonts w:eastAsia="AngsanaUPC"/>
              </w:rPr>
            </w:pPr>
            <w:r>
              <w:rPr>
                <w:rFonts w:eastAsia="AngsanaUPC"/>
              </w:rPr>
              <w:t>Atnaujinto potvynių rizikos valdymo plano parengimui reikia atnaujinti potvynių grėsmės žemėlapius ir potvynių rizikos žemėlapius.</w:t>
            </w:r>
          </w:p>
        </w:tc>
      </w:tr>
      <w:tr w:rsidR="009F7FFD" w14:paraId="3A71F3AD" w14:textId="77777777" w:rsidTr="009F7FFD">
        <w:tc>
          <w:tcPr>
            <w:tcW w:w="235" w:type="pct"/>
            <w:tcBorders>
              <w:top w:val="nil"/>
              <w:left w:val="single" w:sz="8" w:space="0" w:color="auto"/>
              <w:bottom w:val="single" w:sz="8" w:space="0" w:color="auto"/>
              <w:right w:val="single" w:sz="8" w:space="0" w:color="auto"/>
            </w:tcBorders>
            <w:shd w:val="clear" w:color="auto" w:fill="D9D9D9" w:themeFill="background1" w:themeFillShade="D9"/>
            <w:tcMar>
              <w:top w:w="28" w:type="dxa"/>
              <w:left w:w="57" w:type="dxa"/>
              <w:bottom w:w="28" w:type="dxa"/>
              <w:right w:w="57" w:type="dxa"/>
            </w:tcMar>
            <w:hideMark/>
          </w:tcPr>
          <w:p w14:paraId="7F5879C2" w14:textId="77777777" w:rsidR="009F7FFD" w:rsidRDefault="009F7FFD" w:rsidP="00AF2301">
            <w:pPr>
              <w:rPr>
                <w:szCs w:val="24"/>
                <w:lang w:val="en-US"/>
              </w:rPr>
            </w:pPr>
            <w:r>
              <w:rPr>
                <w:szCs w:val="24"/>
              </w:rPr>
              <w:t>9.</w:t>
            </w:r>
          </w:p>
        </w:tc>
        <w:tc>
          <w:tcPr>
            <w:tcW w:w="1587" w:type="pct"/>
            <w:tcBorders>
              <w:top w:val="nil"/>
              <w:left w:val="nil"/>
              <w:bottom w:val="single" w:sz="8" w:space="0" w:color="auto"/>
              <w:right w:val="single" w:sz="8" w:space="0" w:color="auto"/>
            </w:tcBorders>
            <w:tcMar>
              <w:top w:w="28" w:type="dxa"/>
              <w:left w:w="57" w:type="dxa"/>
              <w:bottom w:w="28" w:type="dxa"/>
              <w:right w:w="57" w:type="dxa"/>
            </w:tcMar>
            <w:hideMark/>
          </w:tcPr>
          <w:p w14:paraId="004406C9" w14:textId="77777777" w:rsidR="009F7FFD" w:rsidRDefault="009F7FFD" w:rsidP="00AF2301">
            <w:pPr>
              <w:jc w:val="both"/>
              <w:rPr>
                <w:szCs w:val="24"/>
                <w:lang w:val="pt-BR"/>
              </w:rPr>
            </w:pPr>
            <w:r>
              <w:rPr>
                <w:color w:val="000000"/>
                <w:szCs w:val="24"/>
              </w:rPr>
              <w:t>Stebėsenos rodiklio reikšmės apskaičiavimo tipas</w:t>
            </w:r>
          </w:p>
        </w:tc>
        <w:tc>
          <w:tcPr>
            <w:tcW w:w="3178" w:type="pct"/>
            <w:tcBorders>
              <w:top w:val="nil"/>
              <w:left w:val="nil"/>
              <w:bottom w:val="single" w:sz="8" w:space="0" w:color="auto"/>
              <w:right w:val="single" w:sz="8" w:space="0" w:color="auto"/>
            </w:tcBorders>
            <w:tcMar>
              <w:top w:w="28" w:type="dxa"/>
              <w:left w:w="57" w:type="dxa"/>
              <w:bottom w:w="28" w:type="dxa"/>
              <w:right w:w="57" w:type="dxa"/>
            </w:tcMar>
            <w:hideMark/>
          </w:tcPr>
          <w:p w14:paraId="4CC4F182" w14:textId="77777777" w:rsidR="009F7FFD" w:rsidRDefault="009F7FFD" w:rsidP="00AF2301">
            <w:pPr>
              <w:jc w:val="both"/>
              <w:rPr>
                <w:i/>
              </w:rPr>
            </w:pPr>
            <w:r>
              <w:t>Automatiškai apskaičiuojamas stebėsenos rodiklis.</w:t>
            </w:r>
          </w:p>
        </w:tc>
      </w:tr>
      <w:tr w:rsidR="009F7FFD" w14:paraId="1AC49039" w14:textId="77777777" w:rsidTr="009F7FFD">
        <w:tc>
          <w:tcPr>
            <w:tcW w:w="235" w:type="pct"/>
            <w:tcBorders>
              <w:top w:val="nil"/>
              <w:left w:val="single" w:sz="8" w:space="0" w:color="auto"/>
              <w:bottom w:val="single" w:sz="8" w:space="0" w:color="auto"/>
              <w:right w:val="single" w:sz="8" w:space="0" w:color="auto"/>
            </w:tcBorders>
            <w:shd w:val="clear" w:color="auto" w:fill="D9D9D9" w:themeFill="background1" w:themeFillShade="D9"/>
            <w:tcMar>
              <w:top w:w="28" w:type="dxa"/>
              <w:left w:w="57" w:type="dxa"/>
              <w:bottom w:w="28" w:type="dxa"/>
              <w:right w:w="57" w:type="dxa"/>
            </w:tcMar>
            <w:hideMark/>
          </w:tcPr>
          <w:p w14:paraId="409E07D8" w14:textId="77777777" w:rsidR="009F7FFD" w:rsidRDefault="009F7FFD" w:rsidP="00AF2301">
            <w:pPr>
              <w:rPr>
                <w:szCs w:val="24"/>
                <w:lang w:val="en-US"/>
              </w:rPr>
            </w:pPr>
            <w:r>
              <w:rPr>
                <w:szCs w:val="24"/>
              </w:rPr>
              <w:t>10.</w:t>
            </w:r>
          </w:p>
        </w:tc>
        <w:tc>
          <w:tcPr>
            <w:tcW w:w="1587" w:type="pct"/>
            <w:tcBorders>
              <w:top w:val="nil"/>
              <w:left w:val="nil"/>
              <w:bottom w:val="single" w:sz="8" w:space="0" w:color="auto"/>
              <w:right w:val="single" w:sz="8" w:space="0" w:color="auto"/>
            </w:tcBorders>
            <w:tcMar>
              <w:top w:w="28" w:type="dxa"/>
              <w:left w:w="57" w:type="dxa"/>
              <w:bottom w:w="28" w:type="dxa"/>
              <w:right w:w="57" w:type="dxa"/>
            </w:tcMar>
            <w:hideMark/>
          </w:tcPr>
          <w:p w14:paraId="099FB4B3" w14:textId="77777777" w:rsidR="009F7FFD" w:rsidRDefault="009F7FFD" w:rsidP="00AF2301">
            <w:pPr>
              <w:jc w:val="both"/>
              <w:rPr>
                <w:szCs w:val="24"/>
                <w:lang w:val="pt-BR"/>
              </w:rPr>
            </w:pPr>
            <w:r>
              <w:rPr>
                <w:szCs w:val="24"/>
              </w:rPr>
              <w:t>Stebėsenos rodiklio reikšmės apskaičiavimo metodas</w:t>
            </w:r>
          </w:p>
        </w:tc>
        <w:tc>
          <w:tcPr>
            <w:tcW w:w="3178" w:type="pct"/>
            <w:tcBorders>
              <w:top w:val="nil"/>
              <w:left w:val="nil"/>
              <w:bottom w:val="single" w:sz="8" w:space="0" w:color="auto"/>
              <w:right w:val="single" w:sz="8" w:space="0" w:color="auto"/>
            </w:tcBorders>
            <w:tcMar>
              <w:top w:w="28" w:type="dxa"/>
              <w:left w:w="57" w:type="dxa"/>
              <w:bottom w:w="28" w:type="dxa"/>
              <w:right w:w="57" w:type="dxa"/>
            </w:tcMar>
            <w:hideMark/>
          </w:tcPr>
          <w:p w14:paraId="4EE3F897" w14:textId="77777777" w:rsidR="009F7FFD" w:rsidRDefault="009F7FFD" w:rsidP="00AF2301">
            <w:pPr>
              <w:jc w:val="both"/>
              <w:rPr>
                <w:rFonts w:eastAsia="AngsanaUPC"/>
                <w:bCs/>
                <w:color w:val="2E74B5"/>
                <w:szCs w:val="24"/>
              </w:rPr>
            </w:pPr>
            <w:r>
              <w:t>Skaičiuojamas parengtas atnaujintas potvynių rizikos valdymo planas.</w:t>
            </w:r>
          </w:p>
        </w:tc>
      </w:tr>
      <w:tr w:rsidR="009F7FFD" w14:paraId="1652542E" w14:textId="77777777" w:rsidTr="009F7FFD">
        <w:tc>
          <w:tcPr>
            <w:tcW w:w="235" w:type="pct"/>
            <w:tcBorders>
              <w:top w:val="nil"/>
              <w:left w:val="single" w:sz="8" w:space="0" w:color="auto"/>
              <w:bottom w:val="single" w:sz="8" w:space="0" w:color="auto"/>
              <w:right w:val="single" w:sz="8" w:space="0" w:color="auto"/>
            </w:tcBorders>
            <w:shd w:val="clear" w:color="auto" w:fill="D9D9D9" w:themeFill="background1" w:themeFillShade="D9"/>
            <w:tcMar>
              <w:top w:w="28" w:type="dxa"/>
              <w:left w:w="57" w:type="dxa"/>
              <w:bottom w:w="28" w:type="dxa"/>
              <w:right w:w="57" w:type="dxa"/>
            </w:tcMar>
            <w:hideMark/>
          </w:tcPr>
          <w:p w14:paraId="01DDAC9C" w14:textId="77777777" w:rsidR="009F7FFD" w:rsidRDefault="009F7FFD" w:rsidP="00AF2301">
            <w:pPr>
              <w:rPr>
                <w:szCs w:val="24"/>
                <w:lang w:val="en-US"/>
              </w:rPr>
            </w:pPr>
            <w:r>
              <w:rPr>
                <w:szCs w:val="24"/>
              </w:rPr>
              <w:t>11.</w:t>
            </w:r>
          </w:p>
        </w:tc>
        <w:tc>
          <w:tcPr>
            <w:tcW w:w="1587" w:type="pct"/>
            <w:tcBorders>
              <w:top w:val="nil"/>
              <w:left w:val="nil"/>
              <w:bottom w:val="single" w:sz="8" w:space="0" w:color="auto"/>
              <w:right w:val="single" w:sz="8" w:space="0" w:color="auto"/>
            </w:tcBorders>
            <w:tcMar>
              <w:top w:w="28" w:type="dxa"/>
              <w:left w:w="57" w:type="dxa"/>
              <w:bottom w:w="28" w:type="dxa"/>
              <w:right w:w="57" w:type="dxa"/>
            </w:tcMar>
            <w:hideMark/>
          </w:tcPr>
          <w:p w14:paraId="30337E3E" w14:textId="77777777" w:rsidR="009F7FFD" w:rsidRDefault="009F7FFD" w:rsidP="00AF2301">
            <w:pPr>
              <w:jc w:val="both"/>
              <w:rPr>
                <w:szCs w:val="24"/>
                <w:lang w:val="en-US"/>
              </w:rPr>
            </w:pPr>
            <w:r>
              <w:rPr>
                <w:szCs w:val="24"/>
              </w:rPr>
              <w:t>Stebėsenos rodiklio duomenų šaltiniai</w:t>
            </w:r>
          </w:p>
        </w:tc>
        <w:tc>
          <w:tcPr>
            <w:tcW w:w="3178" w:type="pct"/>
            <w:tcBorders>
              <w:top w:val="nil"/>
              <w:left w:val="nil"/>
              <w:bottom w:val="single" w:sz="8" w:space="0" w:color="auto"/>
              <w:right w:val="single" w:sz="8" w:space="0" w:color="auto"/>
            </w:tcBorders>
            <w:tcMar>
              <w:top w:w="28" w:type="dxa"/>
              <w:left w:w="57" w:type="dxa"/>
              <w:bottom w:w="28" w:type="dxa"/>
              <w:right w:w="57" w:type="dxa"/>
            </w:tcMar>
            <w:hideMark/>
          </w:tcPr>
          <w:p w14:paraId="427ED263" w14:textId="77777777" w:rsidR="009F7FFD" w:rsidRDefault="009F7FFD" w:rsidP="00AF2301">
            <w:pPr>
              <w:jc w:val="both"/>
              <w:rPr>
                <w:szCs w:val="24"/>
                <w:lang w:val="pt-BR"/>
              </w:rPr>
            </w:pPr>
            <w:r>
              <w:rPr>
                <w:szCs w:val="24"/>
                <w:lang w:val="pt-BR"/>
              </w:rPr>
              <w:t xml:space="preserve">Pirminis duomenų šaltinis: </w:t>
            </w:r>
            <w:r>
              <w:rPr>
                <w:color w:val="000000"/>
                <w:szCs w:val="24"/>
              </w:rPr>
              <w:t>priėmimo–perdavimo aktai (kopijos).</w:t>
            </w:r>
          </w:p>
          <w:p w14:paraId="165A03D9" w14:textId="77777777" w:rsidR="009F7FFD" w:rsidRDefault="009F7FFD" w:rsidP="00AF2301">
            <w:pPr>
              <w:jc w:val="both"/>
              <w:rPr>
                <w:color w:val="000000"/>
                <w:szCs w:val="24"/>
                <w:lang w:val="pt-BR"/>
              </w:rPr>
            </w:pPr>
            <w:r>
              <w:rPr>
                <w:color w:val="000000"/>
                <w:szCs w:val="24"/>
                <w:lang w:val="pt-BR"/>
              </w:rPr>
              <w:t>Antrinis duomenų šaltinis: mokėjimo prašymai.</w:t>
            </w:r>
          </w:p>
        </w:tc>
      </w:tr>
      <w:tr w:rsidR="009F7FFD" w14:paraId="293B2126" w14:textId="77777777" w:rsidTr="009F7FFD">
        <w:tc>
          <w:tcPr>
            <w:tcW w:w="235" w:type="pct"/>
            <w:tcBorders>
              <w:top w:val="nil"/>
              <w:left w:val="single" w:sz="8" w:space="0" w:color="auto"/>
              <w:bottom w:val="single" w:sz="8" w:space="0" w:color="auto"/>
              <w:right w:val="single" w:sz="8" w:space="0" w:color="auto"/>
            </w:tcBorders>
            <w:shd w:val="clear" w:color="auto" w:fill="D9D9D9" w:themeFill="background1" w:themeFillShade="D9"/>
            <w:tcMar>
              <w:top w:w="28" w:type="dxa"/>
              <w:left w:w="57" w:type="dxa"/>
              <w:bottom w:w="28" w:type="dxa"/>
              <w:right w:w="57" w:type="dxa"/>
            </w:tcMar>
            <w:hideMark/>
          </w:tcPr>
          <w:p w14:paraId="6F7432F6" w14:textId="77777777" w:rsidR="009F7FFD" w:rsidRDefault="009F7FFD" w:rsidP="00AF2301">
            <w:pPr>
              <w:rPr>
                <w:szCs w:val="24"/>
                <w:lang w:val="en-US"/>
              </w:rPr>
            </w:pPr>
            <w:r>
              <w:rPr>
                <w:szCs w:val="24"/>
              </w:rPr>
              <w:t>12.</w:t>
            </w:r>
          </w:p>
        </w:tc>
        <w:tc>
          <w:tcPr>
            <w:tcW w:w="1587" w:type="pct"/>
            <w:tcBorders>
              <w:top w:val="nil"/>
              <w:left w:val="nil"/>
              <w:bottom w:val="single" w:sz="8" w:space="0" w:color="auto"/>
              <w:right w:val="single" w:sz="8" w:space="0" w:color="auto"/>
            </w:tcBorders>
            <w:tcMar>
              <w:top w:w="28" w:type="dxa"/>
              <w:left w:w="57" w:type="dxa"/>
              <w:bottom w:w="28" w:type="dxa"/>
              <w:right w:w="57" w:type="dxa"/>
            </w:tcMar>
            <w:hideMark/>
          </w:tcPr>
          <w:p w14:paraId="57D407CB" w14:textId="77777777" w:rsidR="009F7FFD" w:rsidRDefault="009F7FFD" w:rsidP="00AF2301">
            <w:pPr>
              <w:jc w:val="both"/>
              <w:rPr>
                <w:szCs w:val="24"/>
                <w:lang w:val="pt-BR"/>
              </w:rPr>
            </w:pPr>
            <w:r>
              <w:rPr>
                <w:szCs w:val="24"/>
              </w:rPr>
              <w:t>Stebėsenos rodiklio reikšmės skaičiavimo periodiškumas</w:t>
            </w:r>
          </w:p>
        </w:tc>
        <w:tc>
          <w:tcPr>
            <w:tcW w:w="3178" w:type="pct"/>
            <w:tcBorders>
              <w:top w:val="nil"/>
              <w:left w:val="nil"/>
              <w:bottom w:val="single" w:sz="8" w:space="0" w:color="auto"/>
              <w:right w:val="single" w:sz="8" w:space="0" w:color="auto"/>
            </w:tcBorders>
            <w:tcMar>
              <w:top w:w="28" w:type="dxa"/>
              <w:left w:w="57" w:type="dxa"/>
              <w:bottom w:w="28" w:type="dxa"/>
              <w:right w:w="57" w:type="dxa"/>
            </w:tcMar>
            <w:hideMark/>
          </w:tcPr>
          <w:p w14:paraId="7C3BDD78" w14:textId="77777777" w:rsidR="009F7FFD" w:rsidRDefault="009F7FFD" w:rsidP="00AF2301">
            <w:pPr>
              <w:jc w:val="both"/>
              <w:rPr>
                <w:szCs w:val="24"/>
              </w:rPr>
            </w:pPr>
            <w:r>
              <w:rPr>
                <w:szCs w:val="24"/>
              </w:rPr>
              <w:t>Projekto veiklų įgyvendinimo pabaigoje.</w:t>
            </w:r>
          </w:p>
          <w:p w14:paraId="1FAC45EC" w14:textId="77777777" w:rsidR="009F7FFD" w:rsidRDefault="009F7FFD" w:rsidP="00AF2301">
            <w:pPr>
              <w:jc w:val="both"/>
              <w:rPr>
                <w:szCs w:val="24"/>
              </w:rPr>
            </w:pPr>
          </w:p>
          <w:p w14:paraId="2F0335FE" w14:textId="77777777" w:rsidR="009F7FFD" w:rsidRDefault="009F7FFD" w:rsidP="00AF2301">
            <w:pPr>
              <w:jc w:val="both"/>
              <w:rPr>
                <w:szCs w:val="24"/>
                <w:lang w:val="pt-BR"/>
              </w:rPr>
            </w:pPr>
          </w:p>
        </w:tc>
      </w:tr>
      <w:tr w:rsidR="009F7FFD" w14:paraId="508B484C" w14:textId="77777777" w:rsidTr="009F7FFD">
        <w:trPr>
          <w:trHeight w:val="989"/>
        </w:trPr>
        <w:tc>
          <w:tcPr>
            <w:tcW w:w="235" w:type="pct"/>
            <w:tcBorders>
              <w:top w:val="nil"/>
              <w:left w:val="single" w:sz="8" w:space="0" w:color="auto"/>
              <w:bottom w:val="single" w:sz="8" w:space="0" w:color="auto"/>
              <w:right w:val="single" w:sz="8" w:space="0" w:color="auto"/>
            </w:tcBorders>
            <w:shd w:val="clear" w:color="auto" w:fill="D9D9D9" w:themeFill="background1" w:themeFillShade="D9"/>
            <w:tcMar>
              <w:top w:w="28" w:type="dxa"/>
              <w:left w:w="57" w:type="dxa"/>
              <w:bottom w:w="28" w:type="dxa"/>
              <w:right w:w="57" w:type="dxa"/>
            </w:tcMar>
            <w:hideMark/>
          </w:tcPr>
          <w:p w14:paraId="5C737A68" w14:textId="77777777" w:rsidR="009F7FFD" w:rsidRDefault="009F7FFD" w:rsidP="00AF2301">
            <w:pPr>
              <w:rPr>
                <w:szCs w:val="24"/>
                <w:lang w:val="en-US"/>
              </w:rPr>
            </w:pPr>
            <w:r>
              <w:rPr>
                <w:szCs w:val="24"/>
              </w:rPr>
              <w:lastRenderedPageBreak/>
              <w:t>13.</w:t>
            </w:r>
          </w:p>
        </w:tc>
        <w:tc>
          <w:tcPr>
            <w:tcW w:w="1587" w:type="pct"/>
            <w:tcBorders>
              <w:top w:val="nil"/>
              <w:left w:val="nil"/>
              <w:bottom w:val="single" w:sz="8" w:space="0" w:color="auto"/>
              <w:right w:val="single" w:sz="8" w:space="0" w:color="auto"/>
            </w:tcBorders>
            <w:tcMar>
              <w:top w:w="28" w:type="dxa"/>
              <w:left w:w="57" w:type="dxa"/>
              <w:bottom w:w="28" w:type="dxa"/>
              <w:right w:w="57" w:type="dxa"/>
            </w:tcMar>
            <w:hideMark/>
          </w:tcPr>
          <w:p w14:paraId="552BCC2F" w14:textId="77777777" w:rsidR="009F7FFD" w:rsidRDefault="009F7FFD" w:rsidP="00AF2301">
            <w:pPr>
              <w:jc w:val="both"/>
              <w:rPr>
                <w:szCs w:val="24"/>
                <w:lang w:val="en-US"/>
              </w:rPr>
            </w:pPr>
            <w:r>
              <w:rPr>
                <w:szCs w:val="24"/>
              </w:rPr>
              <w:t>Stebėsenos rodiklio pasiekimo momentas</w:t>
            </w:r>
          </w:p>
        </w:tc>
        <w:tc>
          <w:tcPr>
            <w:tcW w:w="3178" w:type="pct"/>
            <w:tcBorders>
              <w:top w:val="nil"/>
              <w:left w:val="nil"/>
              <w:bottom w:val="single" w:sz="8" w:space="0" w:color="auto"/>
              <w:right w:val="single" w:sz="8" w:space="0" w:color="auto"/>
            </w:tcBorders>
            <w:tcMar>
              <w:top w:w="28" w:type="dxa"/>
              <w:left w:w="57" w:type="dxa"/>
              <w:bottom w:w="28" w:type="dxa"/>
              <w:right w:w="57" w:type="dxa"/>
            </w:tcMar>
            <w:hideMark/>
          </w:tcPr>
          <w:p w14:paraId="0C451034" w14:textId="77777777" w:rsidR="009F7FFD" w:rsidRDefault="009F7FFD" w:rsidP="00AF2301">
            <w:pPr>
              <w:jc w:val="both"/>
              <w:rPr>
                <w:color w:val="FF0000"/>
              </w:rPr>
            </w:pPr>
            <w:r>
              <w:t>Projekto veiklų įgyvendinimo pabaigoje – pasirašius priėmimo–perdavimo aktą dėl parengto potvynių rizikos valdymo plano.</w:t>
            </w:r>
          </w:p>
        </w:tc>
      </w:tr>
      <w:tr w:rsidR="009F7FFD" w14:paraId="75695E9A" w14:textId="77777777" w:rsidTr="009F7FFD">
        <w:trPr>
          <w:trHeight w:val="781"/>
        </w:trPr>
        <w:tc>
          <w:tcPr>
            <w:tcW w:w="235" w:type="pct"/>
            <w:tcBorders>
              <w:top w:val="nil"/>
              <w:left w:val="single" w:sz="8" w:space="0" w:color="auto"/>
              <w:bottom w:val="single" w:sz="8" w:space="0" w:color="auto"/>
              <w:right w:val="single" w:sz="8" w:space="0" w:color="auto"/>
            </w:tcBorders>
            <w:shd w:val="clear" w:color="auto" w:fill="D9D9D9" w:themeFill="background1" w:themeFillShade="D9"/>
            <w:tcMar>
              <w:top w:w="28" w:type="dxa"/>
              <w:left w:w="57" w:type="dxa"/>
              <w:bottom w:w="28" w:type="dxa"/>
              <w:right w:w="57" w:type="dxa"/>
            </w:tcMar>
            <w:hideMark/>
          </w:tcPr>
          <w:p w14:paraId="0A61684D" w14:textId="77777777" w:rsidR="009F7FFD" w:rsidRDefault="009F7FFD" w:rsidP="00AF2301">
            <w:pPr>
              <w:rPr>
                <w:szCs w:val="24"/>
                <w:lang w:val="en-US"/>
              </w:rPr>
            </w:pPr>
            <w:r>
              <w:rPr>
                <w:szCs w:val="24"/>
              </w:rPr>
              <w:t>14.</w:t>
            </w:r>
          </w:p>
        </w:tc>
        <w:tc>
          <w:tcPr>
            <w:tcW w:w="1587" w:type="pct"/>
            <w:tcBorders>
              <w:top w:val="nil"/>
              <w:left w:val="nil"/>
              <w:bottom w:val="single" w:sz="8" w:space="0" w:color="auto"/>
              <w:right w:val="single" w:sz="8" w:space="0" w:color="auto"/>
            </w:tcBorders>
            <w:tcMar>
              <w:top w:w="28" w:type="dxa"/>
              <w:left w:w="57" w:type="dxa"/>
              <w:bottom w:w="28" w:type="dxa"/>
              <w:right w:w="57" w:type="dxa"/>
            </w:tcMar>
            <w:hideMark/>
          </w:tcPr>
          <w:p w14:paraId="55EAF989" w14:textId="77777777" w:rsidR="009F7FFD" w:rsidRDefault="009F7FFD" w:rsidP="00AF2301">
            <w:pPr>
              <w:jc w:val="both"/>
              <w:rPr>
                <w:szCs w:val="24"/>
                <w:lang w:val="en-US"/>
              </w:rPr>
            </w:pPr>
            <w:r>
              <w:rPr>
                <w:szCs w:val="24"/>
              </w:rPr>
              <w:t>Už stebėsenos rodiklį atsakinga įstaiga</w:t>
            </w:r>
          </w:p>
        </w:tc>
        <w:tc>
          <w:tcPr>
            <w:tcW w:w="3178" w:type="pct"/>
            <w:tcBorders>
              <w:top w:val="nil"/>
              <w:left w:val="nil"/>
              <w:bottom w:val="single" w:sz="8" w:space="0" w:color="auto"/>
              <w:right w:val="single" w:sz="8" w:space="0" w:color="auto"/>
            </w:tcBorders>
            <w:tcMar>
              <w:top w:w="28" w:type="dxa"/>
              <w:left w:w="57" w:type="dxa"/>
              <w:bottom w:w="28" w:type="dxa"/>
              <w:right w:w="57" w:type="dxa"/>
            </w:tcMar>
            <w:hideMark/>
          </w:tcPr>
          <w:p w14:paraId="3273D303" w14:textId="77777777" w:rsidR="009F7FFD" w:rsidRDefault="009F7FFD" w:rsidP="00AF2301">
            <w:pPr>
              <w:jc w:val="both"/>
            </w:pPr>
            <w:r>
              <w:t>Už stebėsenos rodiklio pasiekimą atsakingas projekto vykdytojas.</w:t>
            </w:r>
          </w:p>
          <w:p w14:paraId="2072F68E" w14:textId="77777777" w:rsidR="009F7FFD" w:rsidRDefault="009F7FFD" w:rsidP="00AF2301">
            <w:pPr>
              <w:jc w:val="both"/>
              <w:rPr>
                <w:i/>
                <w:iCs/>
                <w:color w:val="808080"/>
                <w:szCs w:val="24"/>
              </w:rPr>
            </w:pPr>
            <w:r>
              <w:rPr>
                <w:szCs w:val="24"/>
              </w:rPr>
              <w:t>Už stebėsenos rodiklio kortelės parengimą atsakinga Lietuvos Respublikos aplinkos ministerija.</w:t>
            </w:r>
          </w:p>
        </w:tc>
      </w:tr>
      <w:tr w:rsidR="009F7FFD" w14:paraId="72A9B637" w14:textId="77777777" w:rsidTr="009F7FFD">
        <w:trPr>
          <w:trHeight w:val="989"/>
        </w:trPr>
        <w:tc>
          <w:tcPr>
            <w:tcW w:w="235" w:type="pct"/>
            <w:tcBorders>
              <w:top w:val="nil"/>
              <w:left w:val="single" w:sz="8" w:space="0" w:color="auto"/>
              <w:bottom w:val="single" w:sz="8" w:space="0" w:color="auto"/>
              <w:right w:val="single" w:sz="8" w:space="0" w:color="auto"/>
            </w:tcBorders>
            <w:shd w:val="clear" w:color="auto" w:fill="D9D9D9" w:themeFill="background1" w:themeFillShade="D9"/>
            <w:tcMar>
              <w:top w:w="28" w:type="dxa"/>
              <w:left w:w="57" w:type="dxa"/>
              <w:bottom w:w="28" w:type="dxa"/>
              <w:right w:w="57" w:type="dxa"/>
            </w:tcMar>
            <w:hideMark/>
          </w:tcPr>
          <w:p w14:paraId="665F42EA" w14:textId="77777777" w:rsidR="009F7FFD" w:rsidRDefault="009F7FFD" w:rsidP="00AF2301">
            <w:pPr>
              <w:rPr>
                <w:szCs w:val="24"/>
                <w:lang w:val="en-US"/>
              </w:rPr>
            </w:pPr>
            <w:r>
              <w:rPr>
                <w:szCs w:val="24"/>
              </w:rPr>
              <w:t>15.</w:t>
            </w:r>
          </w:p>
        </w:tc>
        <w:tc>
          <w:tcPr>
            <w:tcW w:w="1587" w:type="pct"/>
            <w:tcBorders>
              <w:top w:val="nil"/>
              <w:left w:val="nil"/>
              <w:bottom w:val="single" w:sz="8" w:space="0" w:color="auto"/>
              <w:right w:val="single" w:sz="8" w:space="0" w:color="auto"/>
            </w:tcBorders>
            <w:tcMar>
              <w:top w:w="28" w:type="dxa"/>
              <w:left w:w="57" w:type="dxa"/>
              <w:bottom w:w="28" w:type="dxa"/>
              <w:right w:w="57" w:type="dxa"/>
            </w:tcMar>
            <w:hideMark/>
          </w:tcPr>
          <w:p w14:paraId="6F96E658" w14:textId="77777777" w:rsidR="009F7FFD" w:rsidRDefault="009F7FFD" w:rsidP="00AF2301">
            <w:pPr>
              <w:jc w:val="both"/>
              <w:rPr>
                <w:szCs w:val="24"/>
                <w:lang w:val="pt-BR"/>
              </w:rPr>
            </w:pPr>
            <w:r>
              <w:rPr>
                <w:szCs w:val="24"/>
              </w:rPr>
              <w:t>Įstaigos padalinys ir kontaktinis telefono numeris</w:t>
            </w:r>
          </w:p>
        </w:tc>
        <w:tc>
          <w:tcPr>
            <w:tcW w:w="3178" w:type="pct"/>
            <w:tcBorders>
              <w:top w:val="nil"/>
              <w:left w:val="nil"/>
              <w:bottom w:val="single" w:sz="8" w:space="0" w:color="auto"/>
              <w:right w:val="single" w:sz="8" w:space="0" w:color="auto"/>
            </w:tcBorders>
            <w:tcMar>
              <w:top w:w="28" w:type="dxa"/>
              <w:left w:w="57" w:type="dxa"/>
              <w:bottom w:w="28" w:type="dxa"/>
              <w:right w:w="57" w:type="dxa"/>
            </w:tcMar>
            <w:hideMark/>
          </w:tcPr>
          <w:p w14:paraId="0B0FA7EC" w14:textId="77777777" w:rsidR="009F7FFD" w:rsidRDefault="009F7FFD" w:rsidP="00AF2301">
            <w:pPr>
              <w:jc w:val="both"/>
              <w:rPr>
                <w:i/>
                <w:iCs/>
                <w:color w:val="808080"/>
                <w:szCs w:val="24"/>
              </w:rPr>
            </w:pPr>
            <w:r>
              <w:rPr>
                <w:szCs w:val="24"/>
              </w:rPr>
              <w:t>Lietuvos Respublikos aplinkos ministerijos Strateginio valdymo ir investicijų departamentas, tel. Nr. +370 612 98513.</w:t>
            </w:r>
          </w:p>
        </w:tc>
      </w:tr>
      <w:tr w:rsidR="009F7FFD" w14:paraId="03AD16EC" w14:textId="77777777" w:rsidTr="009F7FFD">
        <w:tc>
          <w:tcPr>
            <w:tcW w:w="235" w:type="pct"/>
            <w:tcBorders>
              <w:top w:val="nil"/>
              <w:left w:val="single" w:sz="8" w:space="0" w:color="auto"/>
              <w:bottom w:val="single" w:sz="8" w:space="0" w:color="auto"/>
              <w:right w:val="single" w:sz="8" w:space="0" w:color="auto"/>
            </w:tcBorders>
            <w:shd w:val="clear" w:color="auto" w:fill="D9D9D9" w:themeFill="background1" w:themeFillShade="D9"/>
            <w:tcMar>
              <w:top w:w="28" w:type="dxa"/>
              <w:left w:w="57" w:type="dxa"/>
              <w:bottom w:w="28" w:type="dxa"/>
              <w:right w:w="57" w:type="dxa"/>
            </w:tcMar>
            <w:hideMark/>
          </w:tcPr>
          <w:p w14:paraId="73C03FA2" w14:textId="77777777" w:rsidR="009F7FFD" w:rsidRDefault="009F7FFD" w:rsidP="00AF2301">
            <w:pPr>
              <w:rPr>
                <w:szCs w:val="24"/>
                <w:lang w:val="en-US"/>
              </w:rPr>
            </w:pPr>
            <w:r>
              <w:rPr>
                <w:szCs w:val="24"/>
              </w:rPr>
              <w:t>16.</w:t>
            </w:r>
          </w:p>
        </w:tc>
        <w:tc>
          <w:tcPr>
            <w:tcW w:w="1587" w:type="pct"/>
            <w:tcBorders>
              <w:top w:val="nil"/>
              <w:left w:val="nil"/>
              <w:bottom w:val="single" w:sz="8" w:space="0" w:color="auto"/>
              <w:right w:val="single" w:sz="8" w:space="0" w:color="auto"/>
            </w:tcBorders>
            <w:tcMar>
              <w:top w:w="28" w:type="dxa"/>
              <w:left w:w="57" w:type="dxa"/>
              <w:bottom w:w="28" w:type="dxa"/>
              <w:right w:w="57" w:type="dxa"/>
            </w:tcMar>
            <w:hideMark/>
          </w:tcPr>
          <w:p w14:paraId="31561A2C" w14:textId="77777777" w:rsidR="009F7FFD" w:rsidRDefault="009F7FFD" w:rsidP="00AF2301">
            <w:pPr>
              <w:jc w:val="both"/>
              <w:rPr>
                <w:szCs w:val="24"/>
                <w:lang w:val="en-US"/>
              </w:rPr>
            </w:pPr>
            <w:r>
              <w:rPr>
                <w:szCs w:val="24"/>
              </w:rPr>
              <w:t>Kita svarbi informacija</w:t>
            </w:r>
          </w:p>
        </w:tc>
        <w:tc>
          <w:tcPr>
            <w:tcW w:w="3178" w:type="pct"/>
            <w:tcBorders>
              <w:top w:val="nil"/>
              <w:left w:val="nil"/>
              <w:bottom w:val="single" w:sz="8" w:space="0" w:color="auto"/>
              <w:right w:val="single" w:sz="8" w:space="0" w:color="auto"/>
            </w:tcBorders>
            <w:tcMar>
              <w:top w:w="28" w:type="dxa"/>
              <w:left w:w="57" w:type="dxa"/>
              <w:bottom w:w="28" w:type="dxa"/>
              <w:right w:w="57" w:type="dxa"/>
            </w:tcMar>
            <w:hideMark/>
          </w:tcPr>
          <w:p w14:paraId="4F36C840" w14:textId="77777777" w:rsidR="009F7FFD" w:rsidRDefault="009F7FFD" w:rsidP="00AF2301">
            <w:pPr>
              <w:jc w:val="both"/>
              <w:rPr>
                <w:i/>
                <w:iCs/>
                <w:color w:val="808080"/>
                <w:szCs w:val="24"/>
              </w:rPr>
            </w:pPr>
            <w:r>
              <w:rPr>
                <w:i/>
                <w:iCs/>
                <w:color w:val="808080"/>
                <w:szCs w:val="24"/>
              </w:rPr>
              <w:t>-</w:t>
            </w:r>
          </w:p>
        </w:tc>
      </w:tr>
    </w:tbl>
    <w:p w14:paraId="2254FCC8" w14:textId="77777777" w:rsidR="009F7FFD" w:rsidRDefault="009F7FFD" w:rsidP="009F7FFD">
      <w:pPr>
        <w:ind w:firstLine="62"/>
        <w:jc w:val="center"/>
        <w:rPr>
          <w:color w:val="000000"/>
          <w:szCs w:val="24"/>
          <w:lang w:val="en-US"/>
        </w:rPr>
      </w:pPr>
      <w:r>
        <w:rPr>
          <w:color w:val="000000"/>
          <w:szCs w:val="24"/>
        </w:rPr>
        <w:t>_____________________</w:t>
      </w:r>
    </w:p>
    <w:p w14:paraId="5C0F56C2" w14:textId="77777777" w:rsidR="00FC4210" w:rsidRDefault="00FC4210" w:rsidP="009F7FFD"/>
    <w:sectPr w:rsidR="00FC4210" w:rsidSect="009F7FFD">
      <w:pgSz w:w="11906" w:h="16838"/>
      <w:pgMar w:top="1701" w:right="567" w:bottom="1134" w:left="993"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ngsanaUPC">
    <w:charset w:val="00"/>
    <w:family w:val="roman"/>
    <w:pitch w:val="variable"/>
    <w:sig w:usb0="81000003"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FFD"/>
    <w:rsid w:val="00697FE3"/>
    <w:rsid w:val="009F7FFD"/>
    <w:rsid w:val="00D434E0"/>
    <w:rsid w:val="00F13D1A"/>
    <w:rsid w:val="00FC42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99A70"/>
  <w15:chartTrackingRefBased/>
  <w15:docId w15:val="{E77210BE-5B5D-4C9C-944E-544CB3413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FFD"/>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7574</Words>
  <Characters>4318</Characters>
  <Application>Microsoft Office Word</Application>
  <DocSecurity>0</DocSecurity>
  <Lines>35</Lines>
  <Paragraphs>23</Paragraphs>
  <ScaleCrop>false</ScaleCrop>
  <Company/>
  <LinksUpToDate>false</LinksUpToDate>
  <CharactersWithSpaces>11869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Genevičiūtė</dc:creator>
  <cp:keywords/>
  <dc:description/>
  <cp:lastModifiedBy>Aušra Genevičiūtė</cp:lastModifiedBy>
  <cp:revision>1</cp:revision>
  <dcterms:created xsi:type="dcterms:W3CDTF">2024-09-11T12:44:00Z</dcterms:created>
  <dcterms:modified xsi:type="dcterms:W3CDTF">2024-09-11T12:50:00Z</dcterms:modified>
</cp:coreProperties>
</file>