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AD9B" w14:textId="42EBE235" w:rsidR="006F7359" w:rsidRDefault="002B33C3" w:rsidP="006F7359">
      <w:pPr>
        <w:jc w:val="center"/>
        <w:rPr>
          <w:rFonts w:eastAsia="Andale Sans UI" w:cs="Tahoma"/>
          <w:b/>
          <w:bCs/>
          <w:szCs w:val="24"/>
          <w:lang w:bidi="en-US"/>
        </w:rPr>
      </w:pPr>
      <w:r>
        <w:rPr>
          <w:rFonts w:eastAsia="Calibri"/>
          <w:noProof/>
          <w:sz w:val="22"/>
          <w:szCs w:val="22"/>
          <w:lang w:eastAsia="lt-LT"/>
        </w:rPr>
        <w:drawing>
          <wp:inline distT="0" distB="0" distL="0" distR="0" wp14:anchorId="6E51F187" wp14:editId="58ABC5EC">
            <wp:extent cx="519430" cy="621665"/>
            <wp:effectExtent l="0" t="0" r="0" b="6985"/>
            <wp:docPr id="1" name="Picture 1" descr="A black and white shield with a horse and a s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5AF81BD1" w14:textId="77777777" w:rsidR="004B10C1" w:rsidRDefault="004B10C1" w:rsidP="004B10C1">
      <w:pPr>
        <w:tabs>
          <w:tab w:val="left" w:pos="3344"/>
          <w:tab w:val="left" w:pos="8291"/>
        </w:tabs>
        <w:autoSpaceDE w:val="0"/>
        <w:spacing w:before="120" w:after="60"/>
        <w:ind w:left="-17" w:firstLine="17"/>
        <w:jc w:val="center"/>
        <w:rPr>
          <w:b/>
          <w:bCs/>
        </w:rPr>
      </w:pPr>
      <w:r>
        <w:rPr>
          <w:b/>
          <w:bCs/>
        </w:rPr>
        <w:t>LIETUVOS RESPUBLIKOS APLINKOS MINISTERIJOS</w:t>
      </w:r>
      <w:r>
        <w:rPr>
          <w:b/>
          <w:bCs/>
        </w:rPr>
        <w:br/>
        <w:t>KANCLERIS</w:t>
      </w:r>
    </w:p>
    <w:p w14:paraId="7B5018F5" w14:textId="77777777" w:rsidR="004B10C1" w:rsidRDefault="004B10C1" w:rsidP="004B10C1">
      <w:pPr>
        <w:tabs>
          <w:tab w:val="left" w:pos="3344"/>
          <w:tab w:val="left" w:pos="8291"/>
        </w:tabs>
        <w:autoSpaceDE w:val="0"/>
        <w:spacing w:before="120" w:after="60"/>
        <w:ind w:left="-17" w:firstLine="17"/>
        <w:jc w:val="center"/>
        <w:rPr>
          <w:b/>
          <w:bCs/>
        </w:rPr>
      </w:pPr>
      <w:bookmarkStart w:id="0" w:name="DOK_TIPAS"/>
      <w:bookmarkEnd w:id="0"/>
      <w:r w:rsidRPr="00D46887">
        <w:rPr>
          <w:b/>
          <w:bCs/>
        </w:rPr>
        <w:t>POTVARKIS</w:t>
      </w:r>
    </w:p>
    <w:p w14:paraId="4ADA6EC2" w14:textId="79A8BA3D" w:rsidR="004B10C1" w:rsidRPr="00CC60F2" w:rsidRDefault="004B10C1" w:rsidP="004B10C1">
      <w:pPr>
        <w:suppressAutoHyphens/>
        <w:spacing w:before="240"/>
        <w:jc w:val="center"/>
        <w:rPr>
          <w:b/>
          <w:lang w:val="en-US"/>
        </w:rPr>
      </w:pPr>
      <w:r w:rsidRPr="00CC60F2">
        <w:rPr>
          <w:b/>
          <w:lang w:val="en-US"/>
        </w:rPr>
        <w:t xml:space="preserve">DĖL </w:t>
      </w:r>
      <w:r w:rsidR="001A6362">
        <w:rPr>
          <w:b/>
          <w:lang w:val="en-US"/>
        </w:rPr>
        <w:t>APLINKOS APSAUGOS RĖMIMO</w:t>
      </w:r>
      <w:r w:rsidRPr="00CC60F2">
        <w:rPr>
          <w:b/>
          <w:lang w:val="en-US"/>
        </w:rPr>
        <w:t xml:space="preserve"> PROGRAMOS LĖŠŲ PASKIRSTYMO PRIEMONIŲ PLANO</w:t>
      </w:r>
      <w:r>
        <w:rPr>
          <w:b/>
          <w:lang w:val="en-US"/>
        </w:rPr>
        <w:t xml:space="preserve"> </w:t>
      </w:r>
      <w:r w:rsidRPr="00CC60F2">
        <w:rPr>
          <w:b/>
          <w:lang w:val="en-US"/>
        </w:rPr>
        <w:t>2025–2026 METAMS PATVIRTINIMO</w:t>
      </w:r>
    </w:p>
    <w:p w14:paraId="2165B2E5" w14:textId="77777777" w:rsidR="00C27C16" w:rsidRPr="00017438" w:rsidRDefault="00C27C16" w:rsidP="00C27C16">
      <w:pPr>
        <w:suppressAutoHyphens/>
        <w:jc w:val="center"/>
        <w:rPr>
          <w:b/>
          <w:color w:val="000000"/>
          <w:szCs w:val="24"/>
          <w:lang w:eastAsia="lt-LT"/>
        </w:rPr>
      </w:pPr>
      <w:bookmarkStart w:id="1" w:name="_Hlk129770246"/>
    </w:p>
    <w:p w14:paraId="558CC55F" w14:textId="61196F1F" w:rsidR="00C27C16" w:rsidRPr="00017438" w:rsidRDefault="00C27C16" w:rsidP="00C27C16">
      <w:pPr>
        <w:suppressAutoHyphens/>
        <w:jc w:val="center"/>
        <w:rPr>
          <w:color w:val="000000"/>
          <w:szCs w:val="24"/>
          <w:lang w:eastAsia="lt-LT"/>
        </w:rPr>
      </w:pPr>
      <w:r w:rsidRPr="00017438">
        <w:rPr>
          <w:color w:val="000000"/>
          <w:szCs w:val="24"/>
          <w:lang w:eastAsia="lt-LT"/>
        </w:rPr>
        <w:t>202</w:t>
      </w:r>
      <w:r w:rsidR="00D76DA7">
        <w:rPr>
          <w:color w:val="000000"/>
          <w:szCs w:val="24"/>
          <w:lang w:eastAsia="lt-LT"/>
        </w:rPr>
        <w:t>5</w:t>
      </w:r>
      <w:r w:rsidRPr="00017438">
        <w:rPr>
          <w:color w:val="000000"/>
          <w:szCs w:val="24"/>
          <w:lang w:eastAsia="lt-LT"/>
        </w:rPr>
        <w:t xml:space="preserve"> m.</w:t>
      </w:r>
      <w:r w:rsidR="002F3C6A">
        <w:rPr>
          <w:color w:val="000000"/>
          <w:szCs w:val="24"/>
          <w:lang w:eastAsia="lt-LT"/>
        </w:rPr>
        <w:t xml:space="preserve"> </w:t>
      </w:r>
      <w:r w:rsidR="008429E2">
        <w:rPr>
          <w:color w:val="000000"/>
          <w:szCs w:val="24"/>
          <w:lang w:eastAsia="lt-LT"/>
        </w:rPr>
        <w:t>vasario 19</w:t>
      </w:r>
      <w:r w:rsidR="00D76DA7">
        <w:rPr>
          <w:color w:val="000000"/>
          <w:szCs w:val="24"/>
          <w:lang w:eastAsia="lt-LT"/>
        </w:rPr>
        <w:t xml:space="preserve"> </w:t>
      </w:r>
      <w:r w:rsidRPr="00017438">
        <w:rPr>
          <w:color w:val="000000"/>
          <w:szCs w:val="24"/>
          <w:lang w:eastAsia="lt-LT"/>
        </w:rPr>
        <w:t xml:space="preserve">d. Nr. </w:t>
      </w:r>
      <w:r>
        <w:rPr>
          <w:color w:val="000000"/>
          <w:szCs w:val="24"/>
          <w:lang w:eastAsia="lt-LT"/>
        </w:rPr>
        <w:t>V-</w:t>
      </w:r>
      <w:r w:rsidR="008429E2">
        <w:rPr>
          <w:color w:val="000000"/>
          <w:szCs w:val="24"/>
          <w:lang w:eastAsia="lt-LT"/>
        </w:rPr>
        <w:t>17</w:t>
      </w:r>
    </w:p>
    <w:p w14:paraId="147CA09C" w14:textId="77777777" w:rsidR="00C27C16" w:rsidRPr="00017438" w:rsidRDefault="00C27C16" w:rsidP="00C27C16">
      <w:pPr>
        <w:suppressAutoHyphens/>
        <w:jc w:val="center"/>
        <w:rPr>
          <w:color w:val="000000"/>
          <w:szCs w:val="24"/>
          <w:lang w:eastAsia="lt-LT"/>
        </w:rPr>
      </w:pPr>
      <w:r w:rsidRPr="00017438">
        <w:rPr>
          <w:color w:val="000000"/>
          <w:szCs w:val="24"/>
          <w:lang w:eastAsia="lt-LT"/>
        </w:rPr>
        <w:t>Vilnius</w:t>
      </w:r>
    </w:p>
    <w:p w14:paraId="0C2A4503" w14:textId="77777777" w:rsidR="00C27C16" w:rsidRPr="00017438" w:rsidRDefault="00C27C16" w:rsidP="00C27C16">
      <w:pPr>
        <w:suppressAutoHyphens/>
        <w:spacing w:line="276" w:lineRule="auto"/>
        <w:jc w:val="center"/>
        <w:rPr>
          <w:color w:val="000000"/>
          <w:szCs w:val="24"/>
          <w:lang w:eastAsia="lt-LT"/>
        </w:rPr>
      </w:pPr>
    </w:p>
    <w:p w14:paraId="3D6F14E9" w14:textId="606E5E37" w:rsidR="001A6362" w:rsidRPr="001A6362" w:rsidRDefault="001A6362" w:rsidP="001A6362">
      <w:pPr>
        <w:ind w:firstLine="567"/>
        <w:jc w:val="both"/>
      </w:pPr>
      <w:bookmarkStart w:id="2" w:name="_Hlk120007108"/>
      <w:bookmarkEnd w:id="1"/>
      <w:r w:rsidRPr="001A6362">
        <w:t>Vadovaudamasis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w:t>
      </w:r>
      <w:r w:rsidR="00C968D0">
        <w:t xml:space="preserve"> </w:t>
      </w:r>
      <w:r w:rsidR="00C968D0" w:rsidRPr="00CC60F2">
        <w:rPr>
          <w:lang w:val="en-US"/>
        </w:rPr>
        <w:t>ir atsižvelgdamas į 2025 m. vasario 10 d. Strateginio planavimo darbo grupės posėdžio pasiūlymus</w:t>
      </w:r>
      <w:r w:rsidRPr="001A6362">
        <w:t>,</w:t>
      </w:r>
    </w:p>
    <w:p w14:paraId="6981F680" w14:textId="73607A33" w:rsidR="001A6362" w:rsidRPr="001A6362" w:rsidRDefault="001A6362" w:rsidP="001A6362">
      <w:pPr>
        <w:ind w:firstLine="567"/>
        <w:jc w:val="both"/>
      </w:pPr>
      <w:r w:rsidRPr="001A6362">
        <w:t xml:space="preserve"> t v i r t i n u Aplinkos apsaugos rėmimo programos 202</w:t>
      </w:r>
      <w:r>
        <w:t>5-2026</w:t>
      </w:r>
      <w:r w:rsidRPr="001A6362">
        <w:t xml:space="preserve"> metų priemonių planą (pridedama).</w:t>
      </w:r>
    </w:p>
    <w:p w14:paraId="4A5F43B0" w14:textId="77777777" w:rsidR="004B10C1" w:rsidRDefault="004B10C1" w:rsidP="004B10C1">
      <w:pPr>
        <w:ind w:firstLine="567"/>
      </w:pPr>
    </w:p>
    <w:p w14:paraId="43B4A635" w14:textId="77777777" w:rsidR="004B10C1" w:rsidRPr="00D45510" w:rsidRDefault="004B10C1" w:rsidP="004B10C1">
      <w:pPr>
        <w:ind w:firstLine="567"/>
      </w:pPr>
    </w:p>
    <w:tbl>
      <w:tblPr>
        <w:tblW w:w="10207" w:type="dxa"/>
        <w:tblInd w:w="-709" w:type="dxa"/>
        <w:tblLayout w:type="fixed"/>
        <w:tblCellMar>
          <w:left w:w="0" w:type="dxa"/>
          <w:right w:w="0" w:type="dxa"/>
        </w:tblCellMar>
        <w:tblLook w:val="0000" w:firstRow="0" w:lastRow="0" w:firstColumn="0" w:lastColumn="0" w:noHBand="0" w:noVBand="0"/>
      </w:tblPr>
      <w:tblGrid>
        <w:gridCol w:w="5387"/>
        <w:gridCol w:w="4820"/>
      </w:tblGrid>
      <w:tr w:rsidR="004B10C1" w:rsidRPr="00D45510" w14:paraId="1116217B" w14:textId="77777777" w:rsidTr="00DB1172">
        <w:trPr>
          <w:trHeight w:val="297"/>
        </w:trPr>
        <w:tc>
          <w:tcPr>
            <w:tcW w:w="5387" w:type="dxa"/>
            <w:vAlign w:val="bottom"/>
          </w:tcPr>
          <w:p w14:paraId="04590EFB" w14:textId="77777777" w:rsidR="004B10C1" w:rsidRPr="00D45510" w:rsidRDefault="004B10C1" w:rsidP="00DB1172">
            <w:pPr>
              <w:pStyle w:val="List"/>
              <w:snapToGrid w:val="0"/>
              <w:ind w:firstLine="708"/>
            </w:pPr>
            <w:r>
              <w:t>Aplinkos ministerijos kanclerė</w:t>
            </w:r>
          </w:p>
        </w:tc>
        <w:tc>
          <w:tcPr>
            <w:tcW w:w="4820" w:type="dxa"/>
            <w:vAlign w:val="bottom"/>
          </w:tcPr>
          <w:p w14:paraId="67A070D9" w14:textId="77777777" w:rsidR="004B10C1" w:rsidRPr="00D45510" w:rsidRDefault="004B10C1" w:rsidP="000E41F6">
            <w:pPr>
              <w:snapToGrid w:val="0"/>
              <w:ind w:right="139"/>
              <w:jc w:val="right"/>
            </w:pPr>
            <w:r>
              <w:t xml:space="preserve">              Sigita Vasiljevaitė</w:t>
            </w:r>
          </w:p>
        </w:tc>
      </w:tr>
    </w:tbl>
    <w:p w14:paraId="190F2DB3" w14:textId="77777777" w:rsidR="004B10C1" w:rsidRPr="00D45510" w:rsidRDefault="004B10C1" w:rsidP="004B10C1"/>
    <w:bookmarkEnd w:id="2"/>
    <w:p w14:paraId="7DA97CFE" w14:textId="7A735E87" w:rsidR="00AC264D" w:rsidRDefault="00AC264D" w:rsidP="00AC264D">
      <w:pPr>
        <w:tabs>
          <w:tab w:val="left" w:pos="567"/>
        </w:tabs>
        <w:jc w:val="both"/>
        <w:sectPr w:rsidR="00AC264D" w:rsidSect="001748FE">
          <w:footerReference w:type="default" r:id="rId12"/>
          <w:headerReference w:type="first" r:id="rId13"/>
          <w:footerReference w:type="first" r:id="rId14"/>
          <w:footnotePr>
            <w:pos w:val="beneathText"/>
          </w:footnotePr>
          <w:pgSz w:w="11905" w:h="16837" w:code="9"/>
          <w:pgMar w:top="1134" w:right="851" w:bottom="1134" w:left="1701" w:header="567" w:footer="567" w:gutter="0"/>
          <w:pgNumType w:start="2"/>
          <w:cols w:space="1296"/>
          <w:docGrid w:linePitch="360"/>
        </w:sectPr>
      </w:pPr>
      <w:r>
        <w:tab/>
      </w:r>
      <w:r>
        <w:tab/>
      </w:r>
      <w:r>
        <w:tab/>
      </w:r>
      <w:r>
        <w:tab/>
        <w:t xml:space="preserve">                                    </w:t>
      </w:r>
    </w:p>
    <w:p w14:paraId="64D4AEFF" w14:textId="5F280FE2" w:rsidR="008A3393" w:rsidRDefault="008D4DEC" w:rsidP="004B10C1">
      <w:pPr>
        <w:ind w:left="10065" w:hanging="851"/>
        <w:rPr>
          <w:szCs w:val="24"/>
        </w:rPr>
      </w:pPr>
      <w:r>
        <w:rPr>
          <w:szCs w:val="24"/>
        </w:rPr>
        <w:lastRenderedPageBreak/>
        <w:t xml:space="preserve">  </w:t>
      </w:r>
    </w:p>
    <w:p w14:paraId="1D2F468A" w14:textId="77777777" w:rsidR="006D7937" w:rsidRDefault="006D7937" w:rsidP="00990C05">
      <w:pPr>
        <w:widowControl w:val="0"/>
        <w:suppressAutoHyphens/>
        <w:ind w:left="10065"/>
        <w:jc w:val="center"/>
        <w:rPr>
          <w:rFonts w:eastAsia="Andale Sans UI"/>
          <w:szCs w:val="24"/>
          <w:lang w:bidi="en-US"/>
        </w:rPr>
      </w:pPr>
    </w:p>
    <w:p w14:paraId="365A7A4C" w14:textId="1C2E921A" w:rsidR="00306F33" w:rsidRPr="00672D4E" w:rsidRDefault="00672D4E" w:rsidP="00114C54">
      <w:pPr>
        <w:widowControl w:val="0"/>
        <w:suppressAutoHyphens/>
        <w:jc w:val="center"/>
        <w:rPr>
          <w:rFonts w:eastAsia="Andale Sans UI"/>
          <w:b/>
          <w:bCs/>
          <w:spacing w:val="-8"/>
          <w:szCs w:val="24"/>
          <w:lang w:bidi="en-US"/>
        </w:rPr>
      </w:pPr>
      <w:r w:rsidRPr="00672D4E">
        <w:rPr>
          <w:rFonts w:eastAsia="Andale Sans UI"/>
          <w:b/>
          <w:bCs/>
          <w:spacing w:val="-8"/>
          <w:szCs w:val="24"/>
          <w:lang w:bidi="en-US"/>
        </w:rPr>
        <w:t>APLINKOS APSAUGOS RĖMIMO</w:t>
      </w:r>
      <w:r w:rsidR="00D160A4" w:rsidRPr="00672D4E">
        <w:rPr>
          <w:b/>
          <w:bCs/>
          <w:spacing w:val="-8"/>
          <w:szCs w:val="24"/>
          <w:lang w:eastAsia="lt-LT"/>
        </w:rPr>
        <w:t xml:space="preserve"> PROGRAMOS </w:t>
      </w:r>
      <w:r w:rsidR="00D160A4" w:rsidRPr="00672D4E">
        <w:rPr>
          <w:rFonts w:eastAsia="Andale Sans UI"/>
          <w:b/>
          <w:bCs/>
          <w:spacing w:val="-8"/>
          <w:szCs w:val="24"/>
          <w:lang w:bidi="en-US"/>
        </w:rPr>
        <w:t xml:space="preserve">LĖŠŲ PASKIRSTYMO PRIEMONIŲ PLANAS </w:t>
      </w:r>
      <w:r w:rsidR="00437482" w:rsidRPr="00672D4E">
        <w:rPr>
          <w:rFonts w:eastAsia="Andale Sans UI"/>
          <w:b/>
          <w:bCs/>
          <w:spacing w:val="-8"/>
          <w:szCs w:val="24"/>
          <w:lang w:bidi="en-US"/>
        </w:rPr>
        <w:t>202</w:t>
      </w:r>
      <w:r w:rsidR="007A0764" w:rsidRPr="00672D4E">
        <w:rPr>
          <w:rFonts w:eastAsia="Andale Sans UI"/>
          <w:b/>
          <w:bCs/>
          <w:spacing w:val="-8"/>
          <w:szCs w:val="24"/>
          <w:lang w:bidi="en-US"/>
        </w:rPr>
        <w:t>5</w:t>
      </w:r>
      <w:r w:rsidR="00437482" w:rsidRPr="00672D4E">
        <w:rPr>
          <w:rFonts w:eastAsia="Calibri"/>
          <w:b/>
          <w:spacing w:val="-8"/>
          <w:szCs w:val="24"/>
        </w:rPr>
        <w:t>–</w:t>
      </w:r>
      <w:r w:rsidR="00437482" w:rsidRPr="00672D4E">
        <w:rPr>
          <w:rFonts w:eastAsia="Andale Sans UI"/>
          <w:b/>
          <w:bCs/>
          <w:spacing w:val="-8"/>
          <w:szCs w:val="24"/>
          <w:lang w:bidi="en-US"/>
        </w:rPr>
        <w:t>202</w:t>
      </w:r>
      <w:r w:rsidR="007A0764" w:rsidRPr="00672D4E">
        <w:rPr>
          <w:rFonts w:eastAsia="Andale Sans UI"/>
          <w:b/>
          <w:bCs/>
          <w:spacing w:val="-8"/>
          <w:szCs w:val="24"/>
          <w:lang w:bidi="en-US"/>
        </w:rPr>
        <w:t>6</w:t>
      </w:r>
      <w:r w:rsidR="00437482" w:rsidRPr="00672D4E">
        <w:rPr>
          <w:rFonts w:eastAsia="Andale Sans UI"/>
          <w:b/>
          <w:bCs/>
          <w:spacing w:val="-8"/>
          <w:szCs w:val="24"/>
          <w:lang w:bidi="en-US"/>
        </w:rPr>
        <w:t xml:space="preserve"> </w:t>
      </w:r>
      <w:r w:rsidR="00595D89" w:rsidRPr="00672D4E">
        <w:rPr>
          <w:b/>
          <w:bCs/>
          <w:spacing w:val="-8"/>
          <w:szCs w:val="24"/>
          <w:lang w:eastAsia="lt-LT"/>
        </w:rPr>
        <w:t xml:space="preserve"> </w:t>
      </w:r>
      <w:r w:rsidR="00D160A4" w:rsidRPr="00672D4E">
        <w:rPr>
          <w:rFonts w:eastAsia="Andale Sans UI"/>
          <w:b/>
          <w:bCs/>
          <w:spacing w:val="-8"/>
          <w:szCs w:val="24"/>
          <w:lang w:bidi="en-US"/>
        </w:rPr>
        <w:t>METAMS</w:t>
      </w:r>
    </w:p>
    <w:p w14:paraId="0E186CEF" w14:textId="77777777" w:rsidR="00D160A4" w:rsidRPr="00672D4E" w:rsidRDefault="00D160A4" w:rsidP="00114C54">
      <w:pPr>
        <w:widowControl w:val="0"/>
        <w:suppressAutoHyphens/>
        <w:jc w:val="center"/>
        <w:rPr>
          <w:rFonts w:eastAsia="Andale Sans UI"/>
          <w:b/>
          <w:caps/>
          <w:szCs w:val="24"/>
          <w:lang w:bidi="en-US"/>
        </w:rPr>
      </w:pPr>
    </w:p>
    <w:tbl>
      <w:tblPr>
        <w:tblW w:w="14761"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6393"/>
        <w:gridCol w:w="1843"/>
        <w:gridCol w:w="1845"/>
        <w:gridCol w:w="3825"/>
      </w:tblGrid>
      <w:tr w:rsidR="00595D89" w:rsidRPr="00672D4E" w14:paraId="4DD9DF3E" w14:textId="77777777" w:rsidTr="008B0077">
        <w:trPr>
          <w:trHeight w:val="450"/>
        </w:trPr>
        <w:tc>
          <w:tcPr>
            <w:tcW w:w="855" w:type="dxa"/>
            <w:vAlign w:val="center"/>
            <w:hideMark/>
          </w:tcPr>
          <w:p w14:paraId="3DF67CBD" w14:textId="2917F84B" w:rsidR="00595D89" w:rsidRPr="00672D4E" w:rsidRDefault="00595D89" w:rsidP="00595D89">
            <w:pPr>
              <w:jc w:val="center"/>
              <w:textAlignment w:val="baseline"/>
              <w:rPr>
                <w:b/>
                <w:bCs/>
                <w:szCs w:val="24"/>
                <w:lang w:eastAsia="lt-LT"/>
              </w:rPr>
            </w:pPr>
            <w:r w:rsidRPr="00672D4E">
              <w:rPr>
                <w:b/>
                <w:bCs/>
                <w:szCs w:val="24"/>
                <w:lang w:eastAsia="lt-LT"/>
              </w:rPr>
              <w:t>Eil. Nr.</w:t>
            </w:r>
          </w:p>
        </w:tc>
        <w:tc>
          <w:tcPr>
            <w:tcW w:w="6393" w:type="dxa"/>
            <w:vAlign w:val="center"/>
            <w:hideMark/>
          </w:tcPr>
          <w:p w14:paraId="341C3E32" w14:textId="77777777" w:rsidR="00595D89" w:rsidRPr="00672D4E" w:rsidRDefault="00595D89" w:rsidP="00595D89">
            <w:pPr>
              <w:jc w:val="center"/>
              <w:textAlignment w:val="baseline"/>
              <w:rPr>
                <w:b/>
                <w:bCs/>
                <w:szCs w:val="24"/>
                <w:lang w:eastAsia="lt-LT"/>
              </w:rPr>
            </w:pPr>
            <w:r w:rsidRPr="00672D4E">
              <w:rPr>
                <w:b/>
                <w:bCs/>
                <w:szCs w:val="24"/>
                <w:lang w:eastAsia="lt-LT"/>
              </w:rPr>
              <w:t>Išlaidų priemonės pavadinimas</w:t>
            </w:r>
          </w:p>
        </w:tc>
        <w:tc>
          <w:tcPr>
            <w:tcW w:w="1843" w:type="dxa"/>
            <w:vAlign w:val="center"/>
            <w:hideMark/>
          </w:tcPr>
          <w:p w14:paraId="3A8ACE58" w14:textId="2948B611" w:rsidR="00595D89" w:rsidRPr="00672D4E" w:rsidRDefault="00595D89" w:rsidP="00595D89">
            <w:pPr>
              <w:jc w:val="center"/>
              <w:textAlignment w:val="baseline"/>
              <w:rPr>
                <w:b/>
                <w:bCs/>
                <w:szCs w:val="24"/>
                <w:lang w:eastAsia="lt-LT"/>
              </w:rPr>
            </w:pPr>
            <w:r w:rsidRPr="00672D4E">
              <w:rPr>
                <w:b/>
                <w:bCs/>
                <w:szCs w:val="24"/>
                <w:lang w:eastAsia="lt-LT"/>
              </w:rPr>
              <w:t>Lėšos 202</w:t>
            </w:r>
            <w:r w:rsidR="007A0764" w:rsidRPr="00672D4E">
              <w:rPr>
                <w:b/>
                <w:bCs/>
                <w:szCs w:val="24"/>
                <w:lang w:eastAsia="lt-LT"/>
              </w:rPr>
              <w:t>5</w:t>
            </w:r>
            <w:r w:rsidRPr="00672D4E">
              <w:rPr>
                <w:b/>
                <w:bCs/>
                <w:szCs w:val="24"/>
                <w:lang w:eastAsia="lt-LT"/>
              </w:rPr>
              <w:t xml:space="preserve"> m., Eur</w:t>
            </w:r>
          </w:p>
        </w:tc>
        <w:tc>
          <w:tcPr>
            <w:tcW w:w="1845" w:type="dxa"/>
            <w:vAlign w:val="center"/>
            <w:hideMark/>
          </w:tcPr>
          <w:p w14:paraId="7A1AD910" w14:textId="1B27602A" w:rsidR="00595D89" w:rsidRPr="00672D4E" w:rsidRDefault="00595D89" w:rsidP="00595D89">
            <w:pPr>
              <w:jc w:val="center"/>
              <w:textAlignment w:val="baseline"/>
              <w:rPr>
                <w:b/>
                <w:bCs/>
                <w:szCs w:val="24"/>
                <w:lang w:eastAsia="lt-LT"/>
              </w:rPr>
            </w:pPr>
            <w:r w:rsidRPr="00672D4E">
              <w:rPr>
                <w:b/>
                <w:bCs/>
                <w:szCs w:val="24"/>
                <w:lang w:eastAsia="lt-LT"/>
              </w:rPr>
              <w:t>Lėšos 202</w:t>
            </w:r>
            <w:r w:rsidR="007A0764" w:rsidRPr="00672D4E">
              <w:rPr>
                <w:b/>
                <w:bCs/>
                <w:szCs w:val="24"/>
                <w:lang w:eastAsia="lt-LT"/>
              </w:rPr>
              <w:t>6</w:t>
            </w:r>
            <w:r w:rsidRPr="00672D4E">
              <w:rPr>
                <w:b/>
                <w:bCs/>
                <w:szCs w:val="24"/>
                <w:lang w:eastAsia="lt-LT"/>
              </w:rPr>
              <w:t> m., Eur</w:t>
            </w:r>
          </w:p>
        </w:tc>
        <w:tc>
          <w:tcPr>
            <w:tcW w:w="3825" w:type="dxa"/>
            <w:vAlign w:val="center"/>
            <w:hideMark/>
          </w:tcPr>
          <w:p w14:paraId="73062582" w14:textId="77777777" w:rsidR="00595D89" w:rsidRPr="00672D4E" w:rsidRDefault="00595D89" w:rsidP="00595D89">
            <w:pPr>
              <w:jc w:val="center"/>
              <w:textAlignment w:val="baseline"/>
              <w:rPr>
                <w:b/>
                <w:bCs/>
                <w:szCs w:val="24"/>
                <w:lang w:eastAsia="lt-LT"/>
              </w:rPr>
            </w:pPr>
            <w:r w:rsidRPr="00672D4E">
              <w:rPr>
                <w:b/>
                <w:bCs/>
                <w:szCs w:val="24"/>
                <w:lang w:eastAsia="lt-LT"/>
              </w:rPr>
              <w:t>Priemonę administruojanti institucija</w:t>
            </w:r>
          </w:p>
        </w:tc>
      </w:tr>
      <w:tr w:rsidR="001554B9" w:rsidRPr="00672D4E" w14:paraId="7D7CA6B5" w14:textId="77777777" w:rsidTr="00233EC7">
        <w:trPr>
          <w:trHeight w:val="270"/>
        </w:trPr>
        <w:tc>
          <w:tcPr>
            <w:tcW w:w="855" w:type="dxa"/>
            <w:vAlign w:val="center"/>
            <w:hideMark/>
          </w:tcPr>
          <w:p w14:paraId="3A562078" w14:textId="77777777" w:rsidR="001554B9" w:rsidRPr="00672D4E" w:rsidRDefault="001554B9" w:rsidP="001554B9">
            <w:pPr>
              <w:jc w:val="center"/>
              <w:textAlignment w:val="baseline"/>
              <w:rPr>
                <w:szCs w:val="24"/>
                <w:lang w:eastAsia="lt-LT"/>
              </w:rPr>
            </w:pPr>
            <w:r w:rsidRPr="00672D4E">
              <w:rPr>
                <w:szCs w:val="24"/>
                <w:lang w:eastAsia="lt-LT"/>
              </w:rPr>
              <w:t>1.</w:t>
            </w:r>
          </w:p>
        </w:tc>
        <w:tc>
          <w:tcPr>
            <w:tcW w:w="6393" w:type="dxa"/>
            <w:hideMark/>
          </w:tcPr>
          <w:p w14:paraId="1528785C" w14:textId="6CAD42E4" w:rsidR="001554B9" w:rsidRPr="00672D4E" w:rsidRDefault="00963F6C" w:rsidP="001554B9">
            <w:pPr>
              <w:textAlignment w:val="baseline"/>
              <w:rPr>
                <w:szCs w:val="24"/>
                <w:lang w:eastAsia="lt-LT"/>
              </w:rPr>
            </w:pPr>
            <w:r w:rsidRPr="00672D4E">
              <w:rPr>
                <w:b/>
                <w:bCs/>
                <w:szCs w:val="24"/>
              </w:rPr>
              <w:t>A</w:t>
            </w:r>
            <w:r w:rsidR="001554B9" w:rsidRPr="00672D4E">
              <w:rPr>
                <w:b/>
                <w:bCs/>
                <w:szCs w:val="24"/>
              </w:rPr>
              <w:t>plinkai ir gamtos ištekliams atkurti ir gausinti </w:t>
            </w:r>
          </w:p>
        </w:tc>
        <w:tc>
          <w:tcPr>
            <w:tcW w:w="1843" w:type="dxa"/>
            <w:vAlign w:val="center"/>
            <w:hideMark/>
          </w:tcPr>
          <w:p w14:paraId="4C9E0FF4" w14:textId="50EFCFC0" w:rsidR="001554B9" w:rsidRPr="00672D4E" w:rsidRDefault="001554B9" w:rsidP="00233EC7">
            <w:pPr>
              <w:jc w:val="center"/>
              <w:rPr>
                <w:b/>
                <w:bCs/>
                <w:szCs w:val="24"/>
                <w:lang w:eastAsia="lt-LT"/>
              </w:rPr>
            </w:pPr>
            <w:r w:rsidRPr="00672D4E">
              <w:rPr>
                <w:b/>
                <w:bCs/>
                <w:szCs w:val="24"/>
              </w:rPr>
              <w:t>314</w:t>
            </w:r>
            <w:r w:rsidR="00233EC7">
              <w:rPr>
                <w:b/>
                <w:bCs/>
                <w:szCs w:val="24"/>
              </w:rPr>
              <w:t xml:space="preserve"> </w:t>
            </w:r>
            <w:r w:rsidRPr="00672D4E">
              <w:rPr>
                <w:b/>
                <w:bCs/>
                <w:szCs w:val="24"/>
              </w:rPr>
              <w:t>614</w:t>
            </w:r>
          </w:p>
        </w:tc>
        <w:tc>
          <w:tcPr>
            <w:tcW w:w="1845" w:type="dxa"/>
            <w:hideMark/>
          </w:tcPr>
          <w:p w14:paraId="66D6D5C3" w14:textId="77777777" w:rsidR="001554B9" w:rsidRPr="00672D4E" w:rsidRDefault="001554B9" w:rsidP="001554B9">
            <w:pPr>
              <w:rPr>
                <w:szCs w:val="24"/>
                <w:lang w:eastAsia="lt-LT"/>
              </w:rPr>
            </w:pPr>
          </w:p>
        </w:tc>
        <w:tc>
          <w:tcPr>
            <w:tcW w:w="3825" w:type="dxa"/>
            <w:vAlign w:val="center"/>
            <w:hideMark/>
          </w:tcPr>
          <w:p w14:paraId="5AD376AD" w14:textId="77777777" w:rsidR="001554B9" w:rsidRPr="00672D4E" w:rsidRDefault="001554B9" w:rsidP="001554B9">
            <w:pPr>
              <w:rPr>
                <w:szCs w:val="24"/>
                <w:lang w:eastAsia="lt-LT"/>
              </w:rPr>
            </w:pPr>
          </w:p>
        </w:tc>
      </w:tr>
      <w:tr w:rsidR="001554B9" w:rsidRPr="00672D4E" w14:paraId="3DE5812F" w14:textId="77777777" w:rsidTr="00233EC7">
        <w:trPr>
          <w:trHeight w:val="270"/>
        </w:trPr>
        <w:tc>
          <w:tcPr>
            <w:tcW w:w="855" w:type="dxa"/>
            <w:vAlign w:val="center"/>
          </w:tcPr>
          <w:p w14:paraId="6E43BDDF" w14:textId="100764C8" w:rsidR="001554B9" w:rsidRPr="00672D4E" w:rsidRDefault="001554B9" w:rsidP="001554B9">
            <w:pPr>
              <w:jc w:val="center"/>
              <w:textAlignment w:val="baseline"/>
              <w:rPr>
                <w:szCs w:val="24"/>
                <w:lang w:eastAsia="lt-LT"/>
              </w:rPr>
            </w:pPr>
            <w:r w:rsidRPr="00672D4E">
              <w:rPr>
                <w:szCs w:val="24"/>
                <w:lang w:eastAsia="lt-LT"/>
              </w:rPr>
              <w:t>1.1.</w:t>
            </w:r>
          </w:p>
        </w:tc>
        <w:tc>
          <w:tcPr>
            <w:tcW w:w="6393" w:type="dxa"/>
          </w:tcPr>
          <w:p w14:paraId="37D7F98A" w14:textId="448595D9" w:rsidR="001554B9" w:rsidRPr="00672D4E" w:rsidRDefault="00672D4E" w:rsidP="001554B9">
            <w:pPr>
              <w:rPr>
                <w:szCs w:val="24"/>
                <w:lang w:eastAsia="lt-LT"/>
              </w:rPr>
            </w:pPr>
            <w:r>
              <w:rPr>
                <w:color w:val="000000"/>
                <w:szCs w:val="24"/>
              </w:rPr>
              <w:t>t</w:t>
            </w:r>
            <w:r w:rsidR="001554B9" w:rsidRPr="00672D4E">
              <w:rPr>
                <w:color w:val="000000"/>
                <w:szCs w:val="24"/>
              </w:rPr>
              <w:t>aršos į Nemuno upę Kaune, prie Juozapavičiaus pr. 118 ir 120, stabdymo įrenginių eksploatavimo paslaugos</w:t>
            </w:r>
          </w:p>
        </w:tc>
        <w:tc>
          <w:tcPr>
            <w:tcW w:w="1843" w:type="dxa"/>
            <w:vAlign w:val="center"/>
          </w:tcPr>
          <w:p w14:paraId="738D01C4" w14:textId="1B01DE95" w:rsidR="001554B9" w:rsidRPr="00672D4E" w:rsidRDefault="001554B9" w:rsidP="00233EC7">
            <w:pPr>
              <w:jc w:val="center"/>
              <w:rPr>
                <w:szCs w:val="24"/>
                <w:lang w:eastAsia="lt-LT"/>
              </w:rPr>
            </w:pPr>
            <w:r w:rsidRPr="00672D4E">
              <w:rPr>
                <w:color w:val="242424"/>
                <w:szCs w:val="24"/>
              </w:rPr>
              <w:t>38</w:t>
            </w:r>
            <w:r w:rsidR="00233EC7">
              <w:rPr>
                <w:color w:val="242424"/>
                <w:szCs w:val="24"/>
              </w:rPr>
              <w:t xml:space="preserve"> </w:t>
            </w:r>
            <w:r w:rsidRPr="00672D4E">
              <w:rPr>
                <w:color w:val="242424"/>
                <w:szCs w:val="24"/>
              </w:rPr>
              <w:t>684</w:t>
            </w:r>
          </w:p>
        </w:tc>
        <w:tc>
          <w:tcPr>
            <w:tcW w:w="1845" w:type="dxa"/>
            <w:vAlign w:val="bottom"/>
          </w:tcPr>
          <w:p w14:paraId="0389A5DB" w14:textId="4579DBB7" w:rsidR="001554B9" w:rsidRPr="00672D4E" w:rsidRDefault="001554B9" w:rsidP="001554B9">
            <w:pPr>
              <w:rPr>
                <w:szCs w:val="24"/>
                <w:lang w:eastAsia="lt-LT"/>
              </w:rPr>
            </w:pPr>
          </w:p>
        </w:tc>
        <w:tc>
          <w:tcPr>
            <w:tcW w:w="3825" w:type="dxa"/>
            <w:vAlign w:val="center"/>
          </w:tcPr>
          <w:p w14:paraId="52AC7A87" w14:textId="74A0B4E5" w:rsidR="001554B9" w:rsidRPr="00672D4E" w:rsidRDefault="00963F6C" w:rsidP="001554B9">
            <w:pPr>
              <w:rPr>
                <w:szCs w:val="24"/>
                <w:lang w:eastAsia="lt-LT"/>
              </w:rPr>
            </w:pPr>
            <w:r w:rsidRPr="00672D4E">
              <w:rPr>
                <w:color w:val="000000"/>
                <w:szCs w:val="24"/>
              </w:rPr>
              <w:t>Aplinkos apsaugos departamentas</w:t>
            </w:r>
          </w:p>
        </w:tc>
      </w:tr>
      <w:tr w:rsidR="001554B9" w:rsidRPr="00672D4E" w14:paraId="48AF1F89" w14:textId="77777777" w:rsidTr="00233EC7">
        <w:trPr>
          <w:trHeight w:val="270"/>
        </w:trPr>
        <w:tc>
          <w:tcPr>
            <w:tcW w:w="855" w:type="dxa"/>
            <w:vAlign w:val="center"/>
          </w:tcPr>
          <w:p w14:paraId="4AE906D6" w14:textId="35FA9C6E" w:rsidR="001554B9" w:rsidRPr="00672D4E" w:rsidRDefault="001554B9" w:rsidP="001554B9">
            <w:pPr>
              <w:jc w:val="center"/>
              <w:textAlignment w:val="baseline"/>
              <w:rPr>
                <w:szCs w:val="24"/>
                <w:lang w:eastAsia="lt-LT"/>
              </w:rPr>
            </w:pPr>
            <w:r w:rsidRPr="00672D4E">
              <w:rPr>
                <w:szCs w:val="24"/>
                <w:lang w:eastAsia="lt-LT"/>
              </w:rPr>
              <w:t>1.2.</w:t>
            </w:r>
          </w:p>
        </w:tc>
        <w:tc>
          <w:tcPr>
            <w:tcW w:w="6393" w:type="dxa"/>
          </w:tcPr>
          <w:p w14:paraId="68B82CEA" w14:textId="4B9574DF" w:rsidR="001554B9" w:rsidRPr="00672D4E" w:rsidRDefault="00672D4E" w:rsidP="001554B9">
            <w:pPr>
              <w:textAlignment w:val="baseline"/>
              <w:rPr>
                <w:szCs w:val="24"/>
                <w:lang w:eastAsia="lt-LT"/>
              </w:rPr>
            </w:pPr>
            <w:r>
              <w:rPr>
                <w:color w:val="000000"/>
                <w:szCs w:val="24"/>
              </w:rPr>
              <w:t>p</w:t>
            </w:r>
            <w:r w:rsidR="001554B9" w:rsidRPr="00672D4E">
              <w:rPr>
                <w:color w:val="000000"/>
                <w:szCs w:val="24"/>
              </w:rPr>
              <w:t>ajūrio juostos tvarkymo priemonių įgyvendinimas pajūrio savivaldybėse</w:t>
            </w:r>
          </w:p>
        </w:tc>
        <w:tc>
          <w:tcPr>
            <w:tcW w:w="1843" w:type="dxa"/>
            <w:vAlign w:val="center"/>
          </w:tcPr>
          <w:p w14:paraId="7C9FF06F" w14:textId="31C4A7D6" w:rsidR="001554B9" w:rsidRPr="00672D4E" w:rsidRDefault="001554B9" w:rsidP="00233EC7">
            <w:pPr>
              <w:jc w:val="center"/>
              <w:rPr>
                <w:szCs w:val="24"/>
                <w:lang w:eastAsia="lt-LT"/>
              </w:rPr>
            </w:pPr>
            <w:r w:rsidRPr="00672D4E">
              <w:rPr>
                <w:szCs w:val="24"/>
              </w:rPr>
              <w:t>80</w:t>
            </w:r>
            <w:r w:rsidR="00233EC7">
              <w:rPr>
                <w:szCs w:val="24"/>
              </w:rPr>
              <w:t xml:space="preserve"> </w:t>
            </w:r>
            <w:r w:rsidRPr="00672D4E">
              <w:rPr>
                <w:szCs w:val="24"/>
              </w:rPr>
              <w:t>000</w:t>
            </w:r>
          </w:p>
        </w:tc>
        <w:tc>
          <w:tcPr>
            <w:tcW w:w="1845" w:type="dxa"/>
            <w:vAlign w:val="bottom"/>
          </w:tcPr>
          <w:p w14:paraId="1ED7D3F4" w14:textId="6EEEDE9C" w:rsidR="001554B9" w:rsidRPr="00672D4E" w:rsidRDefault="001554B9" w:rsidP="001554B9">
            <w:pPr>
              <w:rPr>
                <w:szCs w:val="24"/>
                <w:lang w:eastAsia="lt-LT"/>
              </w:rPr>
            </w:pPr>
          </w:p>
        </w:tc>
        <w:tc>
          <w:tcPr>
            <w:tcW w:w="3825" w:type="dxa"/>
            <w:vAlign w:val="center"/>
          </w:tcPr>
          <w:p w14:paraId="58EAF468" w14:textId="6F386272" w:rsidR="001554B9" w:rsidRPr="00672D4E" w:rsidRDefault="00963F6C" w:rsidP="001554B9">
            <w:pPr>
              <w:rPr>
                <w:szCs w:val="24"/>
                <w:lang w:eastAsia="lt-LT"/>
              </w:rPr>
            </w:pPr>
            <w:r w:rsidRPr="00672D4E">
              <w:rPr>
                <w:szCs w:val="24"/>
                <w:lang w:eastAsia="lt-LT"/>
              </w:rPr>
              <w:t>Aplinkos projektų valdymo agentūra</w:t>
            </w:r>
          </w:p>
        </w:tc>
      </w:tr>
      <w:tr w:rsidR="001554B9" w:rsidRPr="00672D4E" w14:paraId="0AC87640" w14:textId="77777777" w:rsidTr="00233EC7">
        <w:trPr>
          <w:trHeight w:val="270"/>
        </w:trPr>
        <w:tc>
          <w:tcPr>
            <w:tcW w:w="855" w:type="dxa"/>
            <w:vAlign w:val="center"/>
          </w:tcPr>
          <w:p w14:paraId="67AF2A87" w14:textId="4EF7A144" w:rsidR="001554B9" w:rsidRPr="00672D4E" w:rsidRDefault="001554B9" w:rsidP="001554B9">
            <w:pPr>
              <w:jc w:val="center"/>
              <w:textAlignment w:val="baseline"/>
              <w:rPr>
                <w:szCs w:val="24"/>
                <w:lang w:eastAsia="lt-LT"/>
              </w:rPr>
            </w:pPr>
            <w:r w:rsidRPr="00672D4E">
              <w:rPr>
                <w:szCs w:val="24"/>
                <w:lang w:eastAsia="lt-LT"/>
              </w:rPr>
              <w:t>1.3.</w:t>
            </w:r>
          </w:p>
        </w:tc>
        <w:tc>
          <w:tcPr>
            <w:tcW w:w="6393" w:type="dxa"/>
          </w:tcPr>
          <w:p w14:paraId="45FF73F4" w14:textId="13F3862A" w:rsidR="001554B9" w:rsidRPr="00672D4E" w:rsidRDefault="00672D4E" w:rsidP="001554B9">
            <w:pPr>
              <w:textAlignment w:val="baseline"/>
              <w:rPr>
                <w:szCs w:val="24"/>
                <w:lang w:eastAsia="lt-LT"/>
              </w:rPr>
            </w:pPr>
            <w:r>
              <w:rPr>
                <w:color w:val="444444"/>
                <w:szCs w:val="24"/>
              </w:rPr>
              <w:t>a</w:t>
            </w:r>
            <w:r w:rsidR="001554B9" w:rsidRPr="00672D4E">
              <w:rPr>
                <w:color w:val="444444"/>
                <w:szCs w:val="24"/>
              </w:rPr>
              <w:t xml:space="preserve">tliekų ir teršiančių medžiagų tyrimai, kurių negali atlikti Aplinkos apsaugos agentūra  </w:t>
            </w:r>
          </w:p>
        </w:tc>
        <w:tc>
          <w:tcPr>
            <w:tcW w:w="1843" w:type="dxa"/>
            <w:vAlign w:val="center"/>
          </w:tcPr>
          <w:p w14:paraId="74103B98" w14:textId="60678EF0" w:rsidR="001554B9" w:rsidRPr="00672D4E" w:rsidRDefault="001554B9" w:rsidP="00233EC7">
            <w:pPr>
              <w:jc w:val="center"/>
              <w:rPr>
                <w:szCs w:val="24"/>
                <w:lang w:eastAsia="lt-LT"/>
              </w:rPr>
            </w:pPr>
            <w:r w:rsidRPr="00672D4E">
              <w:rPr>
                <w:szCs w:val="24"/>
              </w:rPr>
              <w:t>60</w:t>
            </w:r>
            <w:r w:rsidR="00233EC7">
              <w:rPr>
                <w:szCs w:val="24"/>
              </w:rPr>
              <w:t xml:space="preserve"> </w:t>
            </w:r>
            <w:r w:rsidRPr="00672D4E">
              <w:rPr>
                <w:szCs w:val="24"/>
              </w:rPr>
              <w:t>000</w:t>
            </w:r>
          </w:p>
        </w:tc>
        <w:tc>
          <w:tcPr>
            <w:tcW w:w="1845" w:type="dxa"/>
            <w:vAlign w:val="bottom"/>
          </w:tcPr>
          <w:p w14:paraId="2DCB1BE6" w14:textId="5CDEEC6C" w:rsidR="001554B9" w:rsidRPr="00672D4E" w:rsidRDefault="001554B9" w:rsidP="001554B9">
            <w:pPr>
              <w:rPr>
                <w:szCs w:val="24"/>
                <w:lang w:eastAsia="lt-LT"/>
              </w:rPr>
            </w:pPr>
          </w:p>
        </w:tc>
        <w:tc>
          <w:tcPr>
            <w:tcW w:w="3825" w:type="dxa"/>
            <w:vAlign w:val="center"/>
          </w:tcPr>
          <w:p w14:paraId="63FA0CC3" w14:textId="41E31863" w:rsidR="001554B9" w:rsidRPr="00672D4E" w:rsidRDefault="001554B9" w:rsidP="001554B9">
            <w:pPr>
              <w:rPr>
                <w:szCs w:val="24"/>
                <w:lang w:eastAsia="lt-LT"/>
              </w:rPr>
            </w:pPr>
            <w:r w:rsidRPr="00672D4E">
              <w:rPr>
                <w:color w:val="000000"/>
                <w:szCs w:val="24"/>
              </w:rPr>
              <w:t>Aplinkos apsaugos agentūra </w:t>
            </w:r>
          </w:p>
        </w:tc>
      </w:tr>
      <w:tr w:rsidR="001554B9" w:rsidRPr="00672D4E" w14:paraId="040F475D" w14:textId="77777777" w:rsidTr="00233EC7">
        <w:trPr>
          <w:trHeight w:val="345"/>
        </w:trPr>
        <w:tc>
          <w:tcPr>
            <w:tcW w:w="855" w:type="dxa"/>
            <w:vAlign w:val="center"/>
            <w:hideMark/>
          </w:tcPr>
          <w:p w14:paraId="3214621E" w14:textId="0081B561" w:rsidR="001554B9" w:rsidRPr="00672D4E" w:rsidRDefault="001554B9" w:rsidP="001554B9">
            <w:pPr>
              <w:jc w:val="center"/>
              <w:textAlignment w:val="baseline"/>
              <w:rPr>
                <w:szCs w:val="24"/>
                <w:lang w:eastAsia="lt-LT"/>
              </w:rPr>
            </w:pPr>
            <w:r w:rsidRPr="00672D4E">
              <w:rPr>
                <w:szCs w:val="24"/>
                <w:lang w:eastAsia="lt-LT"/>
              </w:rPr>
              <w:t>1.4.</w:t>
            </w:r>
          </w:p>
        </w:tc>
        <w:tc>
          <w:tcPr>
            <w:tcW w:w="6393" w:type="dxa"/>
            <w:hideMark/>
          </w:tcPr>
          <w:p w14:paraId="5304F62F" w14:textId="314175D5" w:rsidR="001554B9" w:rsidRPr="00672D4E" w:rsidRDefault="00672D4E" w:rsidP="001554B9">
            <w:pPr>
              <w:textAlignment w:val="baseline"/>
              <w:rPr>
                <w:szCs w:val="24"/>
                <w:lang w:eastAsia="lt-LT"/>
              </w:rPr>
            </w:pPr>
            <w:r>
              <w:rPr>
                <w:color w:val="000000"/>
                <w:szCs w:val="24"/>
              </w:rPr>
              <w:t>a</w:t>
            </w:r>
            <w:r w:rsidR="001554B9" w:rsidRPr="00672D4E">
              <w:rPr>
                <w:color w:val="000000"/>
                <w:szCs w:val="24"/>
              </w:rPr>
              <w:t xml:space="preserve">udros padarinių šalinimas Žagarės dvaro parke  </w:t>
            </w:r>
          </w:p>
        </w:tc>
        <w:tc>
          <w:tcPr>
            <w:tcW w:w="1843" w:type="dxa"/>
            <w:vAlign w:val="center"/>
            <w:hideMark/>
          </w:tcPr>
          <w:p w14:paraId="00654863" w14:textId="7FE370FD" w:rsidR="001554B9" w:rsidRPr="00672D4E" w:rsidRDefault="001554B9" w:rsidP="00233EC7">
            <w:pPr>
              <w:ind w:firstLine="60"/>
              <w:jc w:val="center"/>
              <w:textAlignment w:val="baseline"/>
              <w:rPr>
                <w:b/>
                <w:bCs/>
                <w:szCs w:val="24"/>
                <w:lang w:eastAsia="lt-LT"/>
              </w:rPr>
            </w:pPr>
            <w:r w:rsidRPr="00672D4E">
              <w:rPr>
                <w:color w:val="000000"/>
                <w:szCs w:val="24"/>
              </w:rPr>
              <w:t>135</w:t>
            </w:r>
            <w:r w:rsidR="00233EC7">
              <w:rPr>
                <w:color w:val="000000"/>
                <w:szCs w:val="24"/>
              </w:rPr>
              <w:t xml:space="preserve"> </w:t>
            </w:r>
            <w:r w:rsidRPr="00672D4E">
              <w:rPr>
                <w:color w:val="000000"/>
                <w:szCs w:val="24"/>
              </w:rPr>
              <w:t>930</w:t>
            </w:r>
          </w:p>
        </w:tc>
        <w:tc>
          <w:tcPr>
            <w:tcW w:w="1845" w:type="dxa"/>
            <w:vAlign w:val="bottom"/>
          </w:tcPr>
          <w:p w14:paraId="4896B33D" w14:textId="6F20DED9" w:rsidR="001554B9" w:rsidRPr="00672D4E" w:rsidRDefault="001554B9" w:rsidP="001554B9">
            <w:pPr>
              <w:jc w:val="center"/>
              <w:textAlignment w:val="baseline"/>
              <w:rPr>
                <w:szCs w:val="24"/>
                <w:lang w:eastAsia="lt-LT"/>
              </w:rPr>
            </w:pPr>
          </w:p>
        </w:tc>
        <w:tc>
          <w:tcPr>
            <w:tcW w:w="3825" w:type="dxa"/>
            <w:vAlign w:val="center"/>
            <w:hideMark/>
          </w:tcPr>
          <w:p w14:paraId="58670A9E" w14:textId="0DABDA7A" w:rsidR="001554B9" w:rsidRPr="00672D4E" w:rsidRDefault="001167C5" w:rsidP="001167C5">
            <w:pPr>
              <w:textAlignment w:val="baseline"/>
              <w:rPr>
                <w:szCs w:val="24"/>
                <w:lang w:eastAsia="lt-LT"/>
              </w:rPr>
            </w:pPr>
            <w:r w:rsidRPr="00672D4E">
              <w:rPr>
                <w:szCs w:val="24"/>
                <w:lang w:eastAsia="lt-LT"/>
              </w:rPr>
              <w:t>Valstybinė saugomų teritorijų tarnyba</w:t>
            </w:r>
          </w:p>
        </w:tc>
      </w:tr>
      <w:tr w:rsidR="001554B9" w:rsidRPr="00672D4E" w14:paraId="362381CC" w14:textId="77777777" w:rsidTr="00233EC7">
        <w:trPr>
          <w:trHeight w:val="548"/>
        </w:trPr>
        <w:tc>
          <w:tcPr>
            <w:tcW w:w="855" w:type="dxa"/>
            <w:vAlign w:val="center"/>
          </w:tcPr>
          <w:p w14:paraId="23DCBF58" w14:textId="677FB588" w:rsidR="001554B9" w:rsidRPr="00672D4E" w:rsidRDefault="001167C5" w:rsidP="001554B9">
            <w:pPr>
              <w:jc w:val="center"/>
              <w:textAlignment w:val="baseline"/>
              <w:rPr>
                <w:szCs w:val="24"/>
                <w:lang w:eastAsia="lt-LT"/>
              </w:rPr>
            </w:pPr>
            <w:r w:rsidRPr="00672D4E">
              <w:rPr>
                <w:szCs w:val="24"/>
                <w:lang w:eastAsia="lt-LT"/>
              </w:rPr>
              <w:t>2.</w:t>
            </w:r>
          </w:p>
        </w:tc>
        <w:tc>
          <w:tcPr>
            <w:tcW w:w="6393" w:type="dxa"/>
            <w:vAlign w:val="center"/>
          </w:tcPr>
          <w:p w14:paraId="66A55730" w14:textId="43FD6E2F" w:rsidR="001554B9" w:rsidRPr="00672D4E" w:rsidRDefault="00672D4E" w:rsidP="00233EC7">
            <w:pPr>
              <w:textAlignment w:val="baseline"/>
              <w:rPr>
                <w:szCs w:val="24"/>
                <w:lang w:eastAsia="lt-LT"/>
              </w:rPr>
            </w:pPr>
            <w:r>
              <w:rPr>
                <w:b/>
                <w:bCs/>
                <w:color w:val="000000"/>
                <w:szCs w:val="24"/>
              </w:rPr>
              <w:t>Ž</w:t>
            </w:r>
            <w:r w:rsidR="001554B9" w:rsidRPr="00672D4E">
              <w:rPr>
                <w:b/>
                <w:bCs/>
                <w:color w:val="000000"/>
                <w:szCs w:val="24"/>
              </w:rPr>
              <w:t>uvų ištekliams atkurti ir saugoti </w:t>
            </w:r>
          </w:p>
        </w:tc>
        <w:tc>
          <w:tcPr>
            <w:tcW w:w="1843" w:type="dxa"/>
            <w:vAlign w:val="center"/>
          </w:tcPr>
          <w:p w14:paraId="700EC82E" w14:textId="53729803" w:rsidR="001554B9" w:rsidRPr="00672D4E" w:rsidRDefault="001554B9" w:rsidP="00233EC7">
            <w:pPr>
              <w:ind w:firstLine="60"/>
              <w:jc w:val="center"/>
              <w:textAlignment w:val="baseline"/>
              <w:rPr>
                <w:szCs w:val="24"/>
                <w:lang w:eastAsia="lt-LT"/>
              </w:rPr>
            </w:pPr>
            <w:r w:rsidRPr="00672D4E">
              <w:rPr>
                <w:b/>
                <w:bCs/>
                <w:szCs w:val="24"/>
              </w:rPr>
              <w:t>250</w:t>
            </w:r>
            <w:r w:rsidR="00233EC7">
              <w:rPr>
                <w:b/>
                <w:bCs/>
                <w:szCs w:val="24"/>
              </w:rPr>
              <w:t xml:space="preserve"> </w:t>
            </w:r>
            <w:r w:rsidRPr="00672D4E">
              <w:rPr>
                <w:b/>
                <w:bCs/>
                <w:szCs w:val="24"/>
              </w:rPr>
              <w:t>400</w:t>
            </w:r>
          </w:p>
        </w:tc>
        <w:tc>
          <w:tcPr>
            <w:tcW w:w="1845" w:type="dxa"/>
          </w:tcPr>
          <w:p w14:paraId="022278E9" w14:textId="77777777" w:rsidR="001554B9" w:rsidRPr="00672D4E" w:rsidRDefault="001554B9" w:rsidP="001554B9">
            <w:pPr>
              <w:jc w:val="center"/>
              <w:textAlignment w:val="baseline"/>
              <w:rPr>
                <w:szCs w:val="24"/>
                <w:lang w:eastAsia="lt-LT"/>
              </w:rPr>
            </w:pPr>
          </w:p>
        </w:tc>
        <w:tc>
          <w:tcPr>
            <w:tcW w:w="3825" w:type="dxa"/>
            <w:vAlign w:val="center"/>
          </w:tcPr>
          <w:p w14:paraId="7F854135" w14:textId="5BB021B7" w:rsidR="001554B9" w:rsidRPr="00672D4E" w:rsidRDefault="001554B9" w:rsidP="001554B9">
            <w:pPr>
              <w:textAlignment w:val="baseline"/>
              <w:rPr>
                <w:szCs w:val="24"/>
                <w:lang w:eastAsia="lt-LT"/>
              </w:rPr>
            </w:pPr>
            <w:r w:rsidRPr="00672D4E">
              <w:rPr>
                <w:szCs w:val="24"/>
                <w:lang w:eastAsia="lt-LT"/>
              </w:rPr>
              <w:t>Aplinkos projektų valdymo agentūra</w:t>
            </w:r>
          </w:p>
        </w:tc>
      </w:tr>
      <w:tr w:rsidR="001554B9" w:rsidRPr="00672D4E" w14:paraId="32165D4C" w14:textId="77777777" w:rsidTr="00233EC7">
        <w:trPr>
          <w:trHeight w:val="270"/>
        </w:trPr>
        <w:tc>
          <w:tcPr>
            <w:tcW w:w="855" w:type="dxa"/>
            <w:vAlign w:val="center"/>
            <w:hideMark/>
          </w:tcPr>
          <w:p w14:paraId="593166D7" w14:textId="1BA47BBC" w:rsidR="001554B9" w:rsidRPr="00672D4E" w:rsidRDefault="001167C5" w:rsidP="001554B9">
            <w:pPr>
              <w:jc w:val="center"/>
              <w:textAlignment w:val="baseline"/>
              <w:rPr>
                <w:szCs w:val="24"/>
                <w:lang w:eastAsia="lt-LT"/>
              </w:rPr>
            </w:pPr>
            <w:r w:rsidRPr="00672D4E">
              <w:rPr>
                <w:szCs w:val="24"/>
                <w:lang w:eastAsia="lt-LT"/>
              </w:rPr>
              <w:t>2.1.</w:t>
            </w:r>
          </w:p>
        </w:tc>
        <w:tc>
          <w:tcPr>
            <w:tcW w:w="6393" w:type="dxa"/>
            <w:hideMark/>
          </w:tcPr>
          <w:p w14:paraId="57433ED0" w14:textId="01CBF5E6" w:rsidR="001554B9" w:rsidRPr="00672D4E" w:rsidRDefault="00672D4E" w:rsidP="001554B9">
            <w:pPr>
              <w:textAlignment w:val="baseline"/>
              <w:rPr>
                <w:szCs w:val="24"/>
                <w:lang w:eastAsia="lt-LT"/>
              </w:rPr>
            </w:pPr>
            <w:r>
              <w:rPr>
                <w:color w:val="000000"/>
                <w:szCs w:val="24"/>
              </w:rPr>
              <w:t>ž</w:t>
            </w:r>
            <w:r w:rsidR="001554B9" w:rsidRPr="00672D4E">
              <w:rPr>
                <w:color w:val="000000"/>
                <w:szCs w:val="24"/>
              </w:rPr>
              <w:t xml:space="preserve">uvų įveisimas valstybiniuose vandens telkiniuose </w:t>
            </w:r>
          </w:p>
        </w:tc>
        <w:tc>
          <w:tcPr>
            <w:tcW w:w="1843" w:type="dxa"/>
            <w:vAlign w:val="center"/>
            <w:hideMark/>
          </w:tcPr>
          <w:p w14:paraId="49CDA34E" w14:textId="73A58A87" w:rsidR="001554B9" w:rsidRPr="00672D4E" w:rsidRDefault="001554B9" w:rsidP="00233EC7">
            <w:pPr>
              <w:jc w:val="center"/>
              <w:rPr>
                <w:szCs w:val="24"/>
                <w:lang w:eastAsia="lt-LT"/>
              </w:rPr>
            </w:pPr>
            <w:r w:rsidRPr="00672D4E">
              <w:rPr>
                <w:szCs w:val="24"/>
              </w:rPr>
              <w:t>250</w:t>
            </w:r>
            <w:r w:rsidR="00233EC7">
              <w:rPr>
                <w:szCs w:val="24"/>
              </w:rPr>
              <w:t xml:space="preserve"> </w:t>
            </w:r>
            <w:r w:rsidRPr="00672D4E">
              <w:rPr>
                <w:szCs w:val="24"/>
              </w:rPr>
              <w:t>400</w:t>
            </w:r>
          </w:p>
        </w:tc>
        <w:tc>
          <w:tcPr>
            <w:tcW w:w="1845" w:type="dxa"/>
            <w:hideMark/>
          </w:tcPr>
          <w:p w14:paraId="70FEB6D5" w14:textId="77777777" w:rsidR="001554B9" w:rsidRPr="00672D4E" w:rsidRDefault="001554B9" w:rsidP="001554B9">
            <w:pPr>
              <w:rPr>
                <w:szCs w:val="24"/>
                <w:lang w:eastAsia="lt-LT"/>
              </w:rPr>
            </w:pPr>
          </w:p>
        </w:tc>
        <w:tc>
          <w:tcPr>
            <w:tcW w:w="3825" w:type="dxa"/>
            <w:vAlign w:val="center"/>
            <w:hideMark/>
          </w:tcPr>
          <w:p w14:paraId="76B8FEDD" w14:textId="67B7283C" w:rsidR="001554B9" w:rsidRPr="00672D4E" w:rsidRDefault="00963F6C" w:rsidP="001554B9">
            <w:pPr>
              <w:rPr>
                <w:szCs w:val="24"/>
                <w:lang w:eastAsia="lt-LT"/>
              </w:rPr>
            </w:pPr>
            <w:r w:rsidRPr="00672D4E">
              <w:rPr>
                <w:szCs w:val="24"/>
                <w:lang w:eastAsia="lt-LT"/>
              </w:rPr>
              <w:t>Aplinkos ministerija</w:t>
            </w:r>
          </w:p>
        </w:tc>
      </w:tr>
      <w:tr w:rsidR="001554B9" w:rsidRPr="00672D4E" w14:paraId="33379C88" w14:textId="77777777" w:rsidTr="00233EC7">
        <w:trPr>
          <w:trHeight w:val="270"/>
        </w:trPr>
        <w:tc>
          <w:tcPr>
            <w:tcW w:w="855" w:type="dxa"/>
            <w:vAlign w:val="center"/>
            <w:hideMark/>
          </w:tcPr>
          <w:p w14:paraId="1F05ED93" w14:textId="2F84FBDF" w:rsidR="001554B9" w:rsidRPr="00672D4E" w:rsidRDefault="001167C5" w:rsidP="001554B9">
            <w:pPr>
              <w:jc w:val="center"/>
              <w:textAlignment w:val="baseline"/>
              <w:rPr>
                <w:szCs w:val="24"/>
                <w:lang w:eastAsia="lt-LT"/>
              </w:rPr>
            </w:pPr>
            <w:r w:rsidRPr="00672D4E">
              <w:rPr>
                <w:szCs w:val="24"/>
                <w:lang w:eastAsia="lt-LT"/>
              </w:rPr>
              <w:t>3.</w:t>
            </w:r>
          </w:p>
        </w:tc>
        <w:tc>
          <w:tcPr>
            <w:tcW w:w="6393" w:type="dxa"/>
            <w:hideMark/>
          </w:tcPr>
          <w:p w14:paraId="4177E663" w14:textId="73A6D259" w:rsidR="001554B9" w:rsidRPr="00672D4E" w:rsidRDefault="00672D4E" w:rsidP="001554B9">
            <w:pPr>
              <w:textAlignment w:val="baseline"/>
              <w:rPr>
                <w:szCs w:val="24"/>
                <w:lang w:eastAsia="lt-LT"/>
              </w:rPr>
            </w:pPr>
            <w:r>
              <w:rPr>
                <w:b/>
                <w:bCs/>
                <w:szCs w:val="24"/>
              </w:rPr>
              <w:t>M</w:t>
            </w:r>
            <w:r w:rsidR="001554B9" w:rsidRPr="00672D4E">
              <w:rPr>
                <w:b/>
                <w:bCs/>
                <w:szCs w:val="24"/>
              </w:rPr>
              <w:t>edžiojamųjų gyvūnų ištekliams saugoti ir gausinti </w:t>
            </w:r>
          </w:p>
        </w:tc>
        <w:tc>
          <w:tcPr>
            <w:tcW w:w="1843" w:type="dxa"/>
            <w:vAlign w:val="center"/>
            <w:hideMark/>
          </w:tcPr>
          <w:p w14:paraId="2FCE3078" w14:textId="30C04D10" w:rsidR="001554B9" w:rsidRPr="00672D4E" w:rsidRDefault="001554B9" w:rsidP="00233EC7">
            <w:pPr>
              <w:ind w:firstLine="60"/>
              <w:jc w:val="center"/>
              <w:textAlignment w:val="baseline"/>
              <w:rPr>
                <w:strike/>
                <w:szCs w:val="24"/>
                <w:lang w:eastAsia="lt-LT"/>
              </w:rPr>
            </w:pPr>
            <w:r w:rsidRPr="00672D4E">
              <w:rPr>
                <w:b/>
                <w:bCs/>
                <w:szCs w:val="24"/>
              </w:rPr>
              <w:t>470</w:t>
            </w:r>
            <w:r w:rsidR="00233EC7">
              <w:rPr>
                <w:b/>
                <w:bCs/>
                <w:szCs w:val="24"/>
              </w:rPr>
              <w:t xml:space="preserve"> </w:t>
            </w:r>
            <w:r w:rsidRPr="00672D4E">
              <w:rPr>
                <w:b/>
                <w:bCs/>
                <w:szCs w:val="24"/>
              </w:rPr>
              <w:t>000</w:t>
            </w:r>
          </w:p>
        </w:tc>
        <w:tc>
          <w:tcPr>
            <w:tcW w:w="1845" w:type="dxa"/>
            <w:hideMark/>
          </w:tcPr>
          <w:p w14:paraId="14263088" w14:textId="77777777" w:rsidR="001554B9" w:rsidRPr="00672D4E" w:rsidRDefault="001554B9" w:rsidP="001554B9">
            <w:pPr>
              <w:ind w:firstLine="45"/>
              <w:jc w:val="right"/>
              <w:textAlignment w:val="baseline"/>
              <w:rPr>
                <w:szCs w:val="24"/>
                <w:lang w:eastAsia="lt-LT"/>
              </w:rPr>
            </w:pPr>
            <w:r w:rsidRPr="00672D4E">
              <w:rPr>
                <w:color w:val="D13438"/>
                <w:szCs w:val="24"/>
                <w:lang w:eastAsia="lt-LT"/>
              </w:rPr>
              <w:t> </w:t>
            </w:r>
          </w:p>
        </w:tc>
        <w:tc>
          <w:tcPr>
            <w:tcW w:w="3825" w:type="dxa"/>
            <w:vAlign w:val="center"/>
            <w:hideMark/>
          </w:tcPr>
          <w:p w14:paraId="18208915" w14:textId="77777777" w:rsidR="001554B9" w:rsidRPr="00672D4E" w:rsidRDefault="001554B9" w:rsidP="001554B9">
            <w:pPr>
              <w:ind w:firstLine="60"/>
              <w:textAlignment w:val="baseline"/>
              <w:rPr>
                <w:szCs w:val="24"/>
                <w:lang w:eastAsia="lt-LT"/>
              </w:rPr>
            </w:pPr>
            <w:r w:rsidRPr="00672D4E">
              <w:rPr>
                <w:color w:val="D13438"/>
                <w:szCs w:val="24"/>
                <w:lang w:eastAsia="lt-LT"/>
              </w:rPr>
              <w:t> </w:t>
            </w:r>
          </w:p>
        </w:tc>
      </w:tr>
      <w:tr w:rsidR="001554B9" w:rsidRPr="00672D4E" w14:paraId="6C0AA5A3" w14:textId="77777777" w:rsidTr="00233EC7">
        <w:trPr>
          <w:trHeight w:val="270"/>
        </w:trPr>
        <w:tc>
          <w:tcPr>
            <w:tcW w:w="855" w:type="dxa"/>
            <w:vAlign w:val="center"/>
            <w:hideMark/>
          </w:tcPr>
          <w:p w14:paraId="777CE631" w14:textId="2B2DD641" w:rsidR="001554B9" w:rsidRPr="00672D4E" w:rsidRDefault="001167C5" w:rsidP="001554B9">
            <w:pPr>
              <w:jc w:val="center"/>
              <w:textAlignment w:val="baseline"/>
              <w:rPr>
                <w:szCs w:val="24"/>
                <w:lang w:eastAsia="lt-LT"/>
              </w:rPr>
            </w:pPr>
            <w:r w:rsidRPr="00672D4E">
              <w:rPr>
                <w:szCs w:val="24"/>
                <w:lang w:eastAsia="lt-LT"/>
              </w:rPr>
              <w:t>3.1.</w:t>
            </w:r>
          </w:p>
        </w:tc>
        <w:tc>
          <w:tcPr>
            <w:tcW w:w="6393" w:type="dxa"/>
            <w:hideMark/>
          </w:tcPr>
          <w:p w14:paraId="0D97EF5F" w14:textId="67C78D43" w:rsidR="001554B9" w:rsidRPr="00672D4E" w:rsidRDefault="00672D4E" w:rsidP="001554B9">
            <w:pPr>
              <w:textAlignment w:val="baseline"/>
              <w:rPr>
                <w:szCs w:val="24"/>
                <w:lang w:eastAsia="lt-LT"/>
              </w:rPr>
            </w:pPr>
            <w:r>
              <w:rPr>
                <w:color w:val="000000"/>
                <w:szCs w:val="24"/>
              </w:rPr>
              <w:t>m</w:t>
            </w:r>
            <w:r w:rsidR="001554B9" w:rsidRPr="00672D4E">
              <w:rPr>
                <w:color w:val="000000"/>
                <w:szCs w:val="24"/>
              </w:rPr>
              <w:t>edžiotojų ir medžiotojų bilietų duomenų kaupimo sistemos  tobulinimas brakonieriavimo stabdymo priemonėms vykdyti</w:t>
            </w:r>
          </w:p>
        </w:tc>
        <w:tc>
          <w:tcPr>
            <w:tcW w:w="1843" w:type="dxa"/>
            <w:vAlign w:val="center"/>
            <w:hideMark/>
          </w:tcPr>
          <w:p w14:paraId="18C6D5DF" w14:textId="5C592791" w:rsidR="001554B9" w:rsidRPr="00672D4E" w:rsidRDefault="001554B9" w:rsidP="00233EC7">
            <w:pPr>
              <w:jc w:val="center"/>
              <w:rPr>
                <w:b/>
                <w:bCs/>
                <w:szCs w:val="24"/>
                <w:lang w:eastAsia="lt-LT"/>
              </w:rPr>
            </w:pPr>
            <w:r w:rsidRPr="00672D4E">
              <w:rPr>
                <w:color w:val="000000"/>
                <w:szCs w:val="24"/>
              </w:rPr>
              <w:t>10</w:t>
            </w:r>
            <w:r w:rsidR="00233EC7">
              <w:rPr>
                <w:color w:val="000000"/>
                <w:szCs w:val="24"/>
              </w:rPr>
              <w:t xml:space="preserve"> </w:t>
            </w:r>
            <w:r w:rsidRPr="00672D4E">
              <w:rPr>
                <w:color w:val="000000"/>
                <w:szCs w:val="24"/>
              </w:rPr>
              <w:t>000</w:t>
            </w:r>
          </w:p>
        </w:tc>
        <w:tc>
          <w:tcPr>
            <w:tcW w:w="1845" w:type="dxa"/>
            <w:vAlign w:val="center"/>
            <w:hideMark/>
          </w:tcPr>
          <w:p w14:paraId="1F0794FF" w14:textId="1E6DDA35" w:rsidR="001554B9" w:rsidRPr="00672D4E" w:rsidRDefault="001554B9" w:rsidP="001554B9">
            <w:pPr>
              <w:jc w:val="center"/>
              <w:rPr>
                <w:b/>
                <w:bCs/>
                <w:szCs w:val="24"/>
                <w:lang w:eastAsia="lt-LT"/>
              </w:rPr>
            </w:pPr>
          </w:p>
        </w:tc>
        <w:tc>
          <w:tcPr>
            <w:tcW w:w="3825" w:type="dxa"/>
            <w:vAlign w:val="center"/>
            <w:hideMark/>
          </w:tcPr>
          <w:p w14:paraId="00EBAAF8" w14:textId="04D3ED03" w:rsidR="001554B9" w:rsidRPr="00672D4E" w:rsidRDefault="00963F6C" w:rsidP="001554B9">
            <w:pPr>
              <w:rPr>
                <w:szCs w:val="24"/>
                <w:lang w:eastAsia="lt-LT"/>
              </w:rPr>
            </w:pPr>
            <w:r w:rsidRPr="00672D4E">
              <w:rPr>
                <w:szCs w:val="24"/>
                <w:lang w:eastAsia="lt-LT"/>
              </w:rPr>
              <w:t>Aplinkos ministerija</w:t>
            </w:r>
          </w:p>
        </w:tc>
      </w:tr>
      <w:tr w:rsidR="001554B9" w:rsidRPr="00672D4E" w14:paraId="56B4D6BB" w14:textId="77777777" w:rsidTr="00233EC7">
        <w:trPr>
          <w:trHeight w:val="270"/>
        </w:trPr>
        <w:tc>
          <w:tcPr>
            <w:tcW w:w="855" w:type="dxa"/>
            <w:vAlign w:val="center"/>
          </w:tcPr>
          <w:p w14:paraId="3468E27A" w14:textId="63757FD9" w:rsidR="001554B9" w:rsidRPr="00672D4E" w:rsidRDefault="001167C5" w:rsidP="001554B9">
            <w:pPr>
              <w:jc w:val="center"/>
              <w:textAlignment w:val="baseline"/>
              <w:rPr>
                <w:szCs w:val="24"/>
                <w:lang w:eastAsia="lt-LT"/>
              </w:rPr>
            </w:pPr>
            <w:r w:rsidRPr="00672D4E">
              <w:rPr>
                <w:szCs w:val="24"/>
                <w:lang w:eastAsia="lt-LT"/>
              </w:rPr>
              <w:t>3.2.</w:t>
            </w:r>
          </w:p>
        </w:tc>
        <w:tc>
          <w:tcPr>
            <w:tcW w:w="6393" w:type="dxa"/>
          </w:tcPr>
          <w:p w14:paraId="36C539D6" w14:textId="5A735A56" w:rsidR="001554B9" w:rsidRPr="00672D4E" w:rsidRDefault="00672D4E" w:rsidP="001554B9">
            <w:pPr>
              <w:textAlignment w:val="baseline"/>
              <w:rPr>
                <w:szCs w:val="24"/>
                <w:lang w:eastAsia="lt-LT"/>
              </w:rPr>
            </w:pPr>
            <w:r>
              <w:rPr>
                <w:color w:val="000000"/>
                <w:szCs w:val="24"/>
              </w:rPr>
              <w:t>m</w:t>
            </w:r>
            <w:r w:rsidR="001554B9" w:rsidRPr="00672D4E">
              <w:rPr>
                <w:color w:val="000000"/>
                <w:szCs w:val="24"/>
              </w:rPr>
              <w:t xml:space="preserve">edžiojamų gyvūnų, kurių medžioklė uždrausta ištisus metus (stumbrų), padarytos žalos žemės, miško ir vandens telkinių sklypų, kuriuose nėra uždrausta medžioti, savininkams, valdytojams ir naudotojams ir vilkų ūkiniams gyvūnams padarytos žalos atlyginimas  </w:t>
            </w:r>
          </w:p>
        </w:tc>
        <w:tc>
          <w:tcPr>
            <w:tcW w:w="1843" w:type="dxa"/>
            <w:vAlign w:val="center"/>
          </w:tcPr>
          <w:p w14:paraId="4748A693" w14:textId="634FCDD3" w:rsidR="001554B9" w:rsidRPr="00672D4E" w:rsidRDefault="001554B9" w:rsidP="00233EC7">
            <w:pPr>
              <w:jc w:val="center"/>
              <w:rPr>
                <w:szCs w:val="24"/>
                <w:lang w:eastAsia="lt-LT"/>
              </w:rPr>
            </w:pPr>
            <w:r w:rsidRPr="00672D4E">
              <w:rPr>
                <w:color w:val="000000"/>
                <w:szCs w:val="24"/>
              </w:rPr>
              <w:t>450</w:t>
            </w:r>
            <w:r w:rsidR="00233EC7">
              <w:rPr>
                <w:color w:val="000000"/>
                <w:szCs w:val="24"/>
              </w:rPr>
              <w:t xml:space="preserve"> </w:t>
            </w:r>
            <w:r w:rsidRPr="00672D4E">
              <w:rPr>
                <w:color w:val="000000"/>
                <w:szCs w:val="24"/>
              </w:rPr>
              <w:t>000</w:t>
            </w:r>
          </w:p>
        </w:tc>
        <w:tc>
          <w:tcPr>
            <w:tcW w:w="1845" w:type="dxa"/>
          </w:tcPr>
          <w:p w14:paraId="492B3B74" w14:textId="77777777" w:rsidR="001554B9" w:rsidRPr="00672D4E" w:rsidRDefault="001554B9" w:rsidP="001554B9">
            <w:pPr>
              <w:rPr>
                <w:szCs w:val="24"/>
                <w:lang w:eastAsia="lt-LT"/>
              </w:rPr>
            </w:pPr>
          </w:p>
        </w:tc>
        <w:tc>
          <w:tcPr>
            <w:tcW w:w="3825" w:type="dxa"/>
            <w:vAlign w:val="center"/>
          </w:tcPr>
          <w:p w14:paraId="1A94BA1E" w14:textId="7BFD74E1" w:rsidR="001554B9" w:rsidRPr="00672D4E" w:rsidRDefault="00963F6C" w:rsidP="001554B9">
            <w:pPr>
              <w:rPr>
                <w:szCs w:val="24"/>
                <w:lang w:eastAsia="lt-LT"/>
              </w:rPr>
            </w:pPr>
            <w:r w:rsidRPr="00672D4E">
              <w:rPr>
                <w:szCs w:val="24"/>
                <w:lang w:eastAsia="lt-LT"/>
              </w:rPr>
              <w:t>Aplinkos projektų valdymo agentūra</w:t>
            </w:r>
          </w:p>
        </w:tc>
      </w:tr>
      <w:tr w:rsidR="001554B9" w:rsidRPr="00672D4E" w14:paraId="119CC06A" w14:textId="77777777" w:rsidTr="00233EC7">
        <w:trPr>
          <w:trHeight w:val="270"/>
        </w:trPr>
        <w:tc>
          <w:tcPr>
            <w:tcW w:w="855" w:type="dxa"/>
            <w:vAlign w:val="center"/>
            <w:hideMark/>
          </w:tcPr>
          <w:p w14:paraId="6F814B3C" w14:textId="6750E3B7" w:rsidR="001554B9" w:rsidRPr="00672D4E" w:rsidRDefault="001167C5" w:rsidP="001554B9">
            <w:pPr>
              <w:jc w:val="center"/>
              <w:textAlignment w:val="baseline"/>
              <w:rPr>
                <w:szCs w:val="24"/>
                <w:lang w:eastAsia="lt-LT"/>
              </w:rPr>
            </w:pPr>
            <w:r w:rsidRPr="00672D4E">
              <w:rPr>
                <w:szCs w:val="24"/>
                <w:lang w:eastAsia="lt-LT"/>
              </w:rPr>
              <w:t>3.3.</w:t>
            </w:r>
          </w:p>
        </w:tc>
        <w:tc>
          <w:tcPr>
            <w:tcW w:w="6393" w:type="dxa"/>
            <w:hideMark/>
          </w:tcPr>
          <w:p w14:paraId="4E302D44" w14:textId="1E15D548" w:rsidR="001554B9" w:rsidRPr="00672D4E" w:rsidRDefault="00672D4E" w:rsidP="001554B9">
            <w:pPr>
              <w:textAlignment w:val="baseline"/>
              <w:rPr>
                <w:szCs w:val="24"/>
                <w:lang w:eastAsia="lt-LT"/>
              </w:rPr>
            </w:pPr>
            <w:r>
              <w:rPr>
                <w:color w:val="000000"/>
                <w:szCs w:val="24"/>
              </w:rPr>
              <w:t>s</w:t>
            </w:r>
            <w:r w:rsidR="001554B9" w:rsidRPr="00672D4E">
              <w:rPr>
                <w:color w:val="000000"/>
                <w:szCs w:val="24"/>
              </w:rPr>
              <w:t xml:space="preserve">tojančiųjų į medžiotojus egzaminavimas (kompiuterinė egzaminavimo sistema)  </w:t>
            </w:r>
          </w:p>
        </w:tc>
        <w:tc>
          <w:tcPr>
            <w:tcW w:w="1843" w:type="dxa"/>
            <w:vAlign w:val="center"/>
            <w:hideMark/>
          </w:tcPr>
          <w:p w14:paraId="294555E8" w14:textId="079803ED" w:rsidR="001554B9" w:rsidRPr="00672D4E" w:rsidRDefault="001554B9" w:rsidP="00233EC7">
            <w:pPr>
              <w:jc w:val="center"/>
              <w:rPr>
                <w:strike/>
                <w:szCs w:val="24"/>
                <w:lang w:eastAsia="lt-LT"/>
              </w:rPr>
            </w:pPr>
            <w:r w:rsidRPr="00672D4E">
              <w:rPr>
                <w:szCs w:val="24"/>
              </w:rPr>
              <w:t>10</w:t>
            </w:r>
            <w:r w:rsidR="00233EC7">
              <w:rPr>
                <w:szCs w:val="24"/>
              </w:rPr>
              <w:t xml:space="preserve"> </w:t>
            </w:r>
            <w:r w:rsidRPr="00672D4E">
              <w:rPr>
                <w:szCs w:val="24"/>
              </w:rPr>
              <w:t>000</w:t>
            </w:r>
          </w:p>
        </w:tc>
        <w:tc>
          <w:tcPr>
            <w:tcW w:w="1845" w:type="dxa"/>
            <w:hideMark/>
          </w:tcPr>
          <w:p w14:paraId="63FD74B4" w14:textId="77777777" w:rsidR="001554B9" w:rsidRPr="00672D4E" w:rsidRDefault="001554B9" w:rsidP="001554B9">
            <w:pPr>
              <w:rPr>
                <w:szCs w:val="24"/>
                <w:lang w:eastAsia="lt-LT"/>
              </w:rPr>
            </w:pPr>
          </w:p>
        </w:tc>
        <w:tc>
          <w:tcPr>
            <w:tcW w:w="3825" w:type="dxa"/>
            <w:vAlign w:val="center"/>
            <w:hideMark/>
          </w:tcPr>
          <w:p w14:paraId="0D730BEA" w14:textId="61D74756" w:rsidR="001554B9" w:rsidRPr="00672D4E" w:rsidRDefault="00963F6C" w:rsidP="001554B9">
            <w:pPr>
              <w:rPr>
                <w:szCs w:val="24"/>
                <w:lang w:eastAsia="lt-LT"/>
              </w:rPr>
            </w:pPr>
            <w:r w:rsidRPr="00672D4E">
              <w:rPr>
                <w:color w:val="000000"/>
                <w:szCs w:val="24"/>
              </w:rPr>
              <w:t>Aplinkos apsaugos departamentas</w:t>
            </w:r>
          </w:p>
        </w:tc>
      </w:tr>
      <w:tr w:rsidR="001554B9" w:rsidRPr="00672D4E" w14:paraId="6F829151" w14:textId="77777777" w:rsidTr="00233EC7">
        <w:trPr>
          <w:trHeight w:val="270"/>
        </w:trPr>
        <w:tc>
          <w:tcPr>
            <w:tcW w:w="855" w:type="dxa"/>
            <w:vAlign w:val="center"/>
            <w:hideMark/>
          </w:tcPr>
          <w:p w14:paraId="458E6305" w14:textId="166B15C2" w:rsidR="001554B9" w:rsidRPr="00672D4E" w:rsidRDefault="001167C5" w:rsidP="001554B9">
            <w:pPr>
              <w:jc w:val="center"/>
              <w:textAlignment w:val="baseline"/>
              <w:rPr>
                <w:szCs w:val="24"/>
                <w:lang w:eastAsia="lt-LT"/>
              </w:rPr>
            </w:pPr>
            <w:r w:rsidRPr="00672D4E">
              <w:rPr>
                <w:szCs w:val="24"/>
                <w:lang w:eastAsia="lt-LT"/>
              </w:rPr>
              <w:t>4.</w:t>
            </w:r>
          </w:p>
        </w:tc>
        <w:tc>
          <w:tcPr>
            <w:tcW w:w="6393" w:type="dxa"/>
            <w:hideMark/>
          </w:tcPr>
          <w:p w14:paraId="02799FB8" w14:textId="17504226" w:rsidR="001554B9" w:rsidRPr="00672D4E" w:rsidRDefault="00672D4E" w:rsidP="001554B9">
            <w:pPr>
              <w:textAlignment w:val="baseline"/>
              <w:rPr>
                <w:szCs w:val="24"/>
                <w:lang w:eastAsia="lt-LT"/>
              </w:rPr>
            </w:pPr>
            <w:r>
              <w:rPr>
                <w:b/>
                <w:bCs/>
                <w:szCs w:val="24"/>
              </w:rPr>
              <w:t>A</w:t>
            </w:r>
            <w:r w:rsidR="001554B9" w:rsidRPr="00672D4E">
              <w:rPr>
                <w:b/>
                <w:bCs/>
                <w:szCs w:val="24"/>
              </w:rPr>
              <w:t>plinkos apsaugos, gamtos išteklių naudojimo ir jų gausinimo programoms, schemoms, planams rengti, moksliniams taikomiesiems darbams </w:t>
            </w:r>
          </w:p>
        </w:tc>
        <w:tc>
          <w:tcPr>
            <w:tcW w:w="1843" w:type="dxa"/>
            <w:vAlign w:val="center"/>
          </w:tcPr>
          <w:p w14:paraId="0EF114B6" w14:textId="6DDB60A1" w:rsidR="001554B9" w:rsidRPr="00672D4E" w:rsidRDefault="001554B9" w:rsidP="00233EC7">
            <w:pPr>
              <w:jc w:val="center"/>
              <w:rPr>
                <w:szCs w:val="24"/>
                <w:lang w:eastAsia="lt-LT"/>
              </w:rPr>
            </w:pPr>
            <w:r w:rsidRPr="00672D4E">
              <w:rPr>
                <w:szCs w:val="24"/>
              </w:rPr>
              <w:t>66</w:t>
            </w:r>
            <w:r w:rsidR="00233EC7">
              <w:rPr>
                <w:szCs w:val="24"/>
              </w:rPr>
              <w:t xml:space="preserve"> </w:t>
            </w:r>
            <w:r w:rsidRPr="00672D4E">
              <w:rPr>
                <w:szCs w:val="24"/>
              </w:rPr>
              <w:t>808</w:t>
            </w:r>
          </w:p>
        </w:tc>
        <w:tc>
          <w:tcPr>
            <w:tcW w:w="1845" w:type="dxa"/>
            <w:vAlign w:val="center"/>
            <w:hideMark/>
          </w:tcPr>
          <w:p w14:paraId="51B44CCE" w14:textId="5F994C89" w:rsidR="001554B9" w:rsidRPr="00672D4E" w:rsidRDefault="001554B9" w:rsidP="001554B9">
            <w:pPr>
              <w:jc w:val="center"/>
              <w:rPr>
                <w:szCs w:val="24"/>
                <w:lang w:eastAsia="lt-LT"/>
              </w:rPr>
            </w:pPr>
          </w:p>
        </w:tc>
        <w:tc>
          <w:tcPr>
            <w:tcW w:w="3825" w:type="dxa"/>
            <w:vAlign w:val="center"/>
            <w:hideMark/>
          </w:tcPr>
          <w:p w14:paraId="0CF35EA5" w14:textId="77777777" w:rsidR="001554B9" w:rsidRPr="00672D4E" w:rsidRDefault="001554B9" w:rsidP="001554B9">
            <w:pPr>
              <w:rPr>
                <w:szCs w:val="24"/>
                <w:lang w:eastAsia="lt-LT"/>
              </w:rPr>
            </w:pPr>
          </w:p>
        </w:tc>
      </w:tr>
      <w:tr w:rsidR="001554B9" w:rsidRPr="00672D4E" w14:paraId="1C3A5850" w14:textId="77777777" w:rsidTr="00233EC7">
        <w:trPr>
          <w:trHeight w:val="505"/>
        </w:trPr>
        <w:tc>
          <w:tcPr>
            <w:tcW w:w="855" w:type="dxa"/>
            <w:vAlign w:val="center"/>
            <w:hideMark/>
          </w:tcPr>
          <w:p w14:paraId="7F0DC529" w14:textId="4743EED6" w:rsidR="001554B9" w:rsidRPr="00672D4E" w:rsidRDefault="001167C5" w:rsidP="001554B9">
            <w:pPr>
              <w:jc w:val="center"/>
              <w:textAlignment w:val="baseline"/>
              <w:rPr>
                <w:szCs w:val="24"/>
                <w:lang w:eastAsia="lt-LT"/>
              </w:rPr>
            </w:pPr>
            <w:r w:rsidRPr="00672D4E">
              <w:rPr>
                <w:szCs w:val="24"/>
                <w:lang w:eastAsia="lt-LT"/>
              </w:rPr>
              <w:t>4.1.</w:t>
            </w:r>
          </w:p>
        </w:tc>
        <w:tc>
          <w:tcPr>
            <w:tcW w:w="6393" w:type="dxa"/>
            <w:hideMark/>
          </w:tcPr>
          <w:p w14:paraId="4E51B619" w14:textId="307A66C8" w:rsidR="001554B9" w:rsidRPr="00672D4E" w:rsidRDefault="001554B9" w:rsidP="001554B9">
            <w:pPr>
              <w:textAlignment w:val="baseline"/>
              <w:rPr>
                <w:szCs w:val="24"/>
                <w:lang w:eastAsia="lt-LT"/>
              </w:rPr>
            </w:pPr>
            <w:r w:rsidRPr="00672D4E">
              <w:rPr>
                <w:color w:val="000000"/>
                <w:szCs w:val="24"/>
              </w:rPr>
              <w:t xml:space="preserve">Lietuvos pasaulio paveldo vietovės Kuršių nerijos valdymo plano rengimas (II etapas) </w:t>
            </w:r>
          </w:p>
        </w:tc>
        <w:tc>
          <w:tcPr>
            <w:tcW w:w="1843" w:type="dxa"/>
            <w:vAlign w:val="center"/>
          </w:tcPr>
          <w:p w14:paraId="2FC3AED5" w14:textId="1416EFE9" w:rsidR="001554B9" w:rsidRPr="00672D4E" w:rsidRDefault="001554B9" w:rsidP="00233EC7">
            <w:pPr>
              <w:jc w:val="center"/>
              <w:rPr>
                <w:b/>
                <w:bCs/>
                <w:strike/>
                <w:szCs w:val="24"/>
                <w:lang w:eastAsia="lt-LT"/>
              </w:rPr>
            </w:pPr>
            <w:r w:rsidRPr="00672D4E">
              <w:rPr>
                <w:color w:val="000000"/>
                <w:szCs w:val="24"/>
              </w:rPr>
              <w:t>6</w:t>
            </w:r>
            <w:r w:rsidR="00233EC7">
              <w:rPr>
                <w:color w:val="000000"/>
                <w:szCs w:val="24"/>
              </w:rPr>
              <w:t xml:space="preserve"> </w:t>
            </w:r>
            <w:r w:rsidRPr="00672D4E">
              <w:rPr>
                <w:color w:val="000000"/>
                <w:szCs w:val="24"/>
              </w:rPr>
              <w:t>808</w:t>
            </w:r>
          </w:p>
        </w:tc>
        <w:tc>
          <w:tcPr>
            <w:tcW w:w="1845" w:type="dxa"/>
            <w:hideMark/>
          </w:tcPr>
          <w:p w14:paraId="0116DB61" w14:textId="77777777" w:rsidR="001554B9" w:rsidRPr="00672D4E" w:rsidRDefault="001554B9" w:rsidP="001554B9">
            <w:pPr>
              <w:rPr>
                <w:szCs w:val="24"/>
                <w:lang w:eastAsia="lt-LT"/>
              </w:rPr>
            </w:pPr>
          </w:p>
        </w:tc>
        <w:tc>
          <w:tcPr>
            <w:tcW w:w="3825" w:type="dxa"/>
            <w:vAlign w:val="center"/>
            <w:hideMark/>
          </w:tcPr>
          <w:p w14:paraId="64EABBFA" w14:textId="4C89364B" w:rsidR="001554B9" w:rsidRPr="00672D4E" w:rsidRDefault="001167C5" w:rsidP="001554B9">
            <w:pPr>
              <w:rPr>
                <w:szCs w:val="24"/>
                <w:lang w:eastAsia="lt-LT"/>
              </w:rPr>
            </w:pPr>
            <w:r w:rsidRPr="00672D4E">
              <w:rPr>
                <w:szCs w:val="24"/>
                <w:lang w:eastAsia="lt-LT"/>
              </w:rPr>
              <w:t>Valstybinė saugomų teritorijų tarnyba</w:t>
            </w:r>
          </w:p>
        </w:tc>
      </w:tr>
      <w:tr w:rsidR="001554B9" w:rsidRPr="00672D4E" w14:paraId="0AD35E32" w14:textId="77777777" w:rsidTr="00233EC7">
        <w:trPr>
          <w:trHeight w:val="270"/>
        </w:trPr>
        <w:tc>
          <w:tcPr>
            <w:tcW w:w="855" w:type="dxa"/>
            <w:vAlign w:val="center"/>
          </w:tcPr>
          <w:p w14:paraId="13D5E28E" w14:textId="09BE3D5C" w:rsidR="001554B9" w:rsidRPr="00672D4E" w:rsidRDefault="001167C5" w:rsidP="001554B9">
            <w:pPr>
              <w:jc w:val="center"/>
              <w:textAlignment w:val="baseline"/>
              <w:rPr>
                <w:szCs w:val="24"/>
                <w:lang w:eastAsia="lt-LT"/>
              </w:rPr>
            </w:pPr>
            <w:r w:rsidRPr="00672D4E">
              <w:rPr>
                <w:szCs w:val="24"/>
                <w:lang w:eastAsia="lt-LT"/>
              </w:rPr>
              <w:lastRenderedPageBreak/>
              <w:t>4.2.</w:t>
            </w:r>
          </w:p>
        </w:tc>
        <w:tc>
          <w:tcPr>
            <w:tcW w:w="6393" w:type="dxa"/>
          </w:tcPr>
          <w:p w14:paraId="0F610FAC" w14:textId="05A70104" w:rsidR="001554B9" w:rsidRPr="00672D4E" w:rsidRDefault="001554B9" w:rsidP="001554B9">
            <w:pPr>
              <w:rPr>
                <w:szCs w:val="24"/>
                <w:lang w:eastAsia="lt-LT"/>
              </w:rPr>
            </w:pPr>
            <w:r w:rsidRPr="00672D4E">
              <w:rPr>
                <w:color w:val="242424"/>
                <w:szCs w:val="24"/>
              </w:rPr>
              <w:t xml:space="preserve">Valstybės saugomų teritorijų planavimo dokumentų parengimas  </w:t>
            </w:r>
          </w:p>
        </w:tc>
        <w:tc>
          <w:tcPr>
            <w:tcW w:w="1843" w:type="dxa"/>
            <w:vAlign w:val="center"/>
          </w:tcPr>
          <w:p w14:paraId="19A2E1CC" w14:textId="4EFE7504" w:rsidR="001554B9" w:rsidRPr="00672D4E" w:rsidRDefault="001554B9" w:rsidP="00233EC7">
            <w:pPr>
              <w:jc w:val="center"/>
              <w:rPr>
                <w:strike/>
                <w:szCs w:val="24"/>
                <w:lang w:eastAsia="lt-LT"/>
              </w:rPr>
            </w:pPr>
            <w:r w:rsidRPr="00672D4E">
              <w:rPr>
                <w:color w:val="000000"/>
                <w:szCs w:val="24"/>
              </w:rPr>
              <w:t>60</w:t>
            </w:r>
            <w:r w:rsidR="00233EC7">
              <w:rPr>
                <w:color w:val="000000"/>
                <w:szCs w:val="24"/>
              </w:rPr>
              <w:t xml:space="preserve"> </w:t>
            </w:r>
            <w:r w:rsidRPr="00672D4E">
              <w:rPr>
                <w:color w:val="000000"/>
                <w:szCs w:val="24"/>
              </w:rPr>
              <w:t>000</w:t>
            </w:r>
          </w:p>
        </w:tc>
        <w:tc>
          <w:tcPr>
            <w:tcW w:w="1845" w:type="dxa"/>
          </w:tcPr>
          <w:p w14:paraId="18BD1E50" w14:textId="77777777" w:rsidR="001554B9" w:rsidRPr="00672D4E" w:rsidRDefault="001554B9" w:rsidP="001554B9">
            <w:pPr>
              <w:rPr>
                <w:szCs w:val="24"/>
                <w:lang w:eastAsia="lt-LT"/>
              </w:rPr>
            </w:pPr>
          </w:p>
        </w:tc>
        <w:tc>
          <w:tcPr>
            <w:tcW w:w="3825" w:type="dxa"/>
            <w:vAlign w:val="center"/>
          </w:tcPr>
          <w:p w14:paraId="2A409651" w14:textId="362462B5" w:rsidR="001554B9" w:rsidRPr="00672D4E" w:rsidRDefault="001167C5" w:rsidP="001554B9">
            <w:pPr>
              <w:rPr>
                <w:szCs w:val="24"/>
                <w:lang w:eastAsia="lt-LT"/>
              </w:rPr>
            </w:pPr>
            <w:r w:rsidRPr="00672D4E">
              <w:rPr>
                <w:szCs w:val="24"/>
                <w:lang w:eastAsia="lt-LT"/>
              </w:rPr>
              <w:t>Valstybinė saugomų teritorijų tarnyba</w:t>
            </w:r>
          </w:p>
        </w:tc>
      </w:tr>
      <w:tr w:rsidR="001554B9" w:rsidRPr="00672D4E" w14:paraId="6075D101" w14:textId="77777777" w:rsidTr="00233EC7">
        <w:trPr>
          <w:trHeight w:val="270"/>
        </w:trPr>
        <w:tc>
          <w:tcPr>
            <w:tcW w:w="855" w:type="dxa"/>
            <w:vAlign w:val="center"/>
          </w:tcPr>
          <w:p w14:paraId="2DC987C5" w14:textId="01C7D5C3" w:rsidR="001554B9" w:rsidRPr="00672D4E" w:rsidRDefault="001167C5" w:rsidP="001554B9">
            <w:pPr>
              <w:jc w:val="center"/>
              <w:textAlignment w:val="baseline"/>
              <w:rPr>
                <w:szCs w:val="24"/>
                <w:lang w:eastAsia="lt-LT"/>
              </w:rPr>
            </w:pPr>
            <w:r w:rsidRPr="00672D4E">
              <w:rPr>
                <w:szCs w:val="24"/>
                <w:lang w:eastAsia="lt-LT"/>
              </w:rPr>
              <w:t>5.</w:t>
            </w:r>
          </w:p>
        </w:tc>
        <w:tc>
          <w:tcPr>
            <w:tcW w:w="6393" w:type="dxa"/>
            <w:vAlign w:val="center"/>
          </w:tcPr>
          <w:p w14:paraId="276A6EC1" w14:textId="787C5F15" w:rsidR="001554B9" w:rsidRPr="00672D4E" w:rsidRDefault="00672D4E" w:rsidP="00233EC7">
            <w:pPr>
              <w:rPr>
                <w:szCs w:val="24"/>
                <w:lang w:eastAsia="lt-LT"/>
              </w:rPr>
            </w:pPr>
            <w:r>
              <w:rPr>
                <w:b/>
                <w:bCs/>
                <w:color w:val="000000"/>
                <w:szCs w:val="24"/>
              </w:rPr>
              <w:t>A</w:t>
            </w:r>
            <w:r w:rsidR="001554B9" w:rsidRPr="00672D4E">
              <w:rPr>
                <w:b/>
                <w:bCs/>
                <w:color w:val="000000"/>
                <w:szCs w:val="24"/>
              </w:rPr>
              <w:t>plinkos monitoringui </w:t>
            </w:r>
          </w:p>
        </w:tc>
        <w:tc>
          <w:tcPr>
            <w:tcW w:w="1843" w:type="dxa"/>
            <w:vAlign w:val="center"/>
          </w:tcPr>
          <w:p w14:paraId="3927A1F4" w14:textId="12DBFD36" w:rsidR="001554B9" w:rsidRPr="00672D4E" w:rsidRDefault="001554B9" w:rsidP="00233EC7">
            <w:pPr>
              <w:jc w:val="center"/>
              <w:rPr>
                <w:szCs w:val="24"/>
                <w:lang w:eastAsia="lt-LT"/>
              </w:rPr>
            </w:pPr>
            <w:r w:rsidRPr="00672D4E">
              <w:rPr>
                <w:szCs w:val="24"/>
                <w:lang w:eastAsia="lt-LT"/>
              </w:rPr>
              <w:t>232</w:t>
            </w:r>
            <w:r w:rsidR="00233EC7">
              <w:rPr>
                <w:szCs w:val="24"/>
                <w:lang w:eastAsia="lt-LT"/>
              </w:rPr>
              <w:t xml:space="preserve"> </w:t>
            </w:r>
            <w:r w:rsidRPr="00672D4E">
              <w:rPr>
                <w:szCs w:val="24"/>
                <w:lang w:eastAsia="lt-LT"/>
              </w:rPr>
              <w:t>200</w:t>
            </w:r>
          </w:p>
        </w:tc>
        <w:tc>
          <w:tcPr>
            <w:tcW w:w="1845" w:type="dxa"/>
          </w:tcPr>
          <w:p w14:paraId="407CDE30" w14:textId="66559C98" w:rsidR="001554B9" w:rsidRPr="00672D4E" w:rsidRDefault="001554B9" w:rsidP="001554B9">
            <w:pPr>
              <w:jc w:val="center"/>
              <w:rPr>
                <w:szCs w:val="24"/>
                <w:lang w:eastAsia="lt-LT"/>
              </w:rPr>
            </w:pPr>
          </w:p>
        </w:tc>
        <w:tc>
          <w:tcPr>
            <w:tcW w:w="3825" w:type="dxa"/>
            <w:vAlign w:val="center"/>
          </w:tcPr>
          <w:p w14:paraId="4A7ACF41" w14:textId="7A860222" w:rsidR="001554B9" w:rsidRPr="00672D4E" w:rsidRDefault="001554B9" w:rsidP="001554B9">
            <w:pPr>
              <w:rPr>
                <w:szCs w:val="24"/>
              </w:rPr>
            </w:pPr>
            <w:r w:rsidRPr="00672D4E">
              <w:rPr>
                <w:szCs w:val="24"/>
              </w:rPr>
              <w:t xml:space="preserve"> </w:t>
            </w:r>
          </w:p>
          <w:p w14:paraId="1164BB65" w14:textId="7C6617DB" w:rsidR="001554B9" w:rsidRPr="00672D4E" w:rsidRDefault="001554B9" w:rsidP="001554B9">
            <w:pPr>
              <w:rPr>
                <w:szCs w:val="24"/>
                <w:lang w:eastAsia="lt-LT"/>
              </w:rPr>
            </w:pPr>
          </w:p>
        </w:tc>
      </w:tr>
      <w:tr w:rsidR="001554B9" w:rsidRPr="00672D4E" w14:paraId="5B30B682" w14:textId="77777777" w:rsidTr="00233EC7">
        <w:trPr>
          <w:trHeight w:val="270"/>
        </w:trPr>
        <w:tc>
          <w:tcPr>
            <w:tcW w:w="855" w:type="dxa"/>
            <w:vAlign w:val="center"/>
          </w:tcPr>
          <w:p w14:paraId="62D07205" w14:textId="2D2A9ED9" w:rsidR="001554B9" w:rsidRPr="00672D4E" w:rsidRDefault="001167C5" w:rsidP="001554B9">
            <w:pPr>
              <w:jc w:val="center"/>
              <w:textAlignment w:val="baseline"/>
              <w:rPr>
                <w:szCs w:val="24"/>
                <w:lang w:eastAsia="lt-LT"/>
              </w:rPr>
            </w:pPr>
            <w:r w:rsidRPr="00672D4E">
              <w:rPr>
                <w:szCs w:val="24"/>
                <w:lang w:eastAsia="lt-LT"/>
              </w:rPr>
              <w:t>5.1.</w:t>
            </w:r>
          </w:p>
        </w:tc>
        <w:tc>
          <w:tcPr>
            <w:tcW w:w="6393" w:type="dxa"/>
          </w:tcPr>
          <w:p w14:paraId="71B30334" w14:textId="237CB7AE" w:rsidR="001554B9" w:rsidRPr="00672D4E" w:rsidRDefault="00672D4E" w:rsidP="001554B9">
            <w:pPr>
              <w:rPr>
                <w:szCs w:val="24"/>
                <w:lang w:eastAsia="lt-LT"/>
              </w:rPr>
            </w:pPr>
            <w:r>
              <w:rPr>
                <w:color w:val="242424"/>
                <w:szCs w:val="24"/>
              </w:rPr>
              <w:t>p</w:t>
            </w:r>
            <w:r w:rsidR="001554B9" w:rsidRPr="00672D4E">
              <w:rPr>
                <w:color w:val="242424"/>
                <w:szCs w:val="24"/>
              </w:rPr>
              <w:t xml:space="preserve">ranešimų veiklai su GMM/GMO rizikos žmonių sveikatai ir poveikio aplinkai įvertinimas ir išvadų parengimas  </w:t>
            </w:r>
          </w:p>
        </w:tc>
        <w:tc>
          <w:tcPr>
            <w:tcW w:w="1843" w:type="dxa"/>
            <w:vAlign w:val="center"/>
          </w:tcPr>
          <w:p w14:paraId="7B8ED67A" w14:textId="1C8DC388" w:rsidR="001554B9" w:rsidRPr="00672D4E" w:rsidRDefault="001554B9" w:rsidP="00233EC7">
            <w:pPr>
              <w:jc w:val="center"/>
              <w:rPr>
                <w:szCs w:val="24"/>
                <w:lang w:eastAsia="lt-LT"/>
              </w:rPr>
            </w:pPr>
            <w:r w:rsidRPr="00672D4E">
              <w:rPr>
                <w:szCs w:val="24"/>
                <w:lang w:eastAsia="lt-LT"/>
              </w:rPr>
              <w:t>10</w:t>
            </w:r>
            <w:r w:rsidR="00233EC7">
              <w:rPr>
                <w:szCs w:val="24"/>
                <w:lang w:eastAsia="lt-LT"/>
              </w:rPr>
              <w:t xml:space="preserve"> </w:t>
            </w:r>
            <w:r w:rsidRPr="00672D4E">
              <w:rPr>
                <w:szCs w:val="24"/>
                <w:lang w:eastAsia="lt-LT"/>
              </w:rPr>
              <w:t>720</w:t>
            </w:r>
          </w:p>
        </w:tc>
        <w:tc>
          <w:tcPr>
            <w:tcW w:w="1845" w:type="dxa"/>
          </w:tcPr>
          <w:p w14:paraId="31C6F870" w14:textId="77777777" w:rsidR="001554B9" w:rsidRPr="00672D4E" w:rsidRDefault="001554B9" w:rsidP="001554B9">
            <w:pPr>
              <w:jc w:val="center"/>
              <w:rPr>
                <w:szCs w:val="24"/>
                <w:lang w:eastAsia="lt-LT"/>
              </w:rPr>
            </w:pPr>
          </w:p>
        </w:tc>
        <w:tc>
          <w:tcPr>
            <w:tcW w:w="3825" w:type="dxa"/>
            <w:vAlign w:val="center"/>
          </w:tcPr>
          <w:p w14:paraId="3935ACBE" w14:textId="541133D0" w:rsidR="001554B9" w:rsidRPr="00672D4E" w:rsidRDefault="00963F6C" w:rsidP="001554B9">
            <w:pPr>
              <w:rPr>
                <w:szCs w:val="24"/>
              </w:rPr>
            </w:pPr>
            <w:r w:rsidRPr="00672D4E">
              <w:rPr>
                <w:color w:val="000000"/>
                <w:szCs w:val="24"/>
              </w:rPr>
              <w:t>Aplinkos apsaugos agentūra </w:t>
            </w:r>
          </w:p>
        </w:tc>
      </w:tr>
      <w:tr w:rsidR="001554B9" w:rsidRPr="00672D4E" w14:paraId="0F670417" w14:textId="77777777" w:rsidTr="00233EC7">
        <w:trPr>
          <w:trHeight w:val="270"/>
        </w:trPr>
        <w:tc>
          <w:tcPr>
            <w:tcW w:w="855" w:type="dxa"/>
            <w:vAlign w:val="center"/>
          </w:tcPr>
          <w:p w14:paraId="4778D066" w14:textId="02476054" w:rsidR="001554B9" w:rsidRPr="00672D4E" w:rsidRDefault="001167C5" w:rsidP="001554B9">
            <w:pPr>
              <w:jc w:val="center"/>
              <w:textAlignment w:val="baseline"/>
              <w:rPr>
                <w:szCs w:val="24"/>
                <w:lang w:eastAsia="lt-LT"/>
              </w:rPr>
            </w:pPr>
            <w:r w:rsidRPr="00672D4E">
              <w:rPr>
                <w:szCs w:val="24"/>
                <w:lang w:eastAsia="lt-LT"/>
              </w:rPr>
              <w:t>5.2.</w:t>
            </w:r>
          </w:p>
        </w:tc>
        <w:tc>
          <w:tcPr>
            <w:tcW w:w="6393" w:type="dxa"/>
          </w:tcPr>
          <w:p w14:paraId="00DFB598" w14:textId="32A4EEBD" w:rsidR="001554B9" w:rsidRPr="00672D4E" w:rsidRDefault="00672D4E" w:rsidP="001554B9">
            <w:pPr>
              <w:rPr>
                <w:szCs w:val="24"/>
                <w:lang w:eastAsia="lt-LT"/>
              </w:rPr>
            </w:pPr>
            <w:r>
              <w:rPr>
                <w:color w:val="000000"/>
                <w:szCs w:val="24"/>
              </w:rPr>
              <w:t>a</w:t>
            </w:r>
            <w:r w:rsidR="001554B9" w:rsidRPr="00672D4E">
              <w:rPr>
                <w:color w:val="000000"/>
                <w:szCs w:val="24"/>
              </w:rPr>
              <w:t xml:space="preserve">taskaitos Europos Komisijai parengimas apie 1992 m. gegužės 21 d.  Tarybos direktyvos dėl natūralių buveinių ir laukinės faunos bei floros apsaugos 92/43/EEB (toliau - Buveinių direktyva) įgyvendinimą Lietuvos Respublikos teritorijoje </w:t>
            </w:r>
          </w:p>
        </w:tc>
        <w:tc>
          <w:tcPr>
            <w:tcW w:w="1843" w:type="dxa"/>
            <w:vAlign w:val="center"/>
          </w:tcPr>
          <w:p w14:paraId="21464836" w14:textId="0592F3C1" w:rsidR="001554B9" w:rsidRPr="00672D4E" w:rsidRDefault="001554B9" w:rsidP="00233EC7">
            <w:pPr>
              <w:jc w:val="center"/>
              <w:rPr>
                <w:szCs w:val="24"/>
                <w:lang w:eastAsia="lt-LT"/>
              </w:rPr>
            </w:pPr>
            <w:r w:rsidRPr="00672D4E">
              <w:rPr>
                <w:szCs w:val="24"/>
                <w:lang w:eastAsia="lt-LT"/>
              </w:rPr>
              <w:t>102</w:t>
            </w:r>
            <w:r w:rsidR="00233EC7">
              <w:rPr>
                <w:szCs w:val="24"/>
                <w:lang w:eastAsia="lt-LT"/>
              </w:rPr>
              <w:t xml:space="preserve"> </w:t>
            </w:r>
            <w:r w:rsidRPr="00672D4E">
              <w:rPr>
                <w:szCs w:val="24"/>
                <w:lang w:eastAsia="lt-LT"/>
              </w:rPr>
              <w:t>000</w:t>
            </w:r>
          </w:p>
        </w:tc>
        <w:tc>
          <w:tcPr>
            <w:tcW w:w="1845" w:type="dxa"/>
          </w:tcPr>
          <w:p w14:paraId="204CF7BE" w14:textId="77777777" w:rsidR="001554B9" w:rsidRPr="00672D4E" w:rsidRDefault="001554B9" w:rsidP="001554B9">
            <w:pPr>
              <w:jc w:val="center"/>
              <w:rPr>
                <w:szCs w:val="24"/>
                <w:lang w:eastAsia="lt-LT"/>
              </w:rPr>
            </w:pPr>
          </w:p>
        </w:tc>
        <w:tc>
          <w:tcPr>
            <w:tcW w:w="3825" w:type="dxa"/>
            <w:vAlign w:val="center"/>
          </w:tcPr>
          <w:p w14:paraId="43C8F4E0" w14:textId="2319D0E3" w:rsidR="001554B9" w:rsidRPr="00672D4E" w:rsidRDefault="001167C5" w:rsidP="001554B9">
            <w:pPr>
              <w:rPr>
                <w:szCs w:val="24"/>
              </w:rPr>
            </w:pPr>
            <w:r w:rsidRPr="00672D4E">
              <w:rPr>
                <w:szCs w:val="24"/>
                <w:lang w:eastAsia="lt-LT"/>
              </w:rPr>
              <w:t>Valstybinė saugomų teritorijų tarnyba</w:t>
            </w:r>
          </w:p>
        </w:tc>
      </w:tr>
      <w:tr w:rsidR="001554B9" w:rsidRPr="00672D4E" w14:paraId="306A6B17" w14:textId="77777777" w:rsidTr="00233EC7">
        <w:trPr>
          <w:trHeight w:val="270"/>
        </w:trPr>
        <w:tc>
          <w:tcPr>
            <w:tcW w:w="855" w:type="dxa"/>
            <w:vAlign w:val="center"/>
          </w:tcPr>
          <w:p w14:paraId="5CCE8BE6" w14:textId="7902BBEA" w:rsidR="001554B9" w:rsidRPr="00672D4E" w:rsidRDefault="001167C5" w:rsidP="001554B9">
            <w:pPr>
              <w:jc w:val="center"/>
              <w:textAlignment w:val="baseline"/>
              <w:rPr>
                <w:szCs w:val="24"/>
                <w:lang w:eastAsia="lt-LT"/>
              </w:rPr>
            </w:pPr>
            <w:r w:rsidRPr="00672D4E">
              <w:rPr>
                <w:szCs w:val="24"/>
                <w:lang w:eastAsia="lt-LT"/>
              </w:rPr>
              <w:t>5.3</w:t>
            </w:r>
          </w:p>
        </w:tc>
        <w:tc>
          <w:tcPr>
            <w:tcW w:w="6393" w:type="dxa"/>
          </w:tcPr>
          <w:p w14:paraId="7AD9EA64" w14:textId="6160A9B1" w:rsidR="001554B9" w:rsidRPr="00672D4E" w:rsidRDefault="001554B9" w:rsidP="001554B9">
            <w:pPr>
              <w:rPr>
                <w:szCs w:val="24"/>
                <w:lang w:eastAsia="lt-LT"/>
              </w:rPr>
            </w:pPr>
            <w:r w:rsidRPr="00672D4E">
              <w:rPr>
                <w:color w:val="000000"/>
                <w:szCs w:val="24"/>
              </w:rPr>
              <w:t xml:space="preserve">Europos Parlamento ir Tarybos reglamento (ES) Nr. 1143/2014 dėl invazinių svetimų rūšių introdukcijos ir plitimo prevencijos ir valdymo ataskaitos duomenų pildymas </w:t>
            </w:r>
          </w:p>
        </w:tc>
        <w:tc>
          <w:tcPr>
            <w:tcW w:w="1843" w:type="dxa"/>
            <w:vAlign w:val="center"/>
          </w:tcPr>
          <w:p w14:paraId="1501F77D" w14:textId="719DE131" w:rsidR="001554B9" w:rsidRPr="00672D4E" w:rsidRDefault="001554B9" w:rsidP="00233EC7">
            <w:pPr>
              <w:jc w:val="center"/>
              <w:rPr>
                <w:szCs w:val="24"/>
                <w:lang w:eastAsia="lt-LT"/>
              </w:rPr>
            </w:pPr>
            <w:r w:rsidRPr="00672D4E">
              <w:rPr>
                <w:szCs w:val="24"/>
                <w:lang w:eastAsia="lt-LT"/>
              </w:rPr>
              <w:t>17</w:t>
            </w:r>
            <w:r w:rsidR="00233EC7">
              <w:rPr>
                <w:szCs w:val="24"/>
                <w:lang w:eastAsia="lt-LT"/>
              </w:rPr>
              <w:t xml:space="preserve"> </w:t>
            </w:r>
            <w:r w:rsidRPr="00672D4E">
              <w:rPr>
                <w:szCs w:val="24"/>
                <w:lang w:eastAsia="lt-LT"/>
              </w:rPr>
              <w:t>000</w:t>
            </w:r>
          </w:p>
        </w:tc>
        <w:tc>
          <w:tcPr>
            <w:tcW w:w="1845" w:type="dxa"/>
          </w:tcPr>
          <w:p w14:paraId="07804550" w14:textId="77777777" w:rsidR="001554B9" w:rsidRPr="00672D4E" w:rsidRDefault="001554B9" w:rsidP="001554B9">
            <w:pPr>
              <w:jc w:val="center"/>
              <w:rPr>
                <w:szCs w:val="24"/>
                <w:lang w:eastAsia="lt-LT"/>
              </w:rPr>
            </w:pPr>
          </w:p>
        </w:tc>
        <w:tc>
          <w:tcPr>
            <w:tcW w:w="3825" w:type="dxa"/>
            <w:vAlign w:val="center"/>
          </w:tcPr>
          <w:p w14:paraId="5EEFCBCD" w14:textId="23556DEE" w:rsidR="001554B9" w:rsidRPr="00672D4E" w:rsidRDefault="001167C5" w:rsidP="001554B9">
            <w:pPr>
              <w:rPr>
                <w:szCs w:val="24"/>
              </w:rPr>
            </w:pPr>
            <w:r w:rsidRPr="00672D4E">
              <w:rPr>
                <w:szCs w:val="24"/>
                <w:lang w:eastAsia="lt-LT"/>
              </w:rPr>
              <w:t>Valstybinė saugomų teritorijų tarnyba</w:t>
            </w:r>
          </w:p>
        </w:tc>
      </w:tr>
      <w:tr w:rsidR="001554B9" w:rsidRPr="00672D4E" w14:paraId="41C1033A" w14:textId="77777777" w:rsidTr="00233EC7">
        <w:trPr>
          <w:trHeight w:val="270"/>
        </w:trPr>
        <w:tc>
          <w:tcPr>
            <w:tcW w:w="855" w:type="dxa"/>
            <w:vAlign w:val="center"/>
          </w:tcPr>
          <w:p w14:paraId="0F299960" w14:textId="61E5E494" w:rsidR="001554B9" w:rsidRPr="00672D4E" w:rsidRDefault="001167C5" w:rsidP="001554B9">
            <w:pPr>
              <w:jc w:val="center"/>
              <w:textAlignment w:val="baseline"/>
              <w:rPr>
                <w:szCs w:val="24"/>
                <w:lang w:eastAsia="lt-LT"/>
              </w:rPr>
            </w:pPr>
            <w:r w:rsidRPr="00672D4E">
              <w:rPr>
                <w:szCs w:val="24"/>
                <w:lang w:eastAsia="lt-LT"/>
              </w:rPr>
              <w:t>5.4.</w:t>
            </w:r>
          </w:p>
        </w:tc>
        <w:tc>
          <w:tcPr>
            <w:tcW w:w="6393" w:type="dxa"/>
          </w:tcPr>
          <w:p w14:paraId="49EDA475" w14:textId="545ACE21" w:rsidR="001554B9" w:rsidRPr="00672D4E" w:rsidRDefault="001554B9" w:rsidP="001554B9">
            <w:pPr>
              <w:rPr>
                <w:szCs w:val="24"/>
                <w:lang w:eastAsia="lt-LT"/>
              </w:rPr>
            </w:pPr>
            <w:r w:rsidRPr="00672D4E">
              <w:rPr>
                <w:color w:val="000000"/>
                <w:szCs w:val="24"/>
              </w:rPr>
              <w:t xml:space="preserve">CITES ekspertizių ir konsultacijų atlikimo paslaugoms įsigyti </w:t>
            </w:r>
          </w:p>
        </w:tc>
        <w:tc>
          <w:tcPr>
            <w:tcW w:w="1843" w:type="dxa"/>
            <w:vAlign w:val="center"/>
          </w:tcPr>
          <w:p w14:paraId="3CCAF944" w14:textId="50D509D7" w:rsidR="001554B9" w:rsidRPr="00672D4E" w:rsidRDefault="001554B9" w:rsidP="00233EC7">
            <w:pPr>
              <w:jc w:val="center"/>
              <w:rPr>
                <w:szCs w:val="24"/>
                <w:lang w:eastAsia="lt-LT"/>
              </w:rPr>
            </w:pPr>
            <w:r w:rsidRPr="00672D4E">
              <w:rPr>
                <w:szCs w:val="24"/>
                <w:lang w:eastAsia="lt-LT"/>
              </w:rPr>
              <w:t>2</w:t>
            </w:r>
            <w:r w:rsidR="00233EC7">
              <w:rPr>
                <w:szCs w:val="24"/>
                <w:lang w:eastAsia="lt-LT"/>
              </w:rPr>
              <w:t xml:space="preserve"> </w:t>
            </w:r>
            <w:r w:rsidRPr="00672D4E">
              <w:rPr>
                <w:szCs w:val="24"/>
                <w:lang w:eastAsia="lt-LT"/>
              </w:rPr>
              <w:t>980</w:t>
            </w:r>
          </w:p>
        </w:tc>
        <w:tc>
          <w:tcPr>
            <w:tcW w:w="1845" w:type="dxa"/>
          </w:tcPr>
          <w:p w14:paraId="51C97A99" w14:textId="77777777" w:rsidR="001554B9" w:rsidRPr="00672D4E" w:rsidRDefault="001554B9" w:rsidP="001554B9">
            <w:pPr>
              <w:jc w:val="center"/>
              <w:rPr>
                <w:szCs w:val="24"/>
                <w:lang w:eastAsia="lt-LT"/>
              </w:rPr>
            </w:pPr>
          </w:p>
        </w:tc>
        <w:tc>
          <w:tcPr>
            <w:tcW w:w="3825" w:type="dxa"/>
            <w:vAlign w:val="center"/>
          </w:tcPr>
          <w:p w14:paraId="397111B4" w14:textId="3CF3DDFE" w:rsidR="001554B9" w:rsidRPr="00672D4E" w:rsidRDefault="00963F6C" w:rsidP="001554B9">
            <w:pPr>
              <w:rPr>
                <w:szCs w:val="24"/>
              </w:rPr>
            </w:pPr>
            <w:r w:rsidRPr="00672D4E">
              <w:rPr>
                <w:szCs w:val="24"/>
                <w:lang w:eastAsia="lt-LT"/>
              </w:rPr>
              <w:t>Aplinkos ministerija</w:t>
            </w:r>
          </w:p>
        </w:tc>
      </w:tr>
      <w:tr w:rsidR="001554B9" w:rsidRPr="00672D4E" w14:paraId="0984AEDB" w14:textId="77777777" w:rsidTr="00233EC7">
        <w:trPr>
          <w:trHeight w:val="270"/>
        </w:trPr>
        <w:tc>
          <w:tcPr>
            <w:tcW w:w="855" w:type="dxa"/>
            <w:vAlign w:val="center"/>
          </w:tcPr>
          <w:p w14:paraId="2E047E65" w14:textId="71C4A904" w:rsidR="001554B9" w:rsidRPr="00672D4E" w:rsidRDefault="001167C5" w:rsidP="001554B9">
            <w:pPr>
              <w:jc w:val="center"/>
              <w:textAlignment w:val="baseline"/>
              <w:rPr>
                <w:szCs w:val="24"/>
                <w:lang w:eastAsia="lt-LT"/>
              </w:rPr>
            </w:pPr>
            <w:r w:rsidRPr="00672D4E">
              <w:rPr>
                <w:szCs w:val="24"/>
                <w:lang w:eastAsia="lt-LT"/>
              </w:rPr>
              <w:t>5.5.</w:t>
            </w:r>
          </w:p>
        </w:tc>
        <w:tc>
          <w:tcPr>
            <w:tcW w:w="6393" w:type="dxa"/>
          </w:tcPr>
          <w:p w14:paraId="7D71BDE2" w14:textId="3AA2B83B" w:rsidR="001554B9" w:rsidRPr="00672D4E" w:rsidRDefault="001554B9" w:rsidP="001554B9">
            <w:pPr>
              <w:rPr>
                <w:szCs w:val="24"/>
                <w:lang w:eastAsia="lt-LT"/>
              </w:rPr>
            </w:pPr>
            <w:r w:rsidRPr="00672D4E">
              <w:rPr>
                <w:color w:val="000000"/>
                <w:szCs w:val="24"/>
              </w:rPr>
              <w:t>Jūros kiaulių populiacijos tyrimas Baltijos jūroje 2024</w:t>
            </w:r>
            <w:r w:rsidRPr="00672D4E">
              <w:rPr>
                <w:color w:val="000000"/>
                <w:szCs w:val="24"/>
              </w:rPr>
              <w:noBreakHyphen/>
              <w:t xml:space="preserve">2025 m.  </w:t>
            </w:r>
          </w:p>
        </w:tc>
        <w:tc>
          <w:tcPr>
            <w:tcW w:w="1843" w:type="dxa"/>
            <w:vAlign w:val="center"/>
          </w:tcPr>
          <w:p w14:paraId="0F8E7519" w14:textId="17E74C75" w:rsidR="001554B9" w:rsidRPr="00672D4E" w:rsidRDefault="001554B9" w:rsidP="00233EC7">
            <w:pPr>
              <w:jc w:val="center"/>
              <w:rPr>
                <w:szCs w:val="24"/>
                <w:lang w:eastAsia="lt-LT"/>
              </w:rPr>
            </w:pPr>
            <w:r w:rsidRPr="00672D4E">
              <w:rPr>
                <w:szCs w:val="24"/>
                <w:lang w:eastAsia="lt-LT"/>
              </w:rPr>
              <w:t>40</w:t>
            </w:r>
            <w:r w:rsidR="00233EC7">
              <w:rPr>
                <w:szCs w:val="24"/>
                <w:lang w:eastAsia="lt-LT"/>
              </w:rPr>
              <w:t xml:space="preserve"> </w:t>
            </w:r>
            <w:r w:rsidRPr="00672D4E">
              <w:rPr>
                <w:szCs w:val="24"/>
                <w:lang w:eastAsia="lt-LT"/>
              </w:rPr>
              <w:t>000</w:t>
            </w:r>
          </w:p>
        </w:tc>
        <w:tc>
          <w:tcPr>
            <w:tcW w:w="1845" w:type="dxa"/>
          </w:tcPr>
          <w:p w14:paraId="672F0C6F" w14:textId="77777777" w:rsidR="001554B9" w:rsidRPr="00672D4E" w:rsidRDefault="001554B9" w:rsidP="001554B9">
            <w:pPr>
              <w:jc w:val="center"/>
              <w:rPr>
                <w:szCs w:val="24"/>
                <w:lang w:eastAsia="lt-LT"/>
              </w:rPr>
            </w:pPr>
          </w:p>
        </w:tc>
        <w:tc>
          <w:tcPr>
            <w:tcW w:w="3825" w:type="dxa"/>
            <w:vAlign w:val="center"/>
          </w:tcPr>
          <w:p w14:paraId="12FCDBB0" w14:textId="7CAFCA42" w:rsidR="001554B9" w:rsidRPr="00672D4E" w:rsidRDefault="00963F6C" w:rsidP="001554B9">
            <w:pPr>
              <w:rPr>
                <w:szCs w:val="24"/>
              </w:rPr>
            </w:pPr>
            <w:r w:rsidRPr="00672D4E">
              <w:rPr>
                <w:szCs w:val="24"/>
                <w:lang w:eastAsia="lt-LT"/>
              </w:rPr>
              <w:t>Aplinkos ministerija</w:t>
            </w:r>
          </w:p>
        </w:tc>
      </w:tr>
      <w:tr w:rsidR="001554B9" w:rsidRPr="00672D4E" w14:paraId="60FF4B3A" w14:textId="77777777" w:rsidTr="00233EC7">
        <w:trPr>
          <w:trHeight w:val="270"/>
        </w:trPr>
        <w:tc>
          <w:tcPr>
            <w:tcW w:w="855" w:type="dxa"/>
            <w:vAlign w:val="center"/>
          </w:tcPr>
          <w:p w14:paraId="5CB41A0F" w14:textId="7EFDFD8D" w:rsidR="001554B9" w:rsidRPr="00672D4E" w:rsidRDefault="001167C5" w:rsidP="001554B9">
            <w:pPr>
              <w:jc w:val="center"/>
              <w:textAlignment w:val="baseline"/>
              <w:rPr>
                <w:szCs w:val="24"/>
                <w:lang w:eastAsia="lt-LT"/>
              </w:rPr>
            </w:pPr>
            <w:r w:rsidRPr="00672D4E">
              <w:rPr>
                <w:szCs w:val="24"/>
                <w:lang w:eastAsia="lt-LT"/>
              </w:rPr>
              <w:t>5.6.</w:t>
            </w:r>
          </w:p>
        </w:tc>
        <w:tc>
          <w:tcPr>
            <w:tcW w:w="6393" w:type="dxa"/>
          </w:tcPr>
          <w:p w14:paraId="0458A13F" w14:textId="2F5ECAD7" w:rsidR="001554B9" w:rsidRPr="00672D4E" w:rsidRDefault="00672D4E" w:rsidP="001554B9">
            <w:pPr>
              <w:rPr>
                <w:szCs w:val="24"/>
                <w:lang w:eastAsia="lt-LT"/>
              </w:rPr>
            </w:pPr>
            <w:r>
              <w:rPr>
                <w:szCs w:val="24"/>
              </w:rPr>
              <w:t>m</w:t>
            </w:r>
            <w:r w:rsidR="001554B9" w:rsidRPr="00672D4E">
              <w:rPr>
                <w:szCs w:val="24"/>
              </w:rPr>
              <w:t xml:space="preserve">okslinis taikomasis darbas - Kelių transporto priemonių išmetamų teršalų nuotolinės stebėsenos kelyje (realiu laiku) modelio sukūrimo, siekiant riboti techniškai netvarkingų (taršių) transporto priemonių dalyvavimą eisme, galimybių studijos parengimas </w:t>
            </w:r>
          </w:p>
        </w:tc>
        <w:tc>
          <w:tcPr>
            <w:tcW w:w="1843" w:type="dxa"/>
            <w:vAlign w:val="center"/>
          </w:tcPr>
          <w:p w14:paraId="572EA1A9" w14:textId="1F6CE5B2" w:rsidR="001554B9" w:rsidRPr="00672D4E" w:rsidRDefault="001554B9" w:rsidP="00233EC7">
            <w:pPr>
              <w:jc w:val="center"/>
              <w:rPr>
                <w:szCs w:val="24"/>
                <w:lang w:eastAsia="lt-LT"/>
              </w:rPr>
            </w:pPr>
            <w:r w:rsidRPr="00672D4E">
              <w:rPr>
                <w:szCs w:val="24"/>
                <w:lang w:eastAsia="lt-LT"/>
              </w:rPr>
              <w:t>59</w:t>
            </w:r>
            <w:r w:rsidR="00233EC7">
              <w:rPr>
                <w:szCs w:val="24"/>
                <w:lang w:eastAsia="lt-LT"/>
              </w:rPr>
              <w:t xml:space="preserve"> </w:t>
            </w:r>
            <w:r w:rsidRPr="00672D4E">
              <w:rPr>
                <w:szCs w:val="24"/>
                <w:lang w:eastAsia="lt-LT"/>
              </w:rPr>
              <w:t>500</w:t>
            </w:r>
          </w:p>
        </w:tc>
        <w:tc>
          <w:tcPr>
            <w:tcW w:w="1845" w:type="dxa"/>
          </w:tcPr>
          <w:p w14:paraId="32FCBDF1" w14:textId="77777777" w:rsidR="001554B9" w:rsidRPr="00672D4E" w:rsidRDefault="001554B9" w:rsidP="001554B9">
            <w:pPr>
              <w:jc w:val="center"/>
              <w:rPr>
                <w:szCs w:val="24"/>
                <w:lang w:eastAsia="lt-LT"/>
              </w:rPr>
            </w:pPr>
          </w:p>
        </w:tc>
        <w:tc>
          <w:tcPr>
            <w:tcW w:w="3825" w:type="dxa"/>
            <w:vAlign w:val="center"/>
          </w:tcPr>
          <w:p w14:paraId="250F8F75" w14:textId="7EEF49EC" w:rsidR="001554B9" w:rsidRPr="00672D4E" w:rsidRDefault="00963F6C" w:rsidP="001554B9">
            <w:pPr>
              <w:rPr>
                <w:szCs w:val="24"/>
              </w:rPr>
            </w:pPr>
            <w:r w:rsidRPr="00672D4E">
              <w:rPr>
                <w:szCs w:val="24"/>
                <w:lang w:eastAsia="lt-LT"/>
              </w:rPr>
              <w:t>Aplinkos ministerija</w:t>
            </w:r>
          </w:p>
        </w:tc>
      </w:tr>
      <w:tr w:rsidR="001554B9" w:rsidRPr="00672D4E" w14:paraId="70BA8F3D" w14:textId="77777777" w:rsidTr="00233EC7">
        <w:trPr>
          <w:trHeight w:val="270"/>
        </w:trPr>
        <w:tc>
          <w:tcPr>
            <w:tcW w:w="855" w:type="dxa"/>
            <w:vAlign w:val="center"/>
          </w:tcPr>
          <w:p w14:paraId="28E088FD" w14:textId="04BA5C9F" w:rsidR="001554B9" w:rsidRPr="00672D4E" w:rsidRDefault="001167C5" w:rsidP="001554B9">
            <w:pPr>
              <w:jc w:val="center"/>
              <w:textAlignment w:val="baseline"/>
              <w:rPr>
                <w:szCs w:val="24"/>
                <w:lang w:eastAsia="lt-LT"/>
              </w:rPr>
            </w:pPr>
            <w:r w:rsidRPr="00672D4E">
              <w:rPr>
                <w:szCs w:val="24"/>
                <w:lang w:eastAsia="lt-LT"/>
              </w:rPr>
              <w:t>6.</w:t>
            </w:r>
          </w:p>
        </w:tc>
        <w:tc>
          <w:tcPr>
            <w:tcW w:w="6393" w:type="dxa"/>
          </w:tcPr>
          <w:p w14:paraId="48F42501" w14:textId="0AB97E37" w:rsidR="001554B9" w:rsidRPr="00672D4E" w:rsidRDefault="00672D4E" w:rsidP="001554B9">
            <w:pPr>
              <w:rPr>
                <w:szCs w:val="24"/>
                <w:lang w:eastAsia="lt-LT"/>
              </w:rPr>
            </w:pPr>
            <w:r>
              <w:rPr>
                <w:b/>
                <w:bCs/>
                <w:szCs w:val="24"/>
              </w:rPr>
              <w:t>V</w:t>
            </w:r>
            <w:r w:rsidR="001554B9" w:rsidRPr="00672D4E">
              <w:rPr>
                <w:b/>
                <w:bCs/>
                <w:szCs w:val="24"/>
              </w:rPr>
              <w:t>alstybinėms aplinkos apsaugos įstaigoms ir organizacijoms aprūpinti prietaisais, įrenginiais, medžiagomis ir kitomis priemonėmis jų aplinkosaugos veiklai vykdyti </w:t>
            </w:r>
          </w:p>
        </w:tc>
        <w:tc>
          <w:tcPr>
            <w:tcW w:w="1843" w:type="dxa"/>
            <w:vAlign w:val="center"/>
          </w:tcPr>
          <w:p w14:paraId="593C820F" w14:textId="54F09424" w:rsidR="001554B9" w:rsidRPr="00672D4E" w:rsidRDefault="001554B9" w:rsidP="00233EC7">
            <w:pPr>
              <w:jc w:val="center"/>
              <w:rPr>
                <w:szCs w:val="24"/>
                <w:lang w:eastAsia="lt-LT"/>
              </w:rPr>
            </w:pPr>
            <w:r w:rsidRPr="00672D4E">
              <w:rPr>
                <w:b/>
                <w:bCs/>
                <w:szCs w:val="24"/>
              </w:rPr>
              <w:t>1</w:t>
            </w:r>
            <w:r w:rsidR="00233EC7">
              <w:rPr>
                <w:b/>
                <w:bCs/>
                <w:szCs w:val="24"/>
              </w:rPr>
              <w:t> </w:t>
            </w:r>
            <w:r w:rsidRPr="00672D4E">
              <w:rPr>
                <w:b/>
                <w:bCs/>
                <w:szCs w:val="24"/>
              </w:rPr>
              <w:t>491</w:t>
            </w:r>
            <w:r w:rsidR="00233EC7">
              <w:rPr>
                <w:b/>
                <w:bCs/>
                <w:szCs w:val="24"/>
              </w:rPr>
              <w:t xml:space="preserve"> </w:t>
            </w:r>
            <w:r w:rsidRPr="00672D4E">
              <w:rPr>
                <w:b/>
                <w:bCs/>
                <w:szCs w:val="24"/>
              </w:rPr>
              <w:t>714</w:t>
            </w:r>
          </w:p>
        </w:tc>
        <w:tc>
          <w:tcPr>
            <w:tcW w:w="1845" w:type="dxa"/>
          </w:tcPr>
          <w:p w14:paraId="01566C78" w14:textId="77777777" w:rsidR="001554B9" w:rsidRPr="00672D4E" w:rsidRDefault="001554B9" w:rsidP="001554B9">
            <w:pPr>
              <w:jc w:val="center"/>
              <w:rPr>
                <w:szCs w:val="24"/>
                <w:lang w:eastAsia="lt-LT"/>
              </w:rPr>
            </w:pPr>
          </w:p>
        </w:tc>
        <w:tc>
          <w:tcPr>
            <w:tcW w:w="3825" w:type="dxa"/>
            <w:vAlign w:val="center"/>
          </w:tcPr>
          <w:p w14:paraId="6B8BE419" w14:textId="77777777" w:rsidR="001554B9" w:rsidRPr="00672D4E" w:rsidRDefault="001554B9" w:rsidP="001554B9">
            <w:pPr>
              <w:rPr>
                <w:szCs w:val="24"/>
              </w:rPr>
            </w:pPr>
          </w:p>
        </w:tc>
      </w:tr>
      <w:tr w:rsidR="001554B9" w:rsidRPr="00672D4E" w14:paraId="2C705246" w14:textId="77777777" w:rsidTr="00233EC7">
        <w:trPr>
          <w:trHeight w:val="270"/>
        </w:trPr>
        <w:tc>
          <w:tcPr>
            <w:tcW w:w="855" w:type="dxa"/>
            <w:vAlign w:val="center"/>
          </w:tcPr>
          <w:p w14:paraId="47792890" w14:textId="51646579" w:rsidR="001554B9" w:rsidRPr="00672D4E" w:rsidRDefault="00672D4E" w:rsidP="001554B9">
            <w:pPr>
              <w:jc w:val="center"/>
              <w:textAlignment w:val="baseline"/>
              <w:rPr>
                <w:szCs w:val="24"/>
                <w:lang w:eastAsia="lt-LT"/>
              </w:rPr>
            </w:pPr>
            <w:r w:rsidRPr="00672D4E">
              <w:rPr>
                <w:szCs w:val="24"/>
                <w:lang w:eastAsia="lt-LT"/>
              </w:rPr>
              <w:t>6.1.</w:t>
            </w:r>
          </w:p>
        </w:tc>
        <w:tc>
          <w:tcPr>
            <w:tcW w:w="6393" w:type="dxa"/>
          </w:tcPr>
          <w:p w14:paraId="0E15E84B" w14:textId="6CB11A9B" w:rsidR="001554B9" w:rsidRPr="00672D4E" w:rsidRDefault="00672D4E" w:rsidP="001554B9">
            <w:pPr>
              <w:rPr>
                <w:szCs w:val="24"/>
                <w:lang w:eastAsia="lt-LT"/>
              </w:rPr>
            </w:pPr>
            <w:r>
              <w:rPr>
                <w:color w:val="000000"/>
                <w:szCs w:val="24"/>
              </w:rPr>
              <w:t>c</w:t>
            </w:r>
            <w:r w:rsidR="001554B9" w:rsidRPr="00672D4E">
              <w:rPr>
                <w:color w:val="000000"/>
                <w:szCs w:val="24"/>
              </w:rPr>
              <w:t xml:space="preserve">entralizuotas informacinių technologijų paslaugų teikimas Aplinkos ministerijai ir jai pavaldžioms institucijoms  </w:t>
            </w:r>
          </w:p>
        </w:tc>
        <w:tc>
          <w:tcPr>
            <w:tcW w:w="1843" w:type="dxa"/>
            <w:vAlign w:val="center"/>
          </w:tcPr>
          <w:p w14:paraId="797D3FC3" w14:textId="6D65A648" w:rsidR="001554B9" w:rsidRPr="00672D4E" w:rsidRDefault="001554B9" w:rsidP="00233EC7">
            <w:pPr>
              <w:jc w:val="center"/>
              <w:rPr>
                <w:szCs w:val="24"/>
                <w:lang w:eastAsia="lt-LT"/>
              </w:rPr>
            </w:pPr>
            <w:r w:rsidRPr="00672D4E">
              <w:rPr>
                <w:szCs w:val="24"/>
              </w:rPr>
              <w:t>1</w:t>
            </w:r>
            <w:r w:rsidR="00233EC7">
              <w:rPr>
                <w:szCs w:val="24"/>
              </w:rPr>
              <w:t> </w:t>
            </w:r>
            <w:r w:rsidRPr="00672D4E">
              <w:rPr>
                <w:szCs w:val="24"/>
              </w:rPr>
              <w:t>050</w:t>
            </w:r>
            <w:r w:rsidR="00233EC7">
              <w:rPr>
                <w:szCs w:val="24"/>
              </w:rPr>
              <w:t xml:space="preserve"> </w:t>
            </w:r>
            <w:r w:rsidRPr="00672D4E">
              <w:rPr>
                <w:szCs w:val="24"/>
              </w:rPr>
              <w:t>000</w:t>
            </w:r>
          </w:p>
        </w:tc>
        <w:tc>
          <w:tcPr>
            <w:tcW w:w="1845" w:type="dxa"/>
          </w:tcPr>
          <w:p w14:paraId="550416B9" w14:textId="77777777" w:rsidR="001554B9" w:rsidRPr="00672D4E" w:rsidRDefault="001554B9" w:rsidP="001554B9">
            <w:pPr>
              <w:jc w:val="center"/>
              <w:rPr>
                <w:szCs w:val="24"/>
                <w:lang w:eastAsia="lt-LT"/>
              </w:rPr>
            </w:pPr>
          </w:p>
        </w:tc>
        <w:tc>
          <w:tcPr>
            <w:tcW w:w="3825" w:type="dxa"/>
            <w:vAlign w:val="center"/>
          </w:tcPr>
          <w:p w14:paraId="18E88CDA" w14:textId="72982B78" w:rsidR="001554B9" w:rsidRPr="00672D4E" w:rsidRDefault="00963F6C" w:rsidP="001554B9">
            <w:pPr>
              <w:rPr>
                <w:szCs w:val="24"/>
              </w:rPr>
            </w:pPr>
            <w:r w:rsidRPr="00672D4E">
              <w:rPr>
                <w:szCs w:val="24"/>
                <w:lang w:eastAsia="lt-LT"/>
              </w:rPr>
              <w:t>Aplinkos ministerija</w:t>
            </w:r>
          </w:p>
        </w:tc>
      </w:tr>
      <w:tr w:rsidR="001554B9" w:rsidRPr="00672D4E" w14:paraId="477F676E" w14:textId="77777777" w:rsidTr="00233EC7">
        <w:trPr>
          <w:trHeight w:val="270"/>
        </w:trPr>
        <w:tc>
          <w:tcPr>
            <w:tcW w:w="855" w:type="dxa"/>
            <w:vAlign w:val="center"/>
          </w:tcPr>
          <w:p w14:paraId="3058F3B3" w14:textId="14CB4B09" w:rsidR="001554B9" w:rsidRPr="00672D4E" w:rsidRDefault="00672D4E" w:rsidP="001554B9">
            <w:pPr>
              <w:jc w:val="center"/>
              <w:textAlignment w:val="baseline"/>
              <w:rPr>
                <w:szCs w:val="24"/>
                <w:lang w:eastAsia="lt-LT"/>
              </w:rPr>
            </w:pPr>
            <w:r w:rsidRPr="00672D4E">
              <w:rPr>
                <w:szCs w:val="24"/>
                <w:lang w:eastAsia="lt-LT"/>
              </w:rPr>
              <w:t>6.2.</w:t>
            </w:r>
          </w:p>
        </w:tc>
        <w:tc>
          <w:tcPr>
            <w:tcW w:w="6393" w:type="dxa"/>
          </w:tcPr>
          <w:p w14:paraId="5F89EF4B" w14:textId="52451071" w:rsidR="001554B9" w:rsidRPr="00672D4E" w:rsidRDefault="00672D4E" w:rsidP="001554B9">
            <w:pPr>
              <w:rPr>
                <w:szCs w:val="24"/>
                <w:lang w:eastAsia="lt-LT"/>
              </w:rPr>
            </w:pPr>
            <w:r>
              <w:rPr>
                <w:color w:val="000000"/>
                <w:szCs w:val="24"/>
              </w:rPr>
              <w:t>a</w:t>
            </w:r>
            <w:r w:rsidR="001554B9" w:rsidRPr="00672D4E">
              <w:rPr>
                <w:color w:val="000000"/>
                <w:szCs w:val="24"/>
              </w:rPr>
              <w:t xml:space="preserve">dministracinių nusižengimų padarymo priemonių transportavimo, laikino saugojimo paslaugos </w:t>
            </w:r>
          </w:p>
        </w:tc>
        <w:tc>
          <w:tcPr>
            <w:tcW w:w="1843" w:type="dxa"/>
            <w:vAlign w:val="center"/>
          </w:tcPr>
          <w:p w14:paraId="49AE0535" w14:textId="6FA8FD3B" w:rsidR="001554B9" w:rsidRPr="00672D4E" w:rsidRDefault="001554B9" w:rsidP="00233EC7">
            <w:pPr>
              <w:jc w:val="center"/>
              <w:rPr>
                <w:szCs w:val="24"/>
                <w:lang w:eastAsia="lt-LT"/>
              </w:rPr>
            </w:pPr>
            <w:r w:rsidRPr="00672D4E">
              <w:rPr>
                <w:color w:val="000000"/>
                <w:szCs w:val="24"/>
              </w:rPr>
              <w:t>50</w:t>
            </w:r>
            <w:r w:rsidR="00233EC7">
              <w:rPr>
                <w:color w:val="000000"/>
                <w:szCs w:val="24"/>
              </w:rPr>
              <w:t xml:space="preserve"> </w:t>
            </w:r>
            <w:r w:rsidRPr="00672D4E">
              <w:rPr>
                <w:color w:val="000000"/>
                <w:szCs w:val="24"/>
              </w:rPr>
              <w:t>000</w:t>
            </w:r>
          </w:p>
        </w:tc>
        <w:tc>
          <w:tcPr>
            <w:tcW w:w="1845" w:type="dxa"/>
          </w:tcPr>
          <w:p w14:paraId="340AB0D9" w14:textId="77777777" w:rsidR="001554B9" w:rsidRPr="00672D4E" w:rsidRDefault="001554B9" w:rsidP="001554B9">
            <w:pPr>
              <w:jc w:val="center"/>
              <w:rPr>
                <w:szCs w:val="24"/>
                <w:lang w:eastAsia="lt-LT"/>
              </w:rPr>
            </w:pPr>
          </w:p>
        </w:tc>
        <w:tc>
          <w:tcPr>
            <w:tcW w:w="3825" w:type="dxa"/>
            <w:vAlign w:val="center"/>
          </w:tcPr>
          <w:p w14:paraId="192F5292" w14:textId="4E297974" w:rsidR="001554B9" w:rsidRPr="00672D4E" w:rsidRDefault="001167C5" w:rsidP="001554B9">
            <w:pPr>
              <w:rPr>
                <w:szCs w:val="24"/>
              </w:rPr>
            </w:pPr>
            <w:r w:rsidRPr="00672D4E">
              <w:rPr>
                <w:color w:val="000000"/>
                <w:szCs w:val="24"/>
              </w:rPr>
              <w:t>Aplinkos apsaugos departamentas</w:t>
            </w:r>
          </w:p>
        </w:tc>
      </w:tr>
      <w:tr w:rsidR="001554B9" w:rsidRPr="00672D4E" w14:paraId="501E07F3" w14:textId="77777777" w:rsidTr="00233EC7">
        <w:trPr>
          <w:trHeight w:val="270"/>
        </w:trPr>
        <w:tc>
          <w:tcPr>
            <w:tcW w:w="855" w:type="dxa"/>
            <w:vAlign w:val="center"/>
          </w:tcPr>
          <w:p w14:paraId="22BC5EBB" w14:textId="3325C1D1" w:rsidR="001554B9" w:rsidRPr="00672D4E" w:rsidRDefault="00672D4E" w:rsidP="001554B9">
            <w:pPr>
              <w:jc w:val="center"/>
              <w:textAlignment w:val="baseline"/>
              <w:rPr>
                <w:szCs w:val="24"/>
                <w:lang w:eastAsia="lt-LT"/>
              </w:rPr>
            </w:pPr>
            <w:r w:rsidRPr="00672D4E">
              <w:rPr>
                <w:szCs w:val="24"/>
                <w:lang w:eastAsia="lt-LT"/>
              </w:rPr>
              <w:t>6.3.</w:t>
            </w:r>
          </w:p>
        </w:tc>
        <w:tc>
          <w:tcPr>
            <w:tcW w:w="6393" w:type="dxa"/>
          </w:tcPr>
          <w:p w14:paraId="2F8AEDF2" w14:textId="69942824" w:rsidR="001554B9" w:rsidRPr="00672D4E" w:rsidRDefault="00672D4E" w:rsidP="001554B9">
            <w:pPr>
              <w:rPr>
                <w:szCs w:val="24"/>
                <w:lang w:eastAsia="lt-LT"/>
              </w:rPr>
            </w:pPr>
            <w:r>
              <w:rPr>
                <w:color w:val="000000"/>
                <w:szCs w:val="24"/>
              </w:rPr>
              <w:t>u</w:t>
            </w:r>
            <w:r w:rsidR="001554B9" w:rsidRPr="00672D4E">
              <w:rPr>
                <w:color w:val="000000"/>
                <w:szCs w:val="24"/>
              </w:rPr>
              <w:t xml:space="preserve">niformos dalių įsigijimas </w:t>
            </w:r>
          </w:p>
        </w:tc>
        <w:tc>
          <w:tcPr>
            <w:tcW w:w="1843" w:type="dxa"/>
            <w:vAlign w:val="center"/>
          </w:tcPr>
          <w:p w14:paraId="7FD737B9" w14:textId="4107C1FC" w:rsidR="001554B9" w:rsidRPr="00672D4E" w:rsidRDefault="001554B9" w:rsidP="00233EC7">
            <w:pPr>
              <w:jc w:val="center"/>
              <w:rPr>
                <w:szCs w:val="24"/>
                <w:lang w:eastAsia="lt-LT"/>
              </w:rPr>
            </w:pPr>
            <w:r w:rsidRPr="00672D4E">
              <w:rPr>
                <w:szCs w:val="24"/>
              </w:rPr>
              <w:t>360</w:t>
            </w:r>
            <w:r w:rsidR="00233EC7">
              <w:rPr>
                <w:szCs w:val="24"/>
              </w:rPr>
              <w:t xml:space="preserve"> </w:t>
            </w:r>
            <w:r w:rsidRPr="00672D4E">
              <w:rPr>
                <w:szCs w:val="24"/>
              </w:rPr>
              <w:t>710</w:t>
            </w:r>
          </w:p>
        </w:tc>
        <w:tc>
          <w:tcPr>
            <w:tcW w:w="1845" w:type="dxa"/>
          </w:tcPr>
          <w:p w14:paraId="7E81BA1A" w14:textId="77777777" w:rsidR="001554B9" w:rsidRPr="00672D4E" w:rsidRDefault="001554B9" w:rsidP="001554B9">
            <w:pPr>
              <w:jc w:val="center"/>
              <w:rPr>
                <w:szCs w:val="24"/>
                <w:lang w:eastAsia="lt-LT"/>
              </w:rPr>
            </w:pPr>
          </w:p>
        </w:tc>
        <w:tc>
          <w:tcPr>
            <w:tcW w:w="3825" w:type="dxa"/>
            <w:vAlign w:val="center"/>
          </w:tcPr>
          <w:p w14:paraId="51CD6810" w14:textId="28253EEB" w:rsidR="001554B9" w:rsidRPr="00672D4E" w:rsidRDefault="001167C5" w:rsidP="001554B9">
            <w:pPr>
              <w:rPr>
                <w:szCs w:val="24"/>
              </w:rPr>
            </w:pPr>
            <w:r w:rsidRPr="00672D4E">
              <w:rPr>
                <w:color w:val="000000"/>
                <w:szCs w:val="24"/>
              </w:rPr>
              <w:t>Aplinkos apsaugos departamentas</w:t>
            </w:r>
          </w:p>
        </w:tc>
      </w:tr>
      <w:tr w:rsidR="001554B9" w:rsidRPr="00672D4E" w14:paraId="50E4775D" w14:textId="77777777" w:rsidTr="00233EC7">
        <w:trPr>
          <w:trHeight w:val="270"/>
        </w:trPr>
        <w:tc>
          <w:tcPr>
            <w:tcW w:w="855" w:type="dxa"/>
            <w:vAlign w:val="center"/>
          </w:tcPr>
          <w:p w14:paraId="2547D585" w14:textId="5C5F8A9E" w:rsidR="001554B9" w:rsidRPr="00672D4E" w:rsidRDefault="00672D4E" w:rsidP="001554B9">
            <w:pPr>
              <w:jc w:val="center"/>
              <w:textAlignment w:val="baseline"/>
              <w:rPr>
                <w:szCs w:val="24"/>
                <w:lang w:eastAsia="lt-LT"/>
              </w:rPr>
            </w:pPr>
            <w:r w:rsidRPr="00672D4E">
              <w:rPr>
                <w:szCs w:val="24"/>
                <w:lang w:eastAsia="lt-LT"/>
              </w:rPr>
              <w:t>6.4.</w:t>
            </w:r>
          </w:p>
        </w:tc>
        <w:tc>
          <w:tcPr>
            <w:tcW w:w="6393" w:type="dxa"/>
          </w:tcPr>
          <w:p w14:paraId="4FD70C15" w14:textId="30350F89" w:rsidR="001554B9" w:rsidRPr="00672D4E" w:rsidRDefault="001554B9" w:rsidP="001554B9">
            <w:pPr>
              <w:rPr>
                <w:szCs w:val="24"/>
                <w:lang w:eastAsia="lt-LT"/>
              </w:rPr>
            </w:pPr>
            <w:r w:rsidRPr="00672D4E">
              <w:rPr>
                <w:color w:val="000000"/>
                <w:szCs w:val="24"/>
              </w:rPr>
              <w:t xml:space="preserve">„Power Apps Premium“ ir „Windows 11“ licencijų nuoma </w:t>
            </w:r>
          </w:p>
        </w:tc>
        <w:tc>
          <w:tcPr>
            <w:tcW w:w="1843" w:type="dxa"/>
            <w:vAlign w:val="center"/>
          </w:tcPr>
          <w:p w14:paraId="07F772E3" w14:textId="61A9BCA2" w:rsidR="001554B9" w:rsidRPr="00672D4E" w:rsidRDefault="001554B9" w:rsidP="00233EC7">
            <w:pPr>
              <w:jc w:val="center"/>
              <w:rPr>
                <w:szCs w:val="24"/>
                <w:lang w:eastAsia="lt-LT"/>
              </w:rPr>
            </w:pPr>
            <w:r w:rsidRPr="00672D4E">
              <w:rPr>
                <w:color w:val="000000"/>
                <w:szCs w:val="24"/>
              </w:rPr>
              <w:t>28</w:t>
            </w:r>
            <w:r w:rsidR="00233EC7">
              <w:rPr>
                <w:color w:val="000000"/>
                <w:szCs w:val="24"/>
              </w:rPr>
              <w:t xml:space="preserve"> </w:t>
            </w:r>
            <w:r w:rsidRPr="00672D4E">
              <w:rPr>
                <w:color w:val="000000"/>
                <w:szCs w:val="24"/>
              </w:rPr>
              <w:t>004</w:t>
            </w:r>
          </w:p>
        </w:tc>
        <w:tc>
          <w:tcPr>
            <w:tcW w:w="1845" w:type="dxa"/>
          </w:tcPr>
          <w:p w14:paraId="3AFF23D0" w14:textId="77777777" w:rsidR="001554B9" w:rsidRPr="00672D4E" w:rsidRDefault="001554B9" w:rsidP="001554B9">
            <w:pPr>
              <w:jc w:val="center"/>
              <w:rPr>
                <w:szCs w:val="24"/>
                <w:lang w:eastAsia="lt-LT"/>
              </w:rPr>
            </w:pPr>
          </w:p>
        </w:tc>
        <w:tc>
          <w:tcPr>
            <w:tcW w:w="3825" w:type="dxa"/>
            <w:vAlign w:val="center"/>
          </w:tcPr>
          <w:p w14:paraId="690DC8FD" w14:textId="37EB86CD" w:rsidR="001554B9" w:rsidRPr="00672D4E" w:rsidRDefault="001167C5" w:rsidP="001554B9">
            <w:pPr>
              <w:rPr>
                <w:szCs w:val="24"/>
              </w:rPr>
            </w:pPr>
            <w:r w:rsidRPr="00672D4E">
              <w:rPr>
                <w:color w:val="000000"/>
                <w:szCs w:val="24"/>
              </w:rPr>
              <w:t>Aplinkos apsaugos departamentas</w:t>
            </w:r>
          </w:p>
        </w:tc>
      </w:tr>
      <w:tr w:rsidR="001554B9" w:rsidRPr="00672D4E" w14:paraId="310BF8FE" w14:textId="77777777" w:rsidTr="00233EC7">
        <w:trPr>
          <w:trHeight w:val="270"/>
        </w:trPr>
        <w:tc>
          <w:tcPr>
            <w:tcW w:w="855" w:type="dxa"/>
            <w:vAlign w:val="center"/>
          </w:tcPr>
          <w:p w14:paraId="4CCD1AA9" w14:textId="4E1F597A" w:rsidR="001554B9" w:rsidRPr="00672D4E" w:rsidRDefault="00672D4E" w:rsidP="001554B9">
            <w:pPr>
              <w:jc w:val="center"/>
              <w:textAlignment w:val="baseline"/>
              <w:rPr>
                <w:szCs w:val="24"/>
                <w:lang w:eastAsia="lt-LT"/>
              </w:rPr>
            </w:pPr>
            <w:r w:rsidRPr="00672D4E">
              <w:rPr>
                <w:szCs w:val="24"/>
                <w:lang w:eastAsia="lt-LT"/>
              </w:rPr>
              <w:t>6.5.</w:t>
            </w:r>
          </w:p>
        </w:tc>
        <w:tc>
          <w:tcPr>
            <w:tcW w:w="6393" w:type="dxa"/>
          </w:tcPr>
          <w:p w14:paraId="73849EB5" w14:textId="1FD6A853" w:rsidR="001554B9" w:rsidRPr="00672D4E" w:rsidRDefault="001554B9" w:rsidP="001554B9">
            <w:pPr>
              <w:rPr>
                <w:szCs w:val="24"/>
                <w:lang w:eastAsia="lt-LT"/>
              </w:rPr>
            </w:pPr>
            <w:r w:rsidRPr="00672D4E">
              <w:rPr>
                <w:color w:val="000000"/>
                <w:szCs w:val="24"/>
              </w:rPr>
              <w:t xml:space="preserve">Lietuvos geologijos tarnybos prie Aplinkos ministerijos laboratorijos akreditacija, II etapas </w:t>
            </w:r>
          </w:p>
        </w:tc>
        <w:tc>
          <w:tcPr>
            <w:tcW w:w="1843" w:type="dxa"/>
            <w:vAlign w:val="center"/>
          </w:tcPr>
          <w:p w14:paraId="41C97360" w14:textId="47B675C2" w:rsidR="001554B9" w:rsidRPr="00672D4E" w:rsidRDefault="001554B9" w:rsidP="00233EC7">
            <w:pPr>
              <w:jc w:val="center"/>
              <w:rPr>
                <w:szCs w:val="24"/>
                <w:lang w:eastAsia="lt-LT"/>
              </w:rPr>
            </w:pPr>
            <w:r w:rsidRPr="00672D4E">
              <w:rPr>
                <w:color w:val="000000"/>
                <w:szCs w:val="24"/>
              </w:rPr>
              <w:t>3</w:t>
            </w:r>
            <w:r w:rsidR="00233EC7">
              <w:rPr>
                <w:color w:val="000000"/>
                <w:szCs w:val="24"/>
              </w:rPr>
              <w:t xml:space="preserve"> </w:t>
            </w:r>
            <w:r w:rsidRPr="00672D4E">
              <w:rPr>
                <w:color w:val="000000"/>
                <w:szCs w:val="24"/>
              </w:rPr>
              <w:t>000</w:t>
            </w:r>
          </w:p>
        </w:tc>
        <w:tc>
          <w:tcPr>
            <w:tcW w:w="1845" w:type="dxa"/>
          </w:tcPr>
          <w:p w14:paraId="685BF9D2" w14:textId="77777777" w:rsidR="001554B9" w:rsidRPr="00672D4E" w:rsidRDefault="001554B9" w:rsidP="001554B9">
            <w:pPr>
              <w:jc w:val="center"/>
              <w:rPr>
                <w:szCs w:val="24"/>
                <w:lang w:eastAsia="lt-LT"/>
              </w:rPr>
            </w:pPr>
          </w:p>
        </w:tc>
        <w:tc>
          <w:tcPr>
            <w:tcW w:w="3825" w:type="dxa"/>
            <w:vAlign w:val="center"/>
          </w:tcPr>
          <w:p w14:paraId="2B8BE63A" w14:textId="67CB3A3C" w:rsidR="001554B9" w:rsidRPr="00672D4E" w:rsidRDefault="00963F6C" w:rsidP="001554B9">
            <w:pPr>
              <w:rPr>
                <w:szCs w:val="24"/>
              </w:rPr>
            </w:pPr>
            <w:r w:rsidRPr="00672D4E">
              <w:rPr>
                <w:szCs w:val="24"/>
              </w:rPr>
              <w:t>Lietuvos geologijos tarnyba</w:t>
            </w:r>
          </w:p>
        </w:tc>
      </w:tr>
      <w:tr w:rsidR="001554B9" w:rsidRPr="00672D4E" w14:paraId="4BD4A4ED" w14:textId="77777777" w:rsidTr="00233EC7">
        <w:trPr>
          <w:trHeight w:val="270"/>
        </w:trPr>
        <w:tc>
          <w:tcPr>
            <w:tcW w:w="855" w:type="dxa"/>
            <w:vAlign w:val="center"/>
          </w:tcPr>
          <w:p w14:paraId="29FDE603" w14:textId="7907B74F" w:rsidR="001554B9" w:rsidRPr="00672D4E" w:rsidRDefault="00672D4E" w:rsidP="001554B9">
            <w:pPr>
              <w:jc w:val="center"/>
              <w:textAlignment w:val="baseline"/>
              <w:rPr>
                <w:szCs w:val="24"/>
                <w:lang w:eastAsia="lt-LT"/>
              </w:rPr>
            </w:pPr>
            <w:r w:rsidRPr="00672D4E">
              <w:rPr>
                <w:szCs w:val="24"/>
                <w:lang w:eastAsia="lt-LT"/>
              </w:rPr>
              <w:t>7.</w:t>
            </w:r>
          </w:p>
        </w:tc>
        <w:tc>
          <w:tcPr>
            <w:tcW w:w="6393" w:type="dxa"/>
          </w:tcPr>
          <w:p w14:paraId="0C6DD71C" w14:textId="45B1CD9A" w:rsidR="001554B9" w:rsidRPr="00672D4E" w:rsidRDefault="00672D4E" w:rsidP="001554B9">
            <w:pPr>
              <w:rPr>
                <w:szCs w:val="24"/>
                <w:lang w:eastAsia="lt-LT"/>
              </w:rPr>
            </w:pPr>
            <w:r>
              <w:rPr>
                <w:b/>
                <w:bCs/>
                <w:szCs w:val="24"/>
              </w:rPr>
              <w:t>A</w:t>
            </w:r>
            <w:r w:rsidR="001554B9" w:rsidRPr="00672D4E">
              <w:rPr>
                <w:b/>
                <w:bCs/>
                <w:szCs w:val="24"/>
              </w:rPr>
              <w:t>plinkosaugos informacijai skleisti ir aplinkosauginiam švietimui </w:t>
            </w:r>
          </w:p>
        </w:tc>
        <w:tc>
          <w:tcPr>
            <w:tcW w:w="1843" w:type="dxa"/>
            <w:vAlign w:val="center"/>
          </w:tcPr>
          <w:p w14:paraId="6CE214BA" w14:textId="3DD06453" w:rsidR="001554B9" w:rsidRPr="00672D4E" w:rsidRDefault="001554B9" w:rsidP="00233EC7">
            <w:pPr>
              <w:jc w:val="center"/>
              <w:rPr>
                <w:szCs w:val="24"/>
                <w:lang w:eastAsia="lt-LT"/>
              </w:rPr>
            </w:pPr>
            <w:r w:rsidRPr="00672D4E">
              <w:rPr>
                <w:b/>
                <w:bCs/>
                <w:szCs w:val="24"/>
              </w:rPr>
              <w:t>106</w:t>
            </w:r>
            <w:r w:rsidR="00233EC7">
              <w:rPr>
                <w:b/>
                <w:bCs/>
                <w:szCs w:val="24"/>
              </w:rPr>
              <w:t xml:space="preserve"> </w:t>
            </w:r>
            <w:r w:rsidRPr="00672D4E">
              <w:rPr>
                <w:b/>
                <w:bCs/>
                <w:szCs w:val="24"/>
              </w:rPr>
              <w:t>000</w:t>
            </w:r>
          </w:p>
        </w:tc>
        <w:tc>
          <w:tcPr>
            <w:tcW w:w="1845" w:type="dxa"/>
          </w:tcPr>
          <w:p w14:paraId="38420F51" w14:textId="77777777" w:rsidR="001554B9" w:rsidRPr="00672D4E" w:rsidRDefault="001554B9" w:rsidP="001554B9">
            <w:pPr>
              <w:jc w:val="center"/>
              <w:rPr>
                <w:szCs w:val="24"/>
                <w:lang w:eastAsia="lt-LT"/>
              </w:rPr>
            </w:pPr>
          </w:p>
        </w:tc>
        <w:tc>
          <w:tcPr>
            <w:tcW w:w="3825" w:type="dxa"/>
            <w:vAlign w:val="center"/>
          </w:tcPr>
          <w:p w14:paraId="5952780E" w14:textId="77777777" w:rsidR="001554B9" w:rsidRPr="00672D4E" w:rsidRDefault="001554B9" w:rsidP="001554B9">
            <w:pPr>
              <w:rPr>
                <w:szCs w:val="24"/>
              </w:rPr>
            </w:pPr>
          </w:p>
        </w:tc>
      </w:tr>
      <w:tr w:rsidR="001554B9" w:rsidRPr="00672D4E" w14:paraId="3CF8BA05" w14:textId="77777777" w:rsidTr="00233EC7">
        <w:trPr>
          <w:trHeight w:val="270"/>
        </w:trPr>
        <w:tc>
          <w:tcPr>
            <w:tcW w:w="855" w:type="dxa"/>
            <w:vAlign w:val="center"/>
          </w:tcPr>
          <w:p w14:paraId="1DA7CEE3" w14:textId="36996FF8" w:rsidR="001554B9" w:rsidRPr="00672D4E" w:rsidRDefault="00672D4E" w:rsidP="001554B9">
            <w:pPr>
              <w:jc w:val="center"/>
              <w:textAlignment w:val="baseline"/>
              <w:rPr>
                <w:szCs w:val="24"/>
                <w:lang w:eastAsia="lt-LT"/>
              </w:rPr>
            </w:pPr>
            <w:r w:rsidRPr="00672D4E">
              <w:rPr>
                <w:szCs w:val="24"/>
                <w:lang w:eastAsia="lt-LT"/>
              </w:rPr>
              <w:lastRenderedPageBreak/>
              <w:t>7.1.</w:t>
            </w:r>
          </w:p>
        </w:tc>
        <w:tc>
          <w:tcPr>
            <w:tcW w:w="6393" w:type="dxa"/>
          </w:tcPr>
          <w:p w14:paraId="49B89356" w14:textId="3D3374DD" w:rsidR="001554B9" w:rsidRPr="00672D4E" w:rsidRDefault="00672D4E" w:rsidP="001554B9">
            <w:pPr>
              <w:rPr>
                <w:szCs w:val="24"/>
                <w:lang w:eastAsia="lt-LT"/>
              </w:rPr>
            </w:pPr>
            <w:r>
              <w:rPr>
                <w:color w:val="000000"/>
                <w:szCs w:val="24"/>
              </w:rPr>
              <w:t>a</w:t>
            </w:r>
            <w:r w:rsidR="001554B9" w:rsidRPr="00672D4E">
              <w:rPr>
                <w:color w:val="000000"/>
                <w:szCs w:val="24"/>
              </w:rPr>
              <w:t xml:space="preserve">plinkos sektoriaus aplinkosauginių aktualijų pristatymas žiniasklaidai ir kitoms suinteresuotoms šalims  </w:t>
            </w:r>
          </w:p>
        </w:tc>
        <w:tc>
          <w:tcPr>
            <w:tcW w:w="1843" w:type="dxa"/>
            <w:vAlign w:val="center"/>
          </w:tcPr>
          <w:p w14:paraId="48F91EE9" w14:textId="7EA59D9D" w:rsidR="001554B9" w:rsidRPr="00672D4E" w:rsidRDefault="001554B9" w:rsidP="00233EC7">
            <w:pPr>
              <w:jc w:val="center"/>
              <w:rPr>
                <w:szCs w:val="24"/>
                <w:lang w:eastAsia="lt-LT"/>
              </w:rPr>
            </w:pPr>
            <w:r w:rsidRPr="00672D4E">
              <w:rPr>
                <w:color w:val="000000"/>
                <w:szCs w:val="24"/>
              </w:rPr>
              <w:t>25</w:t>
            </w:r>
            <w:r w:rsidR="00233EC7">
              <w:rPr>
                <w:color w:val="000000"/>
                <w:szCs w:val="24"/>
              </w:rPr>
              <w:t xml:space="preserve"> </w:t>
            </w:r>
            <w:r w:rsidRPr="00672D4E">
              <w:rPr>
                <w:color w:val="000000"/>
                <w:szCs w:val="24"/>
              </w:rPr>
              <w:t>000</w:t>
            </w:r>
          </w:p>
        </w:tc>
        <w:tc>
          <w:tcPr>
            <w:tcW w:w="1845" w:type="dxa"/>
          </w:tcPr>
          <w:p w14:paraId="1823B43A" w14:textId="77777777" w:rsidR="001554B9" w:rsidRPr="00672D4E" w:rsidRDefault="001554B9" w:rsidP="001554B9">
            <w:pPr>
              <w:jc w:val="center"/>
              <w:rPr>
                <w:szCs w:val="24"/>
                <w:lang w:eastAsia="lt-LT"/>
              </w:rPr>
            </w:pPr>
          </w:p>
        </w:tc>
        <w:tc>
          <w:tcPr>
            <w:tcW w:w="3825" w:type="dxa"/>
            <w:vAlign w:val="center"/>
          </w:tcPr>
          <w:p w14:paraId="2CC5D7E8" w14:textId="52C87E66" w:rsidR="001554B9" w:rsidRPr="00672D4E" w:rsidRDefault="00963F6C" w:rsidP="001554B9">
            <w:pPr>
              <w:rPr>
                <w:szCs w:val="24"/>
              </w:rPr>
            </w:pPr>
            <w:r w:rsidRPr="00672D4E">
              <w:rPr>
                <w:szCs w:val="24"/>
                <w:lang w:eastAsia="lt-LT"/>
              </w:rPr>
              <w:t>Aplinkos ministerija</w:t>
            </w:r>
          </w:p>
        </w:tc>
      </w:tr>
      <w:tr w:rsidR="001554B9" w:rsidRPr="00672D4E" w14:paraId="2589C1A5" w14:textId="77777777" w:rsidTr="00233EC7">
        <w:trPr>
          <w:trHeight w:val="270"/>
        </w:trPr>
        <w:tc>
          <w:tcPr>
            <w:tcW w:w="855" w:type="dxa"/>
            <w:vAlign w:val="center"/>
          </w:tcPr>
          <w:p w14:paraId="5C9A4E20" w14:textId="33BF0034" w:rsidR="001554B9" w:rsidRPr="00672D4E" w:rsidRDefault="00672D4E" w:rsidP="001554B9">
            <w:pPr>
              <w:jc w:val="center"/>
              <w:textAlignment w:val="baseline"/>
              <w:rPr>
                <w:szCs w:val="24"/>
                <w:lang w:eastAsia="lt-LT"/>
              </w:rPr>
            </w:pPr>
            <w:r w:rsidRPr="00672D4E">
              <w:rPr>
                <w:szCs w:val="24"/>
                <w:lang w:eastAsia="lt-LT"/>
              </w:rPr>
              <w:t>7.2.</w:t>
            </w:r>
          </w:p>
        </w:tc>
        <w:tc>
          <w:tcPr>
            <w:tcW w:w="6393" w:type="dxa"/>
          </w:tcPr>
          <w:p w14:paraId="26B40907" w14:textId="629C14EF" w:rsidR="001554B9" w:rsidRPr="00672D4E" w:rsidRDefault="00672D4E" w:rsidP="001554B9">
            <w:pPr>
              <w:rPr>
                <w:szCs w:val="24"/>
                <w:lang w:eastAsia="lt-LT"/>
              </w:rPr>
            </w:pPr>
            <w:r>
              <w:rPr>
                <w:color w:val="000000"/>
                <w:szCs w:val="24"/>
              </w:rPr>
              <w:t>t</w:t>
            </w:r>
            <w:r w:rsidR="001554B9" w:rsidRPr="00672D4E">
              <w:rPr>
                <w:color w:val="000000"/>
                <w:szCs w:val="24"/>
              </w:rPr>
              <w:t>eminių aplinkosauginių renginių ir iniciatyvų organizavimas  atsisakymą organizuoti renginį.</w:t>
            </w:r>
          </w:p>
        </w:tc>
        <w:tc>
          <w:tcPr>
            <w:tcW w:w="1843" w:type="dxa"/>
            <w:vAlign w:val="center"/>
          </w:tcPr>
          <w:p w14:paraId="63CB1E7E" w14:textId="329C8B98" w:rsidR="001554B9" w:rsidRPr="00672D4E" w:rsidRDefault="001554B9" w:rsidP="00233EC7">
            <w:pPr>
              <w:jc w:val="center"/>
              <w:rPr>
                <w:szCs w:val="24"/>
                <w:lang w:eastAsia="lt-LT"/>
              </w:rPr>
            </w:pPr>
            <w:r w:rsidRPr="00672D4E">
              <w:rPr>
                <w:color w:val="000000"/>
                <w:szCs w:val="24"/>
              </w:rPr>
              <w:t>20</w:t>
            </w:r>
            <w:r w:rsidR="00233EC7">
              <w:rPr>
                <w:color w:val="000000"/>
                <w:szCs w:val="24"/>
              </w:rPr>
              <w:t xml:space="preserve"> </w:t>
            </w:r>
            <w:r w:rsidRPr="00672D4E">
              <w:rPr>
                <w:color w:val="000000"/>
                <w:szCs w:val="24"/>
              </w:rPr>
              <w:t>000</w:t>
            </w:r>
          </w:p>
        </w:tc>
        <w:tc>
          <w:tcPr>
            <w:tcW w:w="1845" w:type="dxa"/>
          </w:tcPr>
          <w:p w14:paraId="025DB686" w14:textId="77777777" w:rsidR="001554B9" w:rsidRPr="00672D4E" w:rsidRDefault="001554B9" w:rsidP="001554B9">
            <w:pPr>
              <w:jc w:val="center"/>
              <w:rPr>
                <w:szCs w:val="24"/>
                <w:lang w:eastAsia="lt-LT"/>
              </w:rPr>
            </w:pPr>
          </w:p>
        </w:tc>
        <w:tc>
          <w:tcPr>
            <w:tcW w:w="3825" w:type="dxa"/>
            <w:vAlign w:val="center"/>
          </w:tcPr>
          <w:p w14:paraId="602FD1A0" w14:textId="70A5E6CB" w:rsidR="001554B9" w:rsidRPr="00672D4E" w:rsidRDefault="00963F6C" w:rsidP="001554B9">
            <w:pPr>
              <w:rPr>
                <w:szCs w:val="24"/>
              </w:rPr>
            </w:pPr>
            <w:r w:rsidRPr="00672D4E">
              <w:rPr>
                <w:szCs w:val="24"/>
                <w:lang w:eastAsia="lt-LT"/>
              </w:rPr>
              <w:t>Aplinkos ministerija</w:t>
            </w:r>
          </w:p>
        </w:tc>
      </w:tr>
      <w:tr w:rsidR="001554B9" w:rsidRPr="00672D4E" w14:paraId="4819C0C3" w14:textId="77777777" w:rsidTr="00233EC7">
        <w:trPr>
          <w:trHeight w:val="270"/>
        </w:trPr>
        <w:tc>
          <w:tcPr>
            <w:tcW w:w="855" w:type="dxa"/>
            <w:vAlign w:val="center"/>
          </w:tcPr>
          <w:p w14:paraId="16C40534" w14:textId="4BC2D2AB" w:rsidR="001554B9" w:rsidRPr="00672D4E" w:rsidRDefault="00672D4E" w:rsidP="001554B9">
            <w:pPr>
              <w:jc w:val="center"/>
              <w:textAlignment w:val="baseline"/>
              <w:rPr>
                <w:szCs w:val="24"/>
                <w:lang w:eastAsia="lt-LT"/>
              </w:rPr>
            </w:pPr>
            <w:r w:rsidRPr="00672D4E">
              <w:rPr>
                <w:szCs w:val="24"/>
                <w:lang w:eastAsia="lt-LT"/>
              </w:rPr>
              <w:t>7.3.</w:t>
            </w:r>
          </w:p>
        </w:tc>
        <w:tc>
          <w:tcPr>
            <w:tcW w:w="6393" w:type="dxa"/>
          </w:tcPr>
          <w:p w14:paraId="79085E46" w14:textId="4C2595FA" w:rsidR="001554B9" w:rsidRPr="00672D4E" w:rsidRDefault="00672D4E" w:rsidP="001554B9">
            <w:pPr>
              <w:rPr>
                <w:szCs w:val="24"/>
                <w:lang w:eastAsia="lt-LT"/>
              </w:rPr>
            </w:pPr>
            <w:r>
              <w:rPr>
                <w:color w:val="000000"/>
                <w:szCs w:val="24"/>
              </w:rPr>
              <w:t>ž</w:t>
            </w:r>
            <w:r w:rsidR="001554B9" w:rsidRPr="00672D4E">
              <w:rPr>
                <w:color w:val="000000"/>
                <w:szCs w:val="24"/>
              </w:rPr>
              <w:t>emės savininkų informavimas apie nustatytas specialiąsias žemės naudojimo sąlygas</w:t>
            </w:r>
          </w:p>
        </w:tc>
        <w:tc>
          <w:tcPr>
            <w:tcW w:w="1843" w:type="dxa"/>
            <w:vAlign w:val="center"/>
          </w:tcPr>
          <w:p w14:paraId="5115A115" w14:textId="3AA40DED" w:rsidR="001554B9" w:rsidRPr="00672D4E" w:rsidRDefault="001554B9" w:rsidP="00233EC7">
            <w:pPr>
              <w:jc w:val="center"/>
              <w:rPr>
                <w:szCs w:val="24"/>
                <w:lang w:eastAsia="lt-LT"/>
              </w:rPr>
            </w:pPr>
            <w:r w:rsidRPr="00672D4E">
              <w:rPr>
                <w:color w:val="000000"/>
                <w:szCs w:val="24"/>
              </w:rPr>
              <w:t>61</w:t>
            </w:r>
            <w:r w:rsidR="00233EC7">
              <w:rPr>
                <w:color w:val="000000"/>
                <w:szCs w:val="24"/>
              </w:rPr>
              <w:t xml:space="preserve"> </w:t>
            </w:r>
            <w:r w:rsidRPr="00672D4E">
              <w:rPr>
                <w:color w:val="000000"/>
                <w:szCs w:val="24"/>
              </w:rPr>
              <w:t>000</w:t>
            </w:r>
          </w:p>
        </w:tc>
        <w:tc>
          <w:tcPr>
            <w:tcW w:w="1845" w:type="dxa"/>
          </w:tcPr>
          <w:p w14:paraId="45D193FF" w14:textId="77777777" w:rsidR="001554B9" w:rsidRPr="00672D4E" w:rsidRDefault="001554B9" w:rsidP="001554B9">
            <w:pPr>
              <w:jc w:val="center"/>
              <w:rPr>
                <w:szCs w:val="24"/>
                <w:lang w:eastAsia="lt-LT"/>
              </w:rPr>
            </w:pPr>
          </w:p>
        </w:tc>
        <w:tc>
          <w:tcPr>
            <w:tcW w:w="3825" w:type="dxa"/>
            <w:vAlign w:val="center"/>
          </w:tcPr>
          <w:p w14:paraId="142770A9" w14:textId="19C29926" w:rsidR="001554B9" w:rsidRPr="00672D4E" w:rsidRDefault="001167C5" w:rsidP="001554B9">
            <w:pPr>
              <w:rPr>
                <w:szCs w:val="24"/>
              </w:rPr>
            </w:pPr>
            <w:r w:rsidRPr="00672D4E">
              <w:rPr>
                <w:szCs w:val="24"/>
                <w:lang w:eastAsia="lt-LT"/>
              </w:rPr>
              <w:t>Valstybinė saugomų teritorijų tarnyba</w:t>
            </w:r>
          </w:p>
        </w:tc>
      </w:tr>
      <w:tr w:rsidR="00963F6C" w:rsidRPr="00672D4E" w14:paraId="6CB12505" w14:textId="77777777" w:rsidTr="00233EC7">
        <w:trPr>
          <w:trHeight w:val="270"/>
        </w:trPr>
        <w:tc>
          <w:tcPr>
            <w:tcW w:w="855" w:type="dxa"/>
            <w:vAlign w:val="center"/>
          </w:tcPr>
          <w:p w14:paraId="7265707F" w14:textId="3052E150" w:rsidR="00963F6C" w:rsidRPr="00672D4E" w:rsidRDefault="00672D4E" w:rsidP="00963F6C">
            <w:pPr>
              <w:jc w:val="center"/>
              <w:textAlignment w:val="baseline"/>
              <w:rPr>
                <w:szCs w:val="24"/>
                <w:lang w:eastAsia="lt-LT"/>
              </w:rPr>
            </w:pPr>
            <w:r w:rsidRPr="00672D4E">
              <w:rPr>
                <w:szCs w:val="24"/>
                <w:lang w:eastAsia="lt-LT"/>
              </w:rPr>
              <w:t>8.</w:t>
            </w:r>
          </w:p>
        </w:tc>
        <w:tc>
          <w:tcPr>
            <w:tcW w:w="6393" w:type="dxa"/>
          </w:tcPr>
          <w:p w14:paraId="3899BC50" w14:textId="2734F90D" w:rsidR="00963F6C" w:rsidRPr="00672D4E" w:rsidRDefault="00672D4E" w:rsidP="00963F6C">
            <w:pPr>
              <w:rPr>
                <w:szCs w:val="24"/>
                <w:lang w:eastAsia="lt-LT"/>
              </w:rPr>
            </w:pPr>
            <w:r>
              <w:rPr>
                <w:b/>
                <w:bCs/>
                <w:color w:val="000000"/>
                <w:szCs w:val="24"/>
              </w:rPr>
              <w:t>V</w:t>
            </w:r>
            <w:r w:rsidR="00963F6C" w:rsidRPr="00672D4E">
              <w:rPr>
                <w:b/>
                <w:bCs/>
                <w:color w:val="000000"/>
                <w:szCs w:val="24"/>
              </w:rPr>
              <w:t>ardinėms premijoms asmenims už nuopelnus aplinkosaugos srityje </w:t>
            </w:r>
          </w:p>
        </w:tc>
        <w:tc>
          <w:tcPr>
            <w:tcW w:w="1843" w:type="dxa"/>
            <w:vAlign w:val="center"/>
          </w:tcPr>
          <w:p w14:paraId="7CDA0C6B" w14:textId="576321C1" w:rsidR="00963F6C" w:rsidRPr="00672D4E" w:rsidRDefault="00963F6C" w:rsidP="00233EC7">
            <w:pPr>
              <w:jc w:val="center"/>
              <w:rPr>
                <w:szCs w:val="24"/>
                <w:lang w:eastAsia="lt-LT"/>
              </w:rPr>
            </w:pPr>
            <w:r w:rsidRPr="00672D4E">
              <w:rPr>
                <w:szCs w:val="24"/>
              </w:rPr>
              <w:t>0</w:t>
            </w:r>
          </w:p>
        </w:tc>
        <w:tc>
          <w:tcPr>
            <w:tcW w:w="1845" w:type="dxa"/>
          </w:tcPr>
          <w:p w14:paraId="541B7063" w14:textId="77777777" w:rsidR="00963F6C" w:rsidRPr="00672D4E" w:rsidRDefault="00963F6C" w:rsidP="00963F6C">
            <w:pPr>
              <w:jc w:val="center"/>
              <w:rPr>
                <w:szCs w:val="24"/>
                <w:lang w:eastAsia="lt-LT"/>
              </w:rPr>
            </w:pPr>
          </w:p>
        </w:tc>
        <w:tc>
          <w:tcPr>
            <w:tcW w:w="3825" w:type="dxa"/>
            <w:vAlign w:val="center"/>
          </w:tcPr>
          <w:p w14:paraId="3BB36832" w14:textId="77777777" w:rsidR="00963F6C" w:rsidRPr="00672D4E" w:rsidRDefault="00963F6C" w:rsidP="00963F6C">
            <w:pPr>
              <w:rPr>
                <w:szCs w:val="24"/>
              </w:rPr>
            </w:pPr>
          </w:p>
        </w:tc>
      </w:tr>
      <w:tr w:rsidR="00963F6C" w:rsidRPr="00672D4E" w14:paraId="1BE1E58F" w14:textId="77777777" w:rsidTr="00233EC7">
        <w:trPr>
          <w:trHeight w:val="270"/>
        </w:trPr>
        <w:tc>
          <w:tcPr>
            <w:tcW w:w="855" w:type="dxa"/>
            <w:vAlign w:val="center"/>
          </w:tcPr>
          <w:p w14:paraId="1C7B9797" w14:textId="202C38FE" w:rsidR="00963F6C" w:rsidRPr="00672D4E" w:rsidRDefault="00672D4E" w:rsidP="00963F6C">
            <w:pPr>
              <w:jc w:val="center"/>
              <w:textAlignment w:val="baseline"/>
              <w:rPr>
                <w:szCs w:val="24"/>
                <w:lang w:eastAsia="lt-LT"/>
              </w:rPr>
            </w:pPr>
            <w:r w:rsidRPr="00672D4E">
              <w:rPr>
                <w:szCs w:val="24"/>
                <w:lang w:eastAsia="lt-LT"/>
              </w:rPr>
              <w:t>9.</w:t>
            </w:r>
          </w:p>
        </w:tc>
        <w:tc>
          <w:tcPr>
            <w:tcW w:w="6393" w:type="dxa"/>
          </w:tcPr>
          <w:p w14:paraId="4C733147" w14:textId="4C0090F3" w:rsidR="00963F6C" w:rsidRPr="00672D4E" w:rsidRDefault="00672D4E" w:rsidP="00963F6C">
            <w:pPr>
              <w:rPr>
                <w:szCs w:val="24"/>
                <w:lang w:eastAsia="lt-LT"/>
              </w:rPr>
            </w:pPr>
            <w:r>
              <w:rPr>
                <w:b/>
                <w:bCs/>
                <w:color w:val="000000"/>
                <w:szCs w:val="24"/>
              </w:rPr>
              <w:t>N</w:t>
            </w:r>
            <w:r w:rsidR="00963F6C" w:rsidRPr="00672D4E">
              <w:rPr>
                <w:b/>
                <w:bCs/>
                <w:color w:val="000000"/>
                <w:szCs w:val="24"/>
              </w:rPr>
              <w:t>eetatiniams aplinkos apsaugos inspektoriams skatinti,  aplinkos apsaugos ir gamtos išteklių naudojimo kontrolės darbams, rengiamoms programoms įgyvendinti </w:t>
            </w:r>
          </w:p>
        </w:tc>
        <w:tc>
          <w:tcPr>
            <w:tcW w:w="1843" w:type="dxa"/>
            <w:vAlign w:val="center"/>
          </w:tcPr>
          <w:p w14:paraId="7A365E2F" w14:textId="18F5EEFF" w:rsidR="00963F6C" w:rsidRPr="00672D4E" w:rsidRDefault="00963F6C" w:rsidP="00233EC7">
            <w:pPr>
              <w:jc w:val="center"/>
              <w:rPr>
                <w:szCs w:val="24"/>
                <w:lang w:eastAsia="lt-LT"/>
              </w:rPr>
            </w:pPr>
            <w:r w:rsidRPr="00672D4E">
              <w:rPr>
                <w:szCs w:val="24"/>
              </w:rPr>
              <w:t>0</w:t>
            </w:r>
          </w:p>
        </w:tc>
        <w:tc>
          <w:tcPr>
            <w:tcW w:w="1845" w:type="dxa"/>
          </w:tcPr>
          <w:p w14:paraId="12C838C6" w14:textId="77777777" w:rsidR="00963F6C" w:rsidRPr="00672D4E" w:rsidRDefault="00963F6C" w:rsidP="00963F6C">
            <w:pPr>
              <w:jc w:val="center"/>
              <w:rPr>
                <w:szCs w:val="24"/>
                <w:lang w:eastAsia="lt-LT"/>
              </w:rPr>
            </w:pPr>
          </w:p>
        </w:tc>
        <w:tc>
          <w:tcPr>
            <w:tcW w:w="3825" w:type="dxa"/>
            <w:vAlign w:val="center"/>
          </w:tcPr>
          <w:p w14:paraId="2636B59C" w14:textId="77777777" w:rsidR="00963F6C" w:rsidRPr="00672D4E" w:rsidRDefault="00963F6C" w:rsidP="00963F6C">
            <w:pPr>
              <w:rPr>
                <w:szCs w:val="24"/>
              </w:rPr>
            </w:pPr>
          </w:p>
        </w:tc>
      </w:tr>
      <w:tr w:rsidR="00963F6C" w:rsidRPr="00672D4E" w14:paraId="7A28BB91" w14:textId="77777777" w:rsidTr="00233EC7">
        <w:trPr>
          <w:trHeight w:val="270"/>
        </w:trPr>
        <w:tc>
          <w:tcPr>
            <w:tcW w:w="855" w:type="dxa"/>
            <w:vAlign w:val="center"/>
          </w:tcPr>
          <w:p w14:paraId="3055DD03" w14:textId="5B493722" w:rsidR="00963F6C" w:rsidRPr="00672D4E" w:rsidRDefault="00672D4E" w:rsidP="00963F6C">
            <w:pPr>
              <w:jc w:val="center"/>
              <w:textAlignment w:val="baseline"/>
              <w:rPr>
                <w:szCs w:val="24"/>
                <w:lang w:eastAsia="lt-LT"/>
              </w:rPr>
            </w:pPr>
            <w:r w:rsidRPr="00672D4E">
              <w:rPr>
                <w:szCs w:val="24"/>
                <w:lang w:eastAsia="lt-LT"/>
              </w:rPr>
              <w:t>10.</w:t>
            </w:r>
          </w:p>
        </w:tc>
        <w:tc>
          <w:tcPr>
            <w:tcW w:w="6393" w:type="dxa"/>
          </w:tcPr>
          <w:p w14:paraId="690C7901" w14:textId="56342D83" w:rsidR="00963F6C" w:rsidRPr="00672D4E" w:rsidRDefault="00672D4E" w:rsidP="00963F6C">
            <w:pPr>
              <w:rPr>
                <w:szCs w:val="24"/>
                <w:lang w:eastAsia="lt-LT"/>
              </w:rPr>
            </w:pPr>
            <w:r>
              <w:rPr>
                <w:b/>
                <w:bCs/>
                <w:szCs w:val="24"/>
              </w:rPr>
              <w:t>S</w:t>
            </w:r>
            <w:r w:rsidR="00963F6C" w:rsidRPr="00672D4E">
              <w:rPr>
                <w:b/>
                <w:bCs/>
                <w:szCs w:val="24"/>
              </w:rPr>
              <w:t>avavališkai pastatytiems ar savavališkai statomiems statiniams nugriauti, specialistams aprūpinti prietaisais, įrenginiais, medžiagomis ir kitomis priemonėmis jų veiklai statybos valstybinės priežiūros srityje vykdyti </w:t>
            </w:r>
          </w:p>
        </w:tc>
        <w:tc>
          <w:tcPr>
            <w:tcW w:w="1843" w:type="dxa"/>
            <w:vAlign w:val="center"/>
          </w:tcPr>
          <w:p w14:paraId="1E8B0F0E" w14:textId="42B7106B" w:rsidR="00963F6C" w:rsidRPr="00672D4E" w:rsidRDefault="00963F6C" w:rsidP="00233EC7">
            <w:pPr>
              <w:jc w:val="center"/>
              <w:rPr>
                <w:szCs w:val="24"/>
                <w:lang w:eastAsia="lt-LT"/>
              </w:rPr>
            </w:pPr>
            <w:r w:rsidRPr="00672D4E">
              <w:rPr>
                <w:b/>
                <w:bCs/>
                <w:szCs w:val="24"/>
              </w:rPr>
              <w:t>87</w:t>
            </w:r>
            <w:r w:rsidR="00233EC7">
              <w:rPr>
                <w:b/>
                <w:bCs/>
                <w:szCs w:val="24"/>
              </w:rPr>
              <w:t xml:space="preserve"> </w:t>
            </w:r>
            <w:r w:rsidRPr="00672D4E">
              <w:rPr>
                <w:b/>
                <w:bCs/>
                <w:szCs w:val="24"/>
              </w:rPr>
              <w:t>300</w:t>
            </w:r>
          </w:p>
        </w:tc>
        <w:tc>
          <w:tcPr>
            <w:tcW w:w="1845" w:type="dxa"/>
          </w:tcPr>
          <w:p w14:paraId="57CD50F2" w14:textId="77777777" w:rsidR="00963F6C" w:rsidRPr="00672D4E" w:rsidRDefault="00963F6C" w:rsidP="00963F6C">
            <w:pPr>
              <w:jc w:val="center"/>
              <w:rPr>
                <w:szCs w:val="24"/>
                <w:lang w:eastAsia="lt-LT"/>
              </w:rPr>
            </w:pPr>
          </w:p>
        </w:tc>
        <w:tc>
          <w:tcPr>
            <w:tcW w:w="3825" w:type="dxa"/>
            <w:vAlign w:val="center"/>
          </w:tcPr>
          <w:p w14:paraId="7AA72AFA" w14:textId="77777777" w:rsidR="00963F6C" w:rsidRPr="00672D4E" w:rsidRDefault="00963F6C" w:rsidP="00963F6C">
            <w:pPr>
              <w:rPr>
                <w:szCs w:val="24"/>
              </w:rPr>
            </w:pPr>
          </w:p>
        </w:tc>
      </w:tr>
      <w:tr w:rsidR="00963F6C" w:rsidRPr="00672D4E" w14:paraId="4C31157C" w14:textId="77777777" w:rsidTr="00233EC7">
        <w:trPr>
          <w:trHeight w:val="270"/>
        </w:trPr>
        <w:tc>
          <w:tcPr>
            <w:tcW w:w="855" w:type="dxa"/>
            <w:vAlign w:val="center"/>
          </w:tcPr>
          <w:p w14:paraId="4008995C" w14:textId="54343E02" w:rsidR="00963F6C" w:rsidRPr="00672D4E" w:rsidRDefault="00672D4E" w:rsidP="00963F6C">
            <w:pPr>
              <w:jc w:val="center"/>
              <w:textAlignment w:val="baseline"/>
              <w:rPr>
                <w:szCs w:val="24"/>
                <w:lang w:eastAsia="lt-LT"/>
              </w:rPr>
            </w:pPr>
            <w:r w:rsidRPr="00672D4E">
              <w:rPr>
                <w:szCs w:val="24"/>
                <w:lang w:eastAsia="lt-LT"/>
              </w:rPr>
              <w:t>10.1.</w:t>
            </w:r>
          </w:p>
        </w:tc>
        <w:tc>
          <w:tcPr>
            <w:tcW w:w="6393" w:type="dxa"/>
            <w:vAlign w:val="center"/>
          </w:tcPr>
          <w:p w14:paraId="24F02F59" w14:textId="12812D6D" w:rsidR="00963F6C" w:rsidRPr="00672D4E" w:rsidRDefault="00672D4E" w:rsidP="00233EC7">
            <w:pPr>
              <w:rPr>
                <w:szCs w:val="24"/>
                <w:lang w:eastAsia="lt-LT"/>
              </w:rPr>
            </w:pPr>
            <w:r>
              <w:rPr>
                <w:szCs w:val="24"/>
              </w:rPr>
              <w:t>ž</w:t>
            </w:r>
            <w:r w:rsidR="00963F6C" w:rsidRPr="00672D4E">
              <w:rPr>
                <w:szCs w:val="24"/>
              </w:rPr>
              <w:t xml:space="preserve">iniasklaidos  stebėsena ir komunikacijos efektyvumo analizė </w:t>
            </w:r>
          </w:p>
        </w:tc>
        <w:tc>
          <w:tcPr>
            <w:tcW w:w="1843" w:type="dxa"/>
            <w:vAlign w:val="center"/>
          </w:tcPr>
          <w:p w14:paraId="2D552367" w14:textId="03FDB21D" w:rsidR="00963F6C" w:rsidRPr="00672D4E" w:rsidRDefault="00963F6C" w:rsidP="00233EC7">
            <w:pPr>
              <w:jc w:val="center"/>
              <w:rPr>
                <w:szCs w:val="24"/>
                <w:lang w:eastAsia="lt-LT"/>
              </w:rPr>
            </w:pPr>
            <w:r w:rsidRPr="00672D4E">
              <w:rPr>
                <w:color w:val="000000"/>
                <w:szCs w:val="24"/>
              </w:rPr>
              <w:t>3</w:t>
            </w:r>
            <w:r w:rsidR="00233EC7">
              <w:rPr>
                <w:color w:val="000000"/>
                <w:szCs w:val="24"/>
              </w:rPr>
              <w:t xml:space="preserve"> </w:t>
            </w:r>
            <w:r w:rsidRPr="00672D4E">
              <w:rPr>
                <w:color w:val="000000"/>
                <w:szCs w:val="24"/>
              </w:rPr>
              <w:t>300</w:t>
            </w:r>
          </w:p>
        </w:tc>
        <w:tc>
          <w:tcPr>
            <w:tcW w:w="1845" w:type="dxa"/>
          </w:tcPr>
          <w:p w14:paraId="363BF77E" w14:textId="77777777" w:rsidR="00963F6C" w:rsidRPr="00672D4E" w:rsidRDefault="00963F6C" w:rsidP="00963F6C">
            <w:pPr>
              <w:jc w:val="center"/>
              <w:rPr>
                <w:szCs w:val="24"/>
                <w:lang w:eastAsia="lt-LT"/>
              </w:rPr>
            </w:pPr>
          </w:p>
        </w:tc>
        <w:tc>
          <w:tcPr>
            <w:tcW w:w="3825" w:type="dxa"/>
            <w:vAlign w:val="center"/>
          </w:tcPr>
          <w:p w14:paraId="359264C8" w14:textId="5128808E" w:rsidR="00963F6C" w:rsidRPr="00672D4E" w:rsidRDefault="001167C5" w:rsidP="00963F6C">
            <w:pPr>
              <w:rPr>
                <w:szCs w:val="24"/>
              </w:rPr>
            </w:pPr>
            <w:r w:rsidRPr="00672D4E">
              <w:rPr>
                <w:szCs w:val="24"/>
              </w:rPr>
              <w:t>Valstybinė teritorijų planavimo ir statybos inspekcija</w:t>
            </w:r>
          </w:p>
        </w:tc>
      </w:tr>
      <w:tr w:rsidR="00963F6C" w:rsidRPr="00672D4E" w14:paraId="043DABA3" w14:textId="77777777" w:rsidTr="00233EC7">
        <w:trPr>
          <w:trHeight w:val="270"/>
        </w:trPr>
        <w:tc>
          <w:tcPr>
            <w:tcW w:w="855" w:type="dxa"/>
            <w:vAlign w:val="center"/>
          </w:tcPr>
          <w:p w14:paraId="1DE20B32" w14:textId="344184FB" w:rsidR="00963F6C" w:rsidRPr="00672D4E" w:rsidRDefault="00672D4E" w:rsidP="00963F6C">
            <w:pPr>
              <w:jc w:val="center"/>
              <w:textAlignment w:val="baseline"/>
              <w:rPr>
                <w:szCs w:val="24"/>
                <w:lang w:eastAsia="lt-LT"/>
              </w:rPr>
            </w:pPr>
            <w:r w:rsidRPr="00672D4E">
              <w:rPr>
                <w:szCs w:val="24"/>
                <w:lang w:eastAsia="lt-LT"/>
              </w:rPr>
              <w:t>10.2.</w:t>
            </w:r>
          </w:p>
        </w:tc>
        <w:tc>
          <w:tcPr>
            <w:tcW w:w="6393" w:type="dxa"/>
            <w:vAlign w:val="center"/>
          </w:tcPr>
          <w:p w14:paraId="03D43E22" w14:textId="3C130A86" w:rsidR="00963F6C" w:rsidRPr="00672D4E" w:rsidRDefault="00672D4E" w:rsidP="00233EC7">
            <w:pPr>
              <w:rPr>
                <w:szCs w:val="24"/>
                <w:lang w:eastAsia="lt-LT"/>
              </w:rPr>
            </w:pPr>
            <w:r>
              <w:rPr>
                <w:szCs w:val="24"/>
              </w:rPr>
              <w:t>t</w:t>
            </w:r>
            <w:r w:rsidR="00963F6C" w:rsidRPr="00672D4E">
              <w:rPr>
                <w:szCs w:val="24"/>
              </w:rPr>
              <w:t>eritorijų planavimo informacinių sistemų vystymo krypčių ir uždavinių  identifikavimo ir planavimo konsultacinės paslaugos</w:t>
            </w:r>
          </w:p>
        </w:tc>
        <w:tc>
          <w:tcPr>
            <w:tcW w:w="1843" w:type="dxa"/>
            <w:vAlign w:val="center"/>
          </w:tcPr>
          <w:p w14:paraId="006054FA" w14:textId="36A6C2D3" w:rsidR="00963F6C" w:rsidRPr="00672D4E" w:rsidRDefault="00963F6C" w:rsidP="00233EC7">
            <w:pPr>
              <w:jc w:val="center"/>
              <w:rPr>
                <w:szCs w:val="24"/>
                <w:lang w:eastAsia="lt-LT"/>
              </w:rPr>
            </w:pPr>
            <w:r w:rsidRPr="00672D4E">
              <w:rPr>
                <w:color w:val="000000"/>
                <w:szCs w:val="24"/>
              </w:rPr>
              <w:t>12</w:t>
            </w:r>
            <w:r w:rsidR="00233EC7">
              <w:rPr>
                <w:color w:val="000000"/>
                <w:szCs w:val="24"/>
              </w:rPr>
              <w:t xml:space="preserve"> </w:t>
            </w:r>
            <w:r w:rsidRPr="00672D4E">
              <w:rPr>
                <w:color w:val="000000"/>
                <w:szCs w:val="24"/>
              </w:rPr>
              <w:t>000</w:t>
            </w:r>
          </w:p>
        </w:tc>
        <w:tc>
          <w:tcPr>
            <w:tcW w:w="1845" w:type="dxa"/>
          </w:tcPr>
          <w:p w14:paraId="0AA8BE42" w14:textId="77777777" w:rsidR="00963F6C" w:rsidRPr="00672D4E" w:rsidRDefault="00963F6C" w:rsidP="00963F6C">
            <w:pPr>
              <w:jc w:val="center"/>
              <w:rPr>
                <w:szCs w:val="24"/>
                <w:lang w:eastAsia="lt-LT"/>
              </w:rPr>
            </w:pPr>
          </w:p>
        </w:tc>
        <w:tc>
          <w:tcPr>
            <w:tcW w:w="3825" w:type="dxa"/>
            <w:vAlign w:val="center"/>
          </w:tcPr>
          <w:p w14:paraId="0697AFBD" w14:textId="21FE6185" w:rsidR="00963F6C" w:rsidRPr="00672D4E" w:rsidRDefault="001167C5" w:rsidP="00963F6C">
            <w:pPr>
              <w:rPr>
                <w:szCs w:val="24"/>
              </w:rPr>
            </w:pPr>
            <w:r w:rsidRPr="00672D4E">
              <w:rPr>
                <w:szCs w:val="24"/>
              </w:rPr>
              <w:t>Valstybinė teritorijų planavimo ir statybos inspekcija</w:t>
            </w:r>
          </w:p>
        </w:tc>
      </w:tr>
      <w:tr w:rsidR="00963F6C" w:rsidRPr="00672D4E" w14:paraId="45D8081E" w14:textId="77777777" w:rsidTr="00233EC7">
        <w:trPr>
          <w:trHeight w:val="270"/>
        </w:trPr>
        <w:tc>
          <w:tcPr>
            <w:tcW w:w="855" w:type="dxa"/>
            <w:vAlign w:val="center"/>
          </w:tcPr>
          <w:p w14:paraId="14A7D0DA" w14:textId="4FBF64B1" w:rsidR="00963F6C" w:rsidRPr="00672D4E" w:rsidRDefault="00672D4E" w:rsidP="00963F6C">
            <w:pPr>
              <w:jc w:val="center"/>
              <w:textAlignment w:val="baseline"/>
              <w:rPr>
                <w:szCs w:val="24"/>
                <w:lang w:eastAsia="lt-LT"/>
              </w:rPr>
            </w:pPr>
            <w:r w:rsidRPr="00672D4E">
              <w:rPr>
                <w:szCs w:val="24"/>
                <w:lang w:eastAsia="lt-LT"/>
              </w:rPr>
              <w:t>10.3.</w:t>
            </w:r>
          </w:p>
        </w:tc>
        <w:tc>
          <w:tcPr>
            <w:tcW w:w="6393" w:type="dxa"/>
            <w:vAlign w:val="center"/>
          </w:tcPr>
          <w:p w14:paraId="0503F4F8" w14:textId="0858A01D" w:rsidR="00963F6C" w:rsidRPr="00672D4E" w:rsidRDefault="00672D4E" w:rsidP="00233EC7">
            <w:pPr>
              <w:rPr>
                <w:szCs w:val="24"/>
                <w:lang w:eastAsia="lt-LT"/>
              </w:rPr>
            </w:pPr>
            <w:r>
              <w:rPr>
                <w:color w:val="242424"/>
                <w:szCs w:val="24"/>
              </w:rPr>
              <w:t>n</w:t>
            </w:r>
            <w:r w:rsidR="00963F6C" w:rsidRPr="00672D4E">
              <w:rPr>
                <w:color w:val="242424"/>
                <w:szCs w:val="24"/>
              </w:rPr>
              <w:t xml:space="preserve">eteisėtos statybos griovimas ir statybvietės tvarkymas  </w:t>
            </w:r>
          </w:p>
        </w:tc>
        <w:tc>
          <w:tcPr>
            <w:tcW w:w="1843" w:type="dxa"/>
            <w:vAlign w:val="center"/>
          </w:tcPr>
          <w:p w14:paraId="03D9834C" w14:textId="368CECA6" w:rsidR="00963F6C" w:rsidRPr="00672D4E" w:rsidRDefault="00963F6C" w:rsidP="00233EC7">
            <w:pPr>
              <w:jc w:val="center"/>
              <w:rPr>
                <w:szCs w:val="24"/>
                <w:lang w:eastAsia="lt-LT"/>
              </w:rPr>
            </w:pPr>
            <w:r w:rsidRPr="00672D4E">
              <w:rPr>
                <w:szCs w:val="24"/>
              </w:rPr>
              <w:t>72</w:t>
            </w:r>
            <w:r w:rsidR="00233EC7">
              <w:rPr>
                <w:szCs w:val="24"/>
              </w:rPr>
              <w:t xml:space="preserve"> </w:t>
            </w:r>
            <w:r w:rsidRPr="00672D4E">
              <w:rPr>
                <w:szCs w:val="24"/>
              </w:rPr>
              <w:t>000</w:t>
            </w:r>
          </w:p>
        </w:tc>
        <w:tc>
          <w:tcPr>
            <w:tcW w:w="1845" w:type="dxa"/>
          </w:tcPr>
          <w:p w14:paraId="4A8EACBC" w14:textId="77777777" w:rsidR="00963F6C" w:rsidRPr="00672D4E" w:rsidRDefault="00963F6C" w:rsidP="00963F6C">
            <w:pPr>
              <w:rPr>
                <w:szCs w:val="24"/>
                <w:lang w:eastAsia="lt-LT"/>
              </w:rPr>
            </w:pPr>
          </w:p>
        </w:tc>
        <w:tc>
          <w:tcPr>
            <w:tcW w:w="3825" w:type="dxa"/>
            <w:vAlign w:val="center"/>
          </w:tcPr>
          <w:p w14:paraId="5E8595FE" w14:textId="5C2D5A0E" w:rsidR="00963F6C" w:rsidRPr="00672D4E" w:rsidRDefault="001167C5" w:rsidP="00963F6C">
            <w:pPr>
              <w:rPr>
                <w:szCs w:val="24"/>
                <w:lang w:eastAsia="lt-LT"/>
              </w:rPr>
            </w:pPr>
            <w:r w:rsidRPr="00672D4E">
              <w:rPr>
                <w:szCs w:val="24"/>
                <w:lang w:eastAsia="lt-LT"/>
              </w:rPr>
              <w:t>Valstybinė teritorijų planavimo ir statybos inspekcija</w:t>
            </w:r>
          </w:p>
        </w:tc>
      </w:tr>
      <w:tr w:rsidR="00595D89" w:rsidRPr="00672D4E" w14:paraId="72D55F1F" w14:textId="77777777" w:rsidTr="00233EC7">
        <w:trPr>
          <w:trHeight w:val="270"/>
        </w:trPr>
        <w:tc>
          <w:tcPr>
            <w:tcW w:w="855" w:type="dxa"/>
            <w:vAlign w:val="center"/>
            <w:hideMark/>
          </w:tcPr>
          <w:p w14:paraId="055AC8FC" w14:textId="21D70109" w:rsidR="00595D89" w:rsidRPr="00672D4E" w:rsidRDefault="00672D4E" w:rsidP="00317BF7">
            <w:pPr>
              <w:jc w:val="center"/>
              <w:textAlignment w:val="baseline"/>
              <w:rPr>
                <w:szCs w:val="24"/>
                <w:lang w:eastAsia="lt-LT"/>
              </w:rPr>
            </w:pPr>
            <w:r w:rsidRPr="00672D4E">
              <w:rPr>
                <w:szCs w:val="24"/>
                <w:lang w:eastAsia="lt-LT"/>
              </w:rPr>
              <w:t>11</w:t>
            </w:r>
            <w:r w:rsidR="00595D89" w:rsidRPr="00672D4E">
              <w:rPr>
                <w:szCs w:val="24"/>
                <w:lang w:eastAsia="lt-LT"/>
              </w:rPr>
              <w:t>.</w:t>
            </w:r>
          </w:p>
        </w:tc>
        <w:tc>
          <w:tcPr>
            <w:tcW w:w="6393" w:type="dxa"/>
            <w:vAlign w:val="center"/>
            <w:hideMark/>
          </w:tcPr>
          <w:p w14:paraId="06DD2FCF" w14:textId="6B939253" w:rsidR="00595D89" w:rsidRPr="00672D4E" w:rsidRDefault="00595D89" w:rsidP="00004B13">
            <w:pPr>
              <w:textAlignment w:val="baseline"/>
              <w:rPr>
                <w:szCs w:val="24"/>
                <w:lang w:eastAsia="lt-LT"/>
              </w:rPr>
            </w:pPr>
            <w:r w:rsidRPr="00672D4E">
              <w:rPr>
                <w:szCs w:val="24"/>
                <w:lang w:eastAsia="lt-LT"/>
              </w:rPr>
              <w:t>Iš viso paskirstyta lėšų</w:t>
            </w:r>
          </w:p>
        </w:tc>
        <w:tc>
          <w:tcPr>
            <w:tcW w:w="1843" w:type="dxa"/>
            <w:vAlign w:val="center"/>
            <w:hideMark/>
          </w:tcPr>
          <w:p w14:paraId="6E7FDDE1" w14:textId="6E5CB4E2" w:rsidR="00A830C2" w:rsidRPr="00672D4E" w:rsidRDefault="00963F6C" w:rsidP="00233EC7">
            <w:pPr>
              <w:jc w:val="center"/>
              <w:rPr>
                <w:b/>
                <w:bCs/>
                <w:szCs w:val="24"/>
                <w:lang w:eastAsia="lt-LT"/>
              </w:rPr>
            </w:pPr>
            <w:r w:rsidRPr="00672D4E">
              <w:rPr>
                <w:b/>
                <w:bCs/>
                <w:szCs w:val="24"/>
                <w:lang w:eastAsia="lt-LT"/>
              </w:rPr>
              <w:t>3 019 036</w:t>
            </w:r>
          </w:p>
        </w:tc>
        <w:tc>
          <w:tcPr>
            <w:tcW w:w="1845" w:type="dxa"/>
            <w:hideMark/>
          </w:tcPr>
          <w:p w14:paraId="3A6FFE18" w14:textId="77777777" w:rsidR="00595D89" w:rsidRPr="00672D4E" w:rsidRDefault="00595D89" w:rsidP="008C4B93">
            <w:pPr>
              <w:jc w:val="center"/>
              <w:rPr>
                <w:b/>
                <w:bCs/>
                <w:szCs w:val="24"/>
                <w:lang w:eastAsia="lt-LT"/>
              </w:rPr>
            </w:pPr>
          </w:p>
        </w:tc>
        <w:tc>
          <w:tcPr>
            <w:tcW w:w="3825" w:type="dxa"/>
            <w:vAlign w:val="center"/>
            <w:hideMark/>
          </w:tcPr>
          <w:p w14:paraId="7573B436" w14:textId="77777777" w:rsidR="00595D89" w:rsidRPr="00672D4E" w:rsidRDefault="00595D89" w:rsidP="00004B13">
            <w:pPr>
              <w:rPr>
                <w:szCs w:val="24"/>
                <w:lang w:eastAsia="lt-LT"/>
              </w:rPr>
            </w:pPr>
          </w:p>
        </w:tc>
      </w:tr>
      <w:tr w:rsidR="00595D89" w:rsidRPr="00672D4E" w14:paraId="69426C2A" w14:textId="77777777" w:rsidTr="00233EC7">
        <w:trPr>
          <w:trHeight w:val="270"/>
        </w:trPr>
        <w:tc>
          <w:tcPr>
            <w:tcW w:w="855" w:type="dxa"/>
            <w:vAlign w:val="center"/>
            <w:hideMark/>
          </w:tcPr>
          <w:p w14:paraId="7EAF0A7D" w14:textId="155B8ABD" w:rsidR="00595D89" w:rsidRPr="00672D4E" w:rsidRDefault="00595D89" w:rsidP="00317BF7">
            <w:pPr>
              <w:jc w:val="center"/>
              <w:textAlignment w:val="baseline"/>
              <w:rPr>
                <w:szCs w:val="24"/>
                <w:lang w:eastAsia="lt-LT"/>
              </w:rPr>
            </w:pPr>
            <w:r w:rsidRPr="00672D4E">
              <w:rPr>
                <w:szCs w:val="24"/>
                <w:lang w:eastAsia="lt-LT"/>
              </w:rPr>
              <w:t>1</w:t>
            </w:r>
            <w:r w:rsidR="00672D4E" w:rsidRPr="00672D4E">
              <w:rPr>
                <w:szCs w:val="24"/>
                <w:lang w:eastAsia="lt-LT"/>
              </w:rPr>
              <w:t>2</w:t>
            </w:r>
            <w:r w:rsidRPr="00672D4E">
              <w:rPr>
                <w:szCs w:val="24"/>
                <w:lang w:eastAsia="lt-LT"/>
              </w:rPr>
              <w:t>.</w:t>
            </w:r>
          </w:p>
        </w:tc>
        <w:tc>
          <w:tcPr>
            <w:tcW w:w="6393" w:type="dxa"/>
            <w:vAlign w:val="center"/>
            <w:hideMark/>
          </w:tcPr>
          <w:p w14:paraId="1C3262B6" w14:textId="17616FA5" w:rsidR="00595D89" w:rsidRPr="00672D4E" w:rsidRDefault="00595D89" w:rsidP="00004B13">
            <w:pPr>
              <w:textAlignment w:val="baseline"/>
              <w:rPr>
                <w:szCs w:val="24"/>
                <w:lang w:eastAsia="lt-LT"/>
              </w:rPr>
            </w:pPr>
            <w:r w:rsidRPr="00672D4E">
              <w:rPr>
                <w:szCs w:val="24"/>
                <w:lang w:eastAsia="lt-LT"/>
              </w:rPr>
              <w:t>Nepaskirstytos lėšos</w:t>
            </w:r>
          </w:p>
        </w:tc>
        <w:tc>
          <w:tcPr>
            <w:tcW w:w="1843" w:type="dxa"/>
            <w:vAlign w:val="center"/>
            <w:hideMark/>
          </w:tcPr>
          <w:p w14:paraId="540198FD" w14:textId="205AA81B" w:rsidR="00D64AFA" w:rsidRPr="00672D4E" w:rsidRDefault="00963F6C" w:rsidP="00233EC7">
            <w:pPr>
              <w:jc w:val="center"/>
              <w:rPr>
                <w:szCs w:val="24"/>
                <w:lang w:eastAsia="lt-LT"/>
              </w:rPr>
            </w:pPr>
            <w:r w:rsidRPr="00672D4E">
              <w:rPr>
                <w:b/>
                <w:bCs/>
                <w:szCs w:val="24"/>
              </w:rPr>
              <w:t>3 898 997</w:t>
            </w:r>
          </w:p>
        </w:tc>
        <w:tc>
          <w:tcPr>
            <w:tcW w:w="1845" w:type="dxa"/>
            <w:hideMark/>
          </w:tcPr>
          <w:p w14:paraId="5C56F694" w14:textId="77777777" w:rsidR="00595D89" w:rsidRPr="00672D4E" w:rsidRDefault="00595D89" w:rsidP="00595D89">
            <w:pPr>
              <w:rPr>
                <w:szCs w:val="24"/>
                <w:lang w:eastAsia="lt-LT"/>
              </w:rPr>
            </w:pPr>
          </w:p>
        </w:tc>
        <w:tc>
          <w:tcPr>
            <w:tcW w:w="3825" w:type="dxa"/>
            <w:hideMark/>
          </w:tcPr>
          <w:p w14:paraId="0F3E6F59" w14:textId="77777777" w:rsidR="00595D89" w:rsidRPr="00672D4E" w:rsidRDefault="00595D89" w:rsidP="00595D89">
            <w:pPr>
              <w:rPr>
                <w:szCs w:val="24"/>
                <w:lang w:eastAsia="lt-LT"/>
              </w:rPr>
            </w:pPr>
          </w:p>
        </w:tc>
      </w:tr>
      <w:tr w:rsidR="00595D89" w:rsidRPr="00672D4E" w14:paraId="19DF2834" w14:textId="77777777" w:rsidTr="00233EC7">
        <w:trPr>
          <w:trHeight w:val="270"/>
        </w:trPr>
        <w:tc>
          <w:tcPr>
            <w:tcW w:w="855" w:type="dxa"/>
            <w:vAlign w:val="center"/>
            <w:hideMark/>
          </w:tcPr>
          <w:p w14:paraId="343C885C" w14:textId="5FA17841" w:rsidR="00595D89" w:rsidRPr="00672D4E" w:rsidRDefault="00595D89" w:rsidP="00317BF7">
            <w:pPr>
              <w:jc w:val="center"/>
              <w:textAlignment w:val="baseline"/>
              <w:rPr>
                <w:szCs w:val="24"/>
                <w:lang w:eastAsia="lt-LT"/>
              </w:rPr>
            </w:pPr>
            <w:r w:rsidRPr="00672D4E">
              <w:rPr>
                <w:szCs w:val="24"/>
                <w:lang w:eastAsia="lt-LT"/>
              </w:rPr>
              <w:t>1</w:t>
            </w:r>
            <w:r w:rsidR="00672D4E" w:rsidRPr="00672D4E">
              <w:rPr>
                <w:szCs w:val="24"/>
                <w:lang w:eastAsia="lt-LT"/>
              </w:rPr>
              <w:t>3</w:t>
            </w:r>
            <w:r w:rsidRPr="00672D4E">
              <w:rPr>
                <w:szCs w:val="24"/>
                <w:lang w:eastAsia="lt-LT"/>
              </w:rPr>
              <w:t>.</w:t>
            </w:r>
          </w:p>
        </w:tc>
        <w:tc>
          <w:tcPr>
            <w:tcW w:w="6393" w:type="dxa"/>
            <w:vAlign w:val="center"/>
            <w:hideMark/>
          </w:tcPr>
          <w:p w14:paraId="114809FE" w14:textId="1004B93A" w:rsidR="00595D89" w:rsidRPr="00672D4E" w:rsidRDefault="00595D89" w:rsidP="00004B13">
            <w:pPr>
              <w:textAlignment w:val="baseline"/>
              <w:rPr>
                <w:szCs w:val="24"/>
                <w:lang w:eastAsia="lt-LT"/>
              </w:rPr>
            </w:pPr>
            <w:r w:rsidRPr="00672D4E">
              <w:rPr>
                <w:szCs w:val="24"/>
                <w:lang w:eastAsia="lt-LT"/>
              </w:rPr>
              <w:t>Iš viso lėšų</w:t>
            </w:r>
          </w:p>
        </w:tc>
        <w:tc>
          <w:tcPr>
            <w:tcW w:w="1843" w:type="dxa"/>
            <w:vAlign w:val="center"/>
            <w:hideMark/>
          </w:tcPr>
          <w:p w14:paraId="13B3FD37" w14:textId="77E63DF2" w:rsidR="00595D89" w:rsidRPr="00672D4E" w:rsidRDefault="00963F6C" w:rsidP="00233EC7">
            <w:pPr>
              <w:jc w:val="center"/>
              <w:rPr>
                <w:b/>
                <w:bCs/>
                <w:szCs w:val="24"/>
                <w:lang w:eastAsia="lt-LT"/>
              </w:rPr>
            </w:pPr>
            <w:r w:rsidRPr="00672D4E">
              <w:rPr>
                <w:b/>
                <w:bCs/>
                <w:szCs w:val="24"/>
                <w:lang w:eastAsia="lt-LT"/>
              </w:rPr>
              <w:t>6 918 033</w:t>
            </w:r>
          </w:p>
        </w:tc>
        <w:tc>
          <w:tcPr>
            <w:tcW w:w="1845" w:type="dxa"/>
            <w:hideMark/>
          </w:tcPr>
          <w:p w14:paraId="7B05D356" w14:textId="77777777" w:rsidR="00595D89" w:rsidRPr="00672D4E" w:rsidRDefault="00595D89" w:rsidP="00595D89">
            <w:pPr>
              <w:rPr>
                <w:szCs w:val="24"/>
                <w:lang w:eastAsia="lt-LT"/>
              </w:rPr>
            </w:pPr>
          </w:p>
        </w:tc>
        <w:tc>
          <w:tcPr>
            <w:tcW w:w="3825" w:type="dxa"/>
            <w:hideMark/>
          </w:tcPr>
          <w:p w14:paraId="29897877" w14:textId="77777777" w:rsidR="00595D89" w:rsidRPr="00672D4E" w:rsidRDefault="00595D89" w:rsidP="00595D89">
            <w:pPr>
              <w:rPr>
                <w:szCs w:val="24"/>
                <w:lang w:eastAsia="lt-LT"/>
              </w:rPr>
            </w:pPr>
          </w:p>
        </w:tc>
      </w:tr>
    </w:tbl>
    <w:p w14:paraId="2116047F" w14:textId="77777777" w:rsidR="00595D89" w:rsidRPr="00595D89" w:rsidRDefault="00595D89" w:rsidP="00595D89">
      <w:pPr>
        <w:shd w:val="clear" w:color="auto" w:fill="FFFFFF"/>
        <w:rPr>
          <w:color w:val="000000"/>
          <w:szCs w:val="24"/>
          <w:lang w:eastAsia="lt-LT"/>
        </w:rPr>
      </w:pPr>
      <w:r w:rsidRPr="00595D89">
        <w:rPr>
          <w:color w:val="000000"/>
          <w:szCs w:val="24"/>
          <w:lang w:eastAsia="lt-LT"/>
        </w:rPr>
        <w:t> </w:t>
      </w:r>
    </w:p>
    <w:p w14:paraId="64B7390D" w14:textId="78F5CF21" w:rsidR="00595D89" w:rsidRPr="00595D89" w:rsidRDefault="00595D89" w:rsidP="00595D89">
      <w:pPr>
        <w:shd w:val="clear" w:color="auto" w:fill="FFFFFF"/>
        <w:ind w:firstLine="705"/>
        <w:jc w:val="center"/>
        <w:textAlignment w:val="baseline"/>
        <w:rPr>
          <w:color w:val="000000"/>
          <w:szCs w:val="24"/>
          <w:lang w:eastAsia="lt-LT"/>
        </w:rPr>
      </w:pPr>
      <w:bookmarkStart w:id="3" w:name="part_d527f5cf44694df8a07298ed0dc7ade0"/>
      <w:bookmarkEnd w:id="3"/>
      <w:r w:rsidRPr="00595D89">
        <w:rPr>
          <w:color w:val="000000"/>
          <w:szCs w:val="24"/>
          <w:lang w:eastAsia="lt-LT"/>
        </w:rPr>
        <w:t>_____________ </w:t>
      </w:r>
    </w:p>
    <w:p w14:paraId="23155D3B" w14:textId="4AB16779" w:rsidR="00B7145F" w:rsidRPr="00B7145F" w:rsidRDefault="00595D89" w:rsidP="002121D9">
      <w:pPr>
        <w:shd w:val="clear" w:color="auto" w:fill="FFFFFF"/>
        <w:rPr>
          <w:rFonts w:eastAsia="Andale Sans UI"/>
          <w:szCs w:val="24"/>
          <w:lang w:bidi="en-US"/>
        </w:rPr>
      </w:pPr>
      <w:r w:rsidRPr="00595D89">
        <w:rPr>
          <w:color w:val="000000"/>
          <w:szCs w:val="24"/>
          <w:lang w:eastAsia="lt-LT"/>
        </w:rPr>
        <w:t> </w:t>
      </w:r>
    </w:p>
    <w:sectPr w:rsidR="00B7145F" w:rsidRPr="00B7145F" w:rsidSect="00B42068">
      <w:headerReference w:type="default" r:id="rId15"/>
      <w:pgSz w:w="16838" w:h="11906" w:orient="landscape"/>
      <w:pgMar w:top="1701" w:right="1701" w:bottom="567" w:left="1134"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F669" w14:textId="77777777" w:rsidR="00BB2598" w:rsidRDefault="00BB2598" w:rsidP="0095706F">
      <w:r>
        <w:separator/>
      </w:r>
    </w:p>
  </w:endnote>
  <w:endnote w:type="continuationSeparator" w:id="0">
    <w:p w14:paraId="23009173" w14:textId="77777777" w:rsidR="00BB2598" w:rsidRDefault="00BB2598" w:rsidP="0095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AC264D" w14:paraId="7DBED813" w14:textId="77777777" w:rsidTr="07A6DB29">
      <w:trPr>
        <w:trHeight w:val="300"/>
      </w:trPr>
      <w:tc>
        <w:tcPr>
          <w:tcW w:w="3115" w:type="dxa"/>
        </w:tcPr>
        <w:p w14:paraId="6A2D0C4A" w14:textId="77777777" w:rsidR="00AC264D" w:rsidRDefault="00AC264D" w:rsidP="07A6DB29">
          <w:pPr>
            <w:pStyle w:val="Header"/>
            <w:ind w:left="-115"/>
          </w:pPr>
        </w:p>
      </w:tc>
      <w:tc>
        <w:tcPr>
          <w:tcW w:w="3115" w:type="dxa"/>
        </w:tcPr>
        <w:p w14:paraId="5D3D6200" w14:textId="77777777" w:rsidR="00AC264D" w:rsidRDefault="00AC264D" w:rsidP="07A6DB29">
          <w:pPr>
            <w:pStyle w:val="Header"/>
            <w:jc w:val="center"/>
          </w:pPr>
        </w:p>
      </w:tc>
      <w:tc>
        <w:tcPr>
          <w:tcW w:w="3115" w:type="dxa"/>
        </w:tcPr>
        <w:p w14:paraId="16E58227" w14:textId="77777777" w:rsidR="00AC264D" w:rsidRDefault="00AC264D" w:rsidP="07A6DB29">
          <w:pPr>
            <w:pStyle w:val="Header"/>
            <w:ind w:right="-115"/>
            <w:jc w:val="right"/>
          </w:pPr>
        </w:p>
      </w:tc>
    </w:tr>
  </w:tbl>
  <w:p w14:paraId="1D743CCD" w14:textId="77777777" w:rsidR="00AC264D" w:rsidRDefault="00AC264D" w:rsidP="07A6D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AC264D" w14:paraId="64B40B5A" w14:textId="77777777" w:rsidTr="07A6DB29">
      <w:trPr>
        <w:trHeight w:val="300"/>
      </w:trPr>
      <w:tc>
        <w:tcPr>
          <w:tcW w:w="3115" w:type="dxa"/>
        </w:tcPr>
        <w:p w14:paraId="23A411B5" w14:textId="77777777" w:rsidR="00AC264D" w:rsidRDefault="00AC264D" w:rsidP="07A6DB29">
          <w:pPr>
            <w:pStyle w:val="Header"/>
            <w:ind w:left="-115"/>
          </w:pPr>
        </w:p>
      </w:tc>
      <w:tc>
        <w:tcPr>
          <w:tcW w:w="3115" w:type="dxa"/>
        </w:tcPr>
        <w:p w14:paraId="6848022D" w14:textId="77777777" w:rsidR="00AC264D" w:rsidRDefault="00AC264D" w:rsidP="07A6DB29">
          <w:pPr>
            <w:pStyle w:val="Header"/>
            <w:jc w:val="center"/>
          </w:pPr>
        </w:p>
      </w:tc>
      <w:tc>
        <w:tcPr>
          <w:tcW w:w="3115" w:type="dxa"/>
        </w:tcPr>
        <w:p w14:paraId="2D8865BF" w14:textId="77777777" w:rsidR="00AC264D" w:rsidRDefault="00AC264D" w:rsidP="07A6DB29">
          <w:pPr>
            <w:pStyle w:val="Header"/>
            <w:ind w:right="-115"/>
            <w:jc w:val="right"/>
          </w:pPr>
        </w:p>
      </w:tc>
    </w:tr>
  </w:tbl>
  <w:p w14:paraId="6A247A06" w14:textId="77777777" w:rsidR="00AC264D" w:rsidRDefault="00AC264D" w:rsidP="07A6D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ACBC" w14:textId="77777777" w:rsidR="00BB2598" w:rsidRDefault="00BB2598" w:rsidP="0095706F">
      <w:r>
        <w:separator/>
      </w:r>
    </w:p>
  </w:footnote>
  <w:footnote w:type="continuationSeparator" w:id="0">
    <w:p w14:paraId="0F78ACFB" w14:textId="77777777" w:rsidR="00BB2598" w:rsidRDefault="00BB2598" w:rsidP="0095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954451"/>
      <w:docPartObj>
        <w:docPartGallery w:val="Page Numbers (Top of Page)"/>
        <w:docPartUnique/>
      </w:docPartObj>
    </w:sdtPr>
    <w:sdtEndPr>
      <w:rPr>
        <w:noProof/>
      </w:rPr>
    </w:sdtEndPr>
    <w:sdtContent>
      <w:p w14:paraId="34CECC23" w14:textId="2B5B793C" w:rsidR="00B42068" w:rsidRDefault="00B4206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40AC3A4" w14:textId="77777777" w:rsidR="00B42068" w:rsidRDefault="00B42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BC3B" w14:textId="6BB5BE14" w:rsidR="004C4AF0" w:rsidRDefault="004C4AF0" w:rsidP="005E06B3">
    <w:pPr>
      <w:pStyle w:val="Header"/>
      <w:tabs>
        <w:tab w:val="left" w:pos="7224"/>
      </w:tabs>
    </w:pPr>
    <w:r>
      <w:tab/>
    </w:r>
    <w:r>
      <w:tab/>
    </w:r>
    <w:r w:rsidR="00B42068">
      <w:t>1</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F3CC2"/>
    <w:multiLevelType w:val="hybridMultilevel"/>
    <w:tmpl w:val="9A6A5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9731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59"/>
    <w:rsid w:val="0000230D"/>
    <w:rsid w:val="00004B13"/>
    <w:rsid w:val="00012DD1"/>
    <w:rsid w:val="000718E0"/>
    <w:rsid w:val="000D1B53"/>
    <w:rsid w:val="000D2F10"/>
    <w:rsid w:val="000D4132"/>
    <w:rsid w:val="000D7EE6"/>
    <w:rsid w:val="000E41F6"/>
    <w:rsid w:val="000E50A6"/>
    <w:rsid w:val="000E5AC3"/>
    <w:rsid w:val="000F066B"/>
    <w:rsid w:val="000F544D"/>
    <w:rsid w:val="000F673D"/>
    <w:rsid w:val="000F67B9"/>
    <w:rsid w:val="000F6E17"/>
    <w:rsid w:val="00103087"/>
    <w:rsid w:val="00114C54"/>
    <w:rsid w:val="001167C5"/>
    <w:rsid w:val="001233D7"/>
    <w:rsid w:val="00145675"/>
    <w:rsid w:val="001511BC"/>
    <w:rsid w:val="001554B9"/>
    <w:rsid w:val="0016652B"/>
    <w:rsid w:val="0017106A"/>
    <w:rsid w:val="001748FE"/>
    <w:rsid w:val="001A1411"/>
    <w:rsid w:val="001A2DB7"/>
    <w:rsid w:val="001A3587"/>
    <w:rsid w:val="001A6362"/>
    <w:rsid w:val="001C4428"/>
    <w:rsid w:val="001E0212"/>
    <w:rsid w:val="001E4721"/>
    <w:rsid w:val="001F54EA"/>
    <w:rsid w:val="001F57A2"/>
    <w:rsid w:val="001F739A"/>
    <w:rsid w:val="00211754"/>
    <w:rsid w:val="0021203F"/>
    <w:rsid w:val="002121D9"/>
    <w:rsid w:val="00231201"/>
    <w:rsid w:val="00233EC7"/>
    <w:rsid w:val="00240E24"/>
    <w:rsid w:val="002A4D8E"/>
    <w:rsid w:val="002B1F2D"/>
    <w:rsid w:val="002B2A12"/>
    <w:rsid w:val="002B33C3"/>
    <w:rsid w:val="002B4123"/>
    <w:rsid w:val="002B4995"/>
    <w:rsid w:val="002C5CAC"/>
    <w:rsid w:val="002D2252"/>
    <w:rsid w:val="002F3C6A"/>
    <w:rsid w:val="002F7E32"/>
    <w:rsid w:val="00306F33"/>
    <w:rsid w:val="00317BF7"/>
    <w:rsid w:val="00322817"/>
    <w:rsid w:val="0032491D"/>
    <w:rsid w:val="00326F0D"/>
    <w:rsid w:val="00332962"/>
    <w:rsid w:val="0034716E"/>
    <w:rsid w:val="00357013"/>
    <w:rsid w:val="00357323"/>
    <w:rsid w:val="00357947"/>
    <w:rsid w:val="00386E8F"/>
    <w:rsid w:val="003A38B4"/>
    <w:rsid w:val="003B648C"/>
    <w:rsid w:val="003C1B8E"/>
    <w:rsid w:val="003C2B31"/>
    <w:rsid w:val="003E0160"/>
    <w:rsid w:val="003E1FEE"/>
    <w:rsid w:val="003E3775"/>
    <w:rsid w:val="003E39CB"/>
    <w:rsid w:val="004008AC"/>
    <w:rsid w:val="00402D4B"/>
    <w:rsid w:val="004147FE"/>
    <w:rsid w:val="004227A6"/>
    <w:rsid w:val="0043444D"/>
    <w:rsid w:val="00435E73"/>
    <w:rsid w:val="00437482"/>
    <w:rsid w:val="00457835"/>
    <w:rsid w:val="0046303C"/>
    <w:rsid w:val="004639AE"/>
    <w:rsid w:val="00466338"/>
    <w:rsid w:val="00472A00"/>
    <w:rsid w:val="004916ED"/>
    <w:rsid w:val="004923E5"/>
    <w:rsid w:val="004A3FD0"/>
    <w:rsid w:val="004A4DCE"/>
    <w:rsid w:val="004A4E12"/>
    <w:rsid w:val="004B10C1"/>
    <w:rsid w:val="004C421D"/>
    <w:rsid w:val="004C4AF0"/>
    <w:rsid w:val="004D7569"/>
    <w:rsid w:val="004F2B9D"/>
    <w:rsid w:val="004F6F68"/>
    <w:rsid w:val="00506A6D"/>
    <w:rsid w:val="00515FC4"/>
    <w:rsid w:val="00520609"/>
    <w:rsid w:val="00520ABB"/>
    <w:rsid w:val="005211C4"/>
    <w:rsid w:val="00531500"/>
    <w:rsid w:val="00560D20"/>
    <w:rsid w:val="00584DB8"/>
    <w:rsid w:val="00592B83"/>
    <w:rsid w:val="00594D4E"/>
    <w:rsid w:val="00595D89"/>
    <w:rsid w:val="005B7443"/>
    <w:rsid w:val="005C5C04"/>
    <w:rsid w:val="005D126A"/>
    <w:rsid w:val="005E06B3"/>
    <w:rsid w:val="005E6886"/>
    <w:rsid w:val="005F711F"/>
    <w:rsid w:val="00603BD4"/>
    <w:rsid w:val="00605778"/>
    <w:rsid w:val="0062207B"/>
    <w:rsid w:val="006315C1"/>
    <w:rsid w:val="006510B8"/>
    <w:rsid w:val="006709C3"/>
    <w:rsid w:val="00670C74"/>
    <w:rsid w:val="00672D4E"/>
    <w:rsid w:val="006A4C59"/>
    <w:rsid w:val="006B2507"/>
    <w:rsid w:val="006B3E5F"/>
    <w:rsid w:val="006C4792"/>
    <w:rsid w:val="006D7937"/>
    <w:rsid w:val="006D7F5D"/>
    <w:rsid w:val="006E26E9"/>
    <w:rsid w:val="006F16A6"/>
    <w:rsid w:val="006F49A7"/>
    <w:rsid w:val="006F7359"/>
    <w:rsid w:val="00702ADD"/>
    <w:rsid w:val="0070456D"/>
    <w:rsid w:val="00705EE8"/>
    <w:rsid w:val="00707243"/>
    <w:rsid w:val="00722992"/>
    <w:rsid w:val="007363AF"/>
    <w:rsid w:val="007412BA"/>
    <w:rsid w:val="00744A53"/>
    <w:rsid w:val="007463B5"/>
    <w:rsid w:val="00754DD0"/>
    <w:rsid w:val="007555CF"/>
    <w:rsid w:val="00771BF0"/>
    <w:rsid w:val="00772357"/>
    <w:rsid w:val="0077416E"/>
    <w:rsid w:val="00784C72"/>
    <w:rsid w:val="007A0764"/>
    <w:rsid w:val="007D5840"/>
    <w:rsid w:val="007D65A2"/>
    <w:rsid w:val="007E2C9B"/>
    <w:rsid w:val="007E7518"/>
    <w:rsid w:val="0082577B"/>
    <w:rsid w:val="00826CD2"/>
    <w:rsid w:val="00837344"/>
    <w:rsid w:val="008429E2"/>
    <w:rsid w:val="00846C6E"/>
    <w:rsid w:val="0085165A"/>
    <w:rsid w:val="008552ED"/>
    <w:rsid w:val="00861737"/>
    <w:rsid w:val="00867BDE"/>
    <w:rsid w:val="008A3393"/>
    <w:rsid w:val="008B0077"/>
    <w:rsid w:val="008B6572"/>
    <w:rsid w:val="008C4B93"/>
    <w:rsid w:val="008D4DEC"/>
    <w:rsid w:val="008F0632"/>
    <w:rsid w:val="00905C66"/>
    <w:rsid w:val="00910B33"/>
    <w:rsid w:val="00913965"/>
    <w:rsid w:val="00916480"/>
    <w:rsid w:val="00942747"/>
    <w:rsid w:val="0095706F"/>
    <w:rsid w:val="00963F6C"/>
    <w:rsid w:val="00973FE7"/>
    <w:rsid w:val="00976BFF"/>
    <w:rsid w:val="00990C05"/>
    <w:rsid w:val="0099374E"/>
    <w:rsid w:val="009960A8"/>
    <w:rsid w:val="009C6BF6"/>
    <w:rsid w:val="009D0C3B"/>
    <w:rsid w:val="009D60B1"/>
    <w:rsid w:val="009F59CC"/>
    <w:rsid w:val="00A12BAA"/>
    <w:rsid w:val="00A4516E"/>
    <w:rsid w:val="00A830C2"/>
    <w:rsid w:val="00A860AA"/>
    <w:rsid w:val="00A87922"/>
    <w:rsid w:val="00A914EB"/>
    <w:rsid w:val="00AB13A3"/>
    <w:rsid w:val="00AB3FC2"/>
    <w:rsid w:val="00AB4D02"/>
    <w:rsid w:val="00AC264D"/>
    <w:rsid w:val="00AC60E0"/>
    <w:rsid w:val="00AE4906"/>
    <w:rsid w:val="00AE64A1"/>
    <w:rsid w:val="00AF015B"/>
    <w:rsid w:val="00AF064C"/>
    <w:rsid w:val="00AF10BE"/>
    <w:rsid w:val="00B36D94"/>
    <w:rsid w:val="00B37A88"/>
    <w:rsid w:val="00B42068"/>
    <w:rsid w:val="00B4328B"/>
    <w:rsid w:val="00B50EE5"/>
    <w:rsid w:val="00B64A0C"/>
    <w:rsid w:val="00B7058A"/>
    <w:rsid w:val="00B7145F"/>
    <w:rsid w:val="00B718B8"/>
    <w:rsid w:val="00BB2598"/>
    <w:rsid w:val="00BC19CF"/>
    <w:rsid w:val="00BD2ADB"/>
    <w:rsid w:val="00BD4219"/>
    <w:rsid w:val="00BE7B81"/>
    <w:rsid w:val="00BF79F8"/>
    <w:rsid w:val="00C03736"/>
    <w:rsid w:val="00C20C49"/>
    <w:rsid w:val="00C23512"/>
    <w:rsid w:val="00C27C16"/>
    <w:rsid w:val="00C344F2"/>
    <w:rsid w:val="00C43DCA"/>
    <w:rsid w:val="00C440CE"/>
    <w:rsid w:val="00C53F76"/>
    <w:rsid w:val="00C548DE"/>
    <w:rsid w:val="00C62980"/>
    <w:rsid w:val="00C67752"/>
    <w:rsid w:val="00C90466"/>
    <w:rsid w:val="00C968D0"/>
    <w:rsid w:val="00CA4E95"/>
    <w:rsid w:val="00CB0EC5"/>
    <w:rsid w:val="00CD116C"/>
    <w:rsid w:val="00CD358F"/>
    <w:rsid w:val="00CD71EC"/>
    <w:rsid w:val="00CF2B2D"/>
    <w:rsid w:val="00CF3AED"/>
    <w:rsid w:val="00D132F0"/>
    <w:rsid w:val="00D160A4"/>
    <w:rsid w:val="00D21463"/>
    <w:rsid w:val="00D239FC"/>
    <w:rsid w:val="00D23F9E"/>
    <w:rsid w:val="00D27491"/>
    <w:rsid w:val="00D3736A"/>
    <w:rsid w:val="00D37981"/>
    <w:rsid w:val="00D60638"/>
    <w:rsid w:val="00D64AFA"/>
    <w:rsid w:val="00D76DA7"/>
    <w:rsid w:val="00D81956"/>
    <w:rsid w:val="00D90F9C"/>
    <w:rsid w:val="00DA005D"/>
    <w:rsid w:val="00DD2A72"/>
    <w:rsid w:val="00DE4347"/>
    <w:rsid w:val="00E059DD"/>
    <w:rsid w:val="00E05FC1"/>
    <w:rsid w:val="00E41109"/>
    <w:rsid w:val="00E43141"/>
    <w:rsid w:val="00E576A7"/>
    <w:rsid w:val="00E756D3"/>
    <w:rsid w:val="00E865E2"/>
    <w:rsid w:val="00E912E0"/>
    <w:rsid w:val="00E9529E"/>
    <w:rsid w:val="00EA201D"/>
    <w:rsid w:val="00EB728A"/>
    <w:rsid w:val="00ED7BAB"/>
    <w:rsid w:val="00EE573F"/>
    <w:rsid w:val="00EF2AD2"/>
    <w:rsid w:val="00EF3663"/>
    <w:rsid w:val="00EF4E6D"/>
    <w:rsid w:val="00F1282C"/>
    <w:rsid w:val="00F14032"/>
    <w:rsid w:val="00F31DF3"/>
    <w:rsid w:val="00F368BF"/>
    <w:rsid w:val="00F43CE9"/>
    <w:rsid w:val="00F54F88"/>
    <w:rsid w:val="00F56724"/>
    <w:rsid w:val="00F62E8F"/>
    <w:rsid w:val="00F71186"/>
    <w:rsid w:val="00F91F11"/>
    <w:rsid w:val="00FB1F42"/>
    <w:rsid w:val="00FC3561"/>
    <w:rsid w:val="00FD4141"/>
    <w:rsid w:val="00FD5FD1"/>
    <w:rsid w:val="00FE0AB8"/>
    <w:rsid w:val="00FE7730"/>
    <w:rsid w:val="00FF27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3F23"/>
  <w15:docId w15:val="{6DF0BD50-62F1-47FB-9CBC-923BCBD3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5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7A07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992"/>
    <w:pPr>
      <w:ind w:left="720"/>
      <w:contextualSpacing/>
    </w:pPr>
  </w:style>
  <w:style w:type="paragraph" w:styleId="Header">
    <w:name w:val="header"/>
    <w:basedOn w:val="Normal"/>
    <w:link w:val="HeaderChar"/>
    <w:uiPriority w:val="99"/>
    <w:unhideWhenUsed/>
    <w:rsid w:val="0095706F"/>
    <w:pPr>
      <w:tabs>
        <w:tab w:val="center" w:pos="4819"/>
        <w:tab w:val="right" w:pos="9638"/>
      </w:tabs>
    </w:pPr>
  </w:style>
  <w:style w:type="character" w:customStyle="1" w:styleId="HeaderChar">
    <w:name w:val="Header Char"/>
    <w:basedOn w:val="DefaultParagraphFont"/>
    <w:link w:val="Header"/>
    <w:uiPriority w:val="99"/>
    <w:rsid w:val="0095706F"/>
    <w:rPr>
      <w:rFonts w:eastAsia="Times New Roman" w:cs="Times New Roman"/>
      <w:szCs w:val="20"/>
    </w:rPr>
  </w:style>
  <w:style w:type="paragraph" w:styleId="Footer">
    <w:name w:val="footer"/>
    <w:basedOn w:val="Normal"/>
    <w:link w:val="FooterChar"/>
    <w:uiPriority w:val="99"/>
    <w:unhideWhenUsed/>
    <w:rsid w:val="0095706F"/>
    <w:pPr>
      <w:tabs>
        <w:tab w:val="center" w:pos="4819"/>
        <w:tab w:val="right" w:pos="9638"/>
      </w:tabs>
    </w:pPr>
  </w:style>
  <w:style w:type="character" w:customStyle="1" w:styleId="FooterChar">
    <w:name w:val="Footer Char"/>
    <w:basedOn w:val="DefaultParagraphFont"/>
    <w:link w:val="Footer"/>
    <w:uiPriority w:val="99"/>
    <w:rsid w:val="0095706F"/>
    <w:rPr>
      <w:rFonts w:eastAsia="Times New Roman" w:cs="Times New Roman"/>
      <w:szCs w:val="20"/>
    </w:rPr>
  </w:style>
  <w:style w:type="character" w:styleId="LineNumber">
    <w:name w:val="line number"/>
    <w:basedOn w:val="DefaultParagraphFont"/>
    <w:uiPriority w:val="99"/>
    <w:semiHidden/>
    <w:unhideWhenUsed/>
    <w:rsid w:val="0095706F"/>
  </w:style>
  <w:style w:type="paragraph" w:styleId="Revision">
    <w:name w:val="Revision"/>
    <w:hidden/>
    <w:uiPriority w:val="99"/>
    <w:semiHidden/>
    <w:rsid w:val="0046303C"/>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46303C"/>
    <w:rPr>
      <w:sz w:val="16"/>
      <w:szCs w:val="16"/>
    </w:rPr>
  </w:style>
  <w:style w:type="paragraph" w:styleId="CommentText">
    <w:name w:val="annotation text"/>
    <w:basedOn w:val="Normal"/>
    <w:link w:val="CommentTextChar"/>
    <w:uiPriority w:val="99"/>
    <w:unhideWhenUsed/>
    <w:rsid w:val="0046303C"/>
    <w:rPr>
      <w:sz w:val="20"/>
    </w:rPr>
  </w:style>
  <w:style w:type="character" w:customStyle="1" w:styleId="CommentTextChar">
    <w:name w:val="Comment Text Char"/>
    <w:basedOn w:val="DefaultParagraphFont"/>
    <w:link w:val="CommentText"/>
    <w:uiPriority w:val="99"/>
    <w:rsid w:val="0046303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03C"/>
    <w:rPr>
      <w:b/>
      <w:bCs/>
    </w:rPr>
  </w:style>
  <w:style w:type="character" w:customStyle="1" w:styleId="CommentSubjectChar">
    <w:name w:val="Comment Subject Char"/>
    <w:basedOn w:val="CommentTextChar"/>
    <w:link w:val="CommentSubject"/>
    <w:uiPriority w:val="99"/>
    <w:semiHidden/>
    <w:rsid w:val="0046303C"/>
    <w:rPr>
      <w:rFonts w:eastAsia="Times New Roman" w:cs="Times New Roman"/>
      <w:b/>
      <w:bCs/>
      <w:sz w:val="20"/>
      <w:szCs w:val="20"/>
    </w:rPr>
  </w:style>
  <w:style w:type="paragraph" w:styleId="BalloonText">
    <w:name w:val="Balloon Text"/>
    <w:basedOn w:val="Normal"/>
    <w:link w:val="BalloonTextChar"/>
    <w:uiPriority w:val="99"/>
    <w:semiHidden/>
    <w:unhideWhenUsed/>
    <w:rsid w:val="00386E8F"/>
    <w:rPr>
      <w:rFonts w:ascii="Tahoma" w:hAnsi="Tahoma" w:cs="Tahoma"/>
      <w:sz w:val="16"/>
      <w:szCs w:val="16"/>
    </w:rPr>
  </w:style>
  <w:style w:type="character" w:customStyle="1" w:styleId="BalloonTextChar">
    <w:name w:val="Balloon Text Char"/>
    <w:basedOn w:val="DefaultParagraphFont"/>
    <w:link w:val="BalloonText"/>
    <w:uiPriority w:val="99"/>
    <w:semiHidden/>
    <w:rsid w:val="00386E8F"/>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7A0764"/>
    <w:rPr>
      <w:rFonts w:asciiTheme="majorHAnsi" w:eastAsiaTheme="majorEastAsia" w:hAnsiTheme="majorHAnsi" w:cstheme="majorBidi"/>
      <w:color w:val="2F5496" w:themeColor="accent1" w:themeShade="BF"/>
      <w:sz w:val="26"/>
      <w:szCs w:val="26"/>
    </w:rPr>
  </w:style>
  <w:style w:type="paragraph" w:styleId="List">
    <w:name w:val="List"/>
    <w:basedOn w:val="BodyText"/>
    <w:rsid w:val="004B10C1"/>
    <w:pPr>
      <w:suppressAutoHyphens/>
      <w:spacing w:after="0"/>
    </w:pPr>
    <w:rPr>
      <w:lang w:eastAsia="lt-LT"/>
    </w:rPr>
  </w:style>
  <w:style w:type="paragraph" w:styleId="BodyText">
    <w:name w:val="Body Text"/>
    <w:basedOn w:val="Normal"/>
    <w:link w:val="BodyTextChar"/>
    <w:uiPriority w:val="99"/>
    <w:semiHidden/>
    <w:unhideWhenUsed/>
    <w:rsid w:val="004B10C1"/>
    <w:pPr>
      <w:spacing w:after="120"/>
    </w:pPr>
  </w:style>
  <w:style w:type="character" w:customStyle="1" w:styleId="BodyTextChar">
    <w:name w:val="Body Text Char"/>
    <w:basedOn w:val="DefaultParagraphFont"/>
    <w:link w:val="BodyText"/>
    <w:uiPriority w:val="99"/>
    <w:semiHidden/>
    <w:rsid w:val="004B10C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4455">
      <w:bodyDiv w:val="1"/>
      <w:marLeft w:val="0"/>
      <w:marRight w:val="0"/>
      <w:marTop w:val="0"/>
      <w:marBottom w:val="0"/>
      <w:divBdr>
        <w:top w:val="none" w:sz="0" w:space="0" w:color="auto"/>
        <w:left w:val="none" w:sz="0" w:space="0" w:color="auto"/>
        <w:bottom w:val="none" w:sz="0" w:space="0" w:color="auto"/>
        <w:right w:val="none" w:sz="0" w:space="0" w:color="auto"/>
      </w:divBdr>
    </w:div>
    <w:div w:id="190076968">
      <w:bodyDiv w:val="1"/>
      <w:marLeft w:val="0"/>
      <w:marRight w:val="0"/>
      <w:marTop w:val="0"/>
      <w:marBottom w:val="0"/>
      <w:divBdr>
        <w:top w:val="none" w:sz="0" w:space="0" w:color="auto"/>
        <w:left w:val="none" w:sz="0" w:space="0" w:color="auto"/>
        <w:bottom w:val="none" w:sz="0" w:space="0" w:color="auto"/>
        <w:right w:val="none" w:sz="0" w:space="0" w:color="auto"/>
      </w:divBdr>
      <w:divsChild>
        <w:div w:id="1310673258">
          <w:marLeft w:val="0"/>
          <w:marRight w:val="0"/>
          <w:marTop w:val="0"/>
          <w:marBottom w:val="0"/>
          <w:divBdr>
            <w:top w:val="none" w:sz="0" w:space="0" w:color="auto"/>
            <w:left w:val="none" w:sz="0" w:space="0" w:color="auto"/>
            <w:bottom w:val="none" w:sz="0" w:space="0" w:color="auto"/>
            <w:right w:val="none" w:sz="0" w:space="0" w:color="auto"/>
          </w:divBdr>
        </w:div>
        <w:div w:id="45883001">
          <w:marLeft w:val="0"/>
          <w:marRight w:val="0"/>
          <w:marTop w:val="0"/>
          <w:marBottom w:val="0"/>
          <w:divBdr>
            <w:top w:val="none" w:sz="0" w:space="0" w:color="auto"/>
            <w:left w:val="none" w:sz="0" w:space="0" w:color="auto"/>
            <w:bottom w:val="none" w:sz="0" w:space="0" w:color="auto"/>
            <w:right w:val="none" w:sz="0" w:space="0" w:color="auto"/>
          </w:divBdr>
        </w:div>
      </w:divsChild>
    </w:div>
    <w:div w:id="468400306">
      <w:bodyDiv w:val="1"/>
      <w:marLeft w:val="0"/>
      <w:marRight w:val="0"/>
      <w:marTop w:val="0"/>
      <w:marBottom w:val="0"/>
      <w:divBdr>
        <w:top w:val="none" w:sz="0" w:space="0" w:color="auto"/>
        <w:left w:val="none" w:sz="0" w:space="0" w:color="auto"/>
        <w:bottom w:val="none" w:sz="0" w:space="0" w:color="auto"/>
        <w:right w:val="none" w:sz="0" w:space="0" w:color="auto"/>
      </w:divBdr>
    </w:div>
    <w:div w:id="602568756">
      <w:bodyDiv w:val="1"/>
      <w:marLeft w:val="0"/>
      <w:marRight w:val="0"/>
      <w:marTop w:val="0"/>
      <w:marBottom w:val="0"/>
      <w:divBdr>
        <w:top w:val="none" w:sz="0" w:space="0" w:color="auto"/>
        <w:left w:val="none" w:sz="0" w:space="0" w:color="auto"/>
        <w:bottom w:val="none" w:sz="0" w:space="0" w:color="auto"/>
        <w:right w:val="none" w:sz="0" w:space="0" w:color="auto"/>
      </w:divBdr>
    </w:div>
    <w:div w:id="632642815">
      <w:bodyDiv w:val="1"/>
      <w:marLeft w:val="0"/>
      <w:marRight w:val="0"/>
      <w:marTop w:val="0"/>
      <w:marBottom w:val="0"/>
      <w:divBdr>
        <w:top w:val="none" w:sz="0" w:space="0" w:color="auto"/>
        <w:left w:val="none" w:sz="0" w:space="0" w:color="auto"/>
        <w:bottom w:val="none" w:sz="0" w:space="0" w:color="auto"/>
        <w:right w:val="none" w:sz="0" w:space="0" w:color="auto"/>
      </w:divBdr>
    </w:div>
    <w:div w:id="641349794">
      <w:bodyDiv w:val="1"/>
      <w:marLeft w:val="0"/>
      <w:marRight w:val="0"/>
      <w:marTop w:val="0"/>
      <w:marBottom w:val="0"/>
      <w:divBdr>
        <w:top w:val="none" w:sz="0" w:space="0" w:color="auto"/>
        <w:left w:val="none" w:sz="0" w:space="0" w:color="auto"/>
        <w:bottom w:val="none" w:sz="0" w:space="0" w:color="auto"/>
        <w:right w:val="none" w:sz="0" w:space="0" w:color="auto"/>
      </w:divBdr>
    </w:div>
    <w:div w:id="690034692">
      <w:bodyDiv w:val="1"/>
      <w:marLeft w:val="0"/>
      <w:marRight w:val="0"/>
      <w:marTop w:val="0"/>
      <w:marBottom w:val="0"/>
      <w:divBdr>
        <w:top w:val="none" w:sz="0" w:space="0" w:color="auto"/>
        <w:left w:val="none" w:sz="0" w:space="0" w:color="auto"/>
        <w:bottom w:val="none" w:sz="0" w:space="0" w:color="auto"/>
        <w:right w:val="none" w:sz="0" w:space="0" w:color="auto"/>
      </w:divBdr>
    </w:div>
    <w:div w:id="737627921">
      <w:bodyDiv w:val="1"/>
      <w:marLeft w:val="0"/>
      <w:marRight w:val="0"/>
      <w:marTop w:val="0"/>
      <w:marBottom w:val="0"/>
      <w:divBdr>
        <w:top w:val="none" w:sz="0" w:space="0" w:color="auto"/>
        <w:left w:val="none" w:sz="0" w:space="0" w:color="auto"/>
        <w:bottom w:val="none" w:sz="0" w:space="0" w:color="auto"/>
        <w:right w:val="none" w:sz="0" w:space="0" w:color="auto"/>
      </w:divBdr>
    </w:div>
    <w:div w:id="1138497228">
      <w:bodyDiv w:val="1"/>
      <w:marLeft w:val="0"/>
      <w:marRight w:val="0"/>
      <w:marTop w:val="0"/>
      <w:marBottom w:val="0"/>
      <w:divBdr>
        <w:top w:val="none" w:sz="0" w:space="0" w:color="auto"/>
        <w:left w:val="none" w:sz="0" w:space="0" w:color="auto"/>
        <w:bottom w:val="none" w:sz="0" w:space="0" w:color="auto"/>
        <w:right w:val="none" w:sz="0" w:space="0" w:color="auto"/>
      </w:divBdr>
    </w:div>
    <w:div w:id="1233346730">
      <w:bodyDiv w:val="1"/>
      <w:marLeft w:val="0"/>
      <w:marRight w:val="0"/>
      <w:marTop w:val="0"/>
      <w:marBottom w:val="0"/>
      <w:divBdr>
        <w:top w:val="none" w:sz="0" w:space="0" w:color="auto"/>
        <w:left w:val="none" w:sz="0" w:space="0" w:color="auto"/>
        <w:bottom w:val="none" w:sz="0" w:space="0" w:color="auto"/>
        <w:right w:val="none" w:sz="0" w:space="0" w:color="auto"/>
      </w:divBdr>
    </w:div>
    <w:div w:id="1413622670">
      <w:bodyDiv w:val="1"/>
      <w:marLeft w:val="0"/>
      <w:marRight w:val="0"/>
      <w:marTop w:val="0"/>
      <w:marBottom w:val="0"/>
      <w:divBdr>
        <w:top w:val="none" w:sz="0" w:space="0" w:color="auto"/>
        <w:left w:val="none" w:sz="0" w:space="0" w:color="auto"/>
        <w:bottom w:val="none" w:sz="0" w:space="0" w:color="auto"/>
        <w:right w:val="none" w:sz="0" w:space="0" w:color="auto"/>
      </w:divBdr>
    </w:div>
    <w:div w:id="1418475068">
      <w:bodyDiv w:val="1"/>
      <w:marLeft w:val="0"/>
      <w:marRight w:val="0"/>
      <w:marTop w:val="0"/>
      <w:marBottom w:val="0"/>
      <w:divBdr>
        <w:top w:val="none" w:sz="0" w:space="0" w:color="auto"/>
        <w:left w:val="none" w:sz="0" w:space="0" w:color="auto"/>
        <w:bottom w:val="none" w:sz="0" w:space="0" w:color="auto"/>
        <w:right w:val="none" w:sz="0" w:space="0" w:color="auto"/>
      </w:divBdr>
    </w:div>
    <w:div w:id="1468475118">
      <w:bodyDiv w:val="1"/>
      <w:marLeft w:val="0"/>
      <w:marRight w:val="0"/>
      <w:marTop w:val="0"/>
      <w:marBottom w:val="0"/>
      <w:divBdr>
        <w:top w:val="none" w:sz="0" w:space="0" w:color="auto"/>
        <w:left w:val="none" w:sz="0" w:space="0" w:color="auto"/>
        <w:bottom w:val="none" w:sz="0" w:space="0" w:color="auto"/>
        <w:right w:val="none" w:sz="0" w:space="0" w:color="auto"/>
      </w:divBdr>
    </w:div>
    <w:div w:id="1474324116">
      <w:bodyDiv w:val="1"/>
      <w:marLeft w:val="0"/>
      <w:marRight w:val="0"/>
      <w:marTop w:val="0"/>
      <w:marBottom w:val="0"/>
      <w:divBdr>
        <w:top w:val="none" w:sz="0" w:space="0" w:color="auto"/>
        <w:left w:val="none" w:sz="0" w:space="0" w:color="auto"/>
        <w:bottom w:val="none" w:sz="0" w:space="0" w:color="auto"/>
        <w:right w:val="none" w:sz="0" w:space="0" w:color="auto"/>
      </w:divBdr>
    </w:div>
    <w:div w:id="1513181018">
      <w:bodyDiv w:val="1"/>
      <w:marLeft w:val="0"/>
      <w:marRight w:val="0"/>
      <w:marTop w:val="0"/>
      <w:marBottom w:val="0"/>
      <w:divBdr>
        <w:top w:val="none" w:sz="0" w:space="0" w:color="auto"/>
        <w:left w:val="none" w:sz="0" w:space="0" w:color="auto"/>
        <w:bottom w:val="none" w:sz="0" w:space="0" w:color="auto"/>
        <w:right w:val="none" w:sz="0" w:space="0" w:color="auto"/>
      </w:divBdr>
    </w:div>
    <w:div w:id="1526553274">
      <w:bodyDiv w:val="1"/>
      <w:marLeft w:val="0"/>
      <w:marRight w:val="0"/>
      <w:marTop w:val="0"/>
      <w:marBottom w:val="0"/>
      <w:divBdr>
        <w:top w:val="none" w:sz="0" w:space="0" w:color="auto"/>
        <w:left w:val="none" w:sz="0" w:space="0" w:color="auto"/>
        <w:bottom w:val="none" w:sz="0" w:space="0" w:color="auto"/>
        <w:right w:val="none" w:sz="0" w:space="0" w:color="auto"/>
      </w:divBdr>
    </w:div>
    <w:div w:id="1717002972">
      <w:bodyDiv w:val="1"/>
      <w:marLeft w:val="0"/>
      <w:marRight w:val="0"/>
      <w:marTop w:val="0"/>
      <w:marBottom w:val="0"/>
      <w:divBdr>
        <w:top w:val="none" w:sz="0" w:space="0" w:color="auto"/>
        <w:left w:val="none" w:sz="0" w:space="0" w:color="auto"/>
        <w:bottom w:val="none" w:sz="0" w:space="0" w:color="auto"/>
        <w:right w:val="none" w:sz="0" w:space="0" w:color="auto"/>
      </w:divBdr>
    </w:div>
    <w:div w:id="2000306298">
      <w:bodyDiv w:val="1"/>
      <w:marLeft w:val="0"/>
      <w:marRight w:val="0"/>
      <w:marTop w:val="0"/>
      <w:marBottom w:val="0"/>
      <w:divBdr>
        <w:top w:val="none" w:sz="0" w:space="0" w:color="auto"/>
        <w:left w:val="none" w:sz="0" w:space="0" w:color="auto"/>
        <w:bottom w:val="none" w:sz="0" w:space="0" w:color="auto"/>
        <w:right w:val="none" w:sz="0" w:space="0" w:color="auto"/>
      </w:divBdr>
    </w:div>
    <w:div w:id="2055304980">
      <w:bodyDiv w:val="1"/>
      <w:marLeft w:val="0"/>
      <w:marRight w:val="0"/>
      <w:marTop w:val="0"/>
      <w:marBottom w:val="0"/>
      <w:divBdr>
        <w:top w:val="none" w:sz="0" w:space="0" w:color="auto"/>
        <w:left w:val="none" w:sz="0" w:space="0" w:color="auto"/>
        <w:bottom w:val="none" w:sz="0" w:space="0" w:color="auto"/>
        <w:right w:val="none" w:sz="0" w:space="0" w:color="auto"/>
      </w:divBdr>
    </w:div>
    <w:div w:id="214500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344F2-E6CA-4C81-A783-D25BB064F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E5EC2-6CE3-47BB-94DE-966992D0C604}">
  <ds:schemaRefs>
    <ds:schemaRef ds:uri="http://purl.org/dc/dcmitype/"/>
    <ds:schemaRef ds:uri="http://schemas.microsoft.com/office/2006/metadata/properties"/>
    <ds:schemaRef ds:uri="f5aad5d0-9c26-490e-8743-a6c7ceabd501"/>
    <ds:schemaRef ds:uri="http://schemas.microsoft.com/office/2006/documentManagement/types"/>
    <ds:schemaRef ds:uri="http://purl.org/dc/elements/1.1/"/>
    <ds:schemaRef ds:uri="http://schemas.microsoft.com/sharepoint/v3"/>
    <ds:schemaRef ds:uri="http://schemas.openxmlformats.org/package/2006/metadata/core-properties"/>
    <ds:schemaRef ds:uri="http://www.w3.org/XML/1998/namespace"/>
    <ds:schemaRef ds:uri="http://schemas.microsoft.com/office/infopath/2007/PartnerControls"/>
    <ds:schemaRef ds:uri="19cf09c5-daa1-4028-a0ff-74a0be4ec5cc"/>
    <ds:schemaRef ds:uri="http://purl.org/dc/terms/"/>
  </ds:schemaRefs>
</ds:datastoreItem>
</file>

<file path=customXml/itemProps3.xml><?xml version="1.0" encoding="utf-8"?>
<ds:datastoreItem xmlns:ds="http://schemas.openxmlformats.org/officeDocument/2006/customXml" ds:itemID="{5200E2F4-C553-4825-AB8D-4F562BA6E22E}">
  <ds:schemaRefs>
    <ds:schemaRef ds:uri="http://schemas.microsoft.com/sharepoint/v3/contenttype/forms"/>
  </ds:schemaRefs>
</ds:datastoreItem>
</file>

<file path=customXml/itemProps4.xml><?xml version="1.0" encoding="utf-8"?>
<ds:datastoreItem xmlns:ds="http://schemas.openxmlformats.org/officeDocument/2006/customXml" ds:itemID="{BE2E22E4-3604-456A-A41C-25FDAE4A9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954</Words>
  <Characters>5440</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Naudžiūnė</dc:creator>
  <cp:lastModifiedBy>Gražina Rapkauskienė</cp:lastModifiedBy>
  <cp:revision>4</cp:revision>
  <dcterms:created xsi:type="dcterms:W3CDTF">2025-03-24T08:09:00Z</dcterms:created>
  <dcterms:modified xsi:type="dcterms:W3CDTF">2025-03-24T08:13:00Z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