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2AD9B" w14:textId="42EBE235" w:rsidR="006F7359" w:rsidRDefault="002B33C3" w:rsidP="006F7359">
      <w:pPr>
        <w:jc w:val="center"/>
        <w:rPr>
          <w:rFonts w:eastAsia="Andale Sans UI" w:cs="Tahoma"/>
          <w:b/>
          <w:bCs/>
          <w:szCs w:val="24"/>
          <w:lang w:bidi="en-US"/>
        </w:rPr>
      </w:pPr>
      <w:r>
        <w:rPr>
          <w:rFonts w:eastAsia="Calibri"/>
          <w:noProof/>
          <w:sz w:val="22"/>
          <w:szCs w:val="22"/>
          <w:lang w:eastAsia="lt-LT"/>
        </w:rPr>
        <w:drawing>
          <wp:inline distT="0" distB="0" distL="0" distR="0" wp14:anchorId="6E51F187" wp14:editId="58ABC5EC">
            <wp:extent cx="519430" cy="621665"/>
            <wp:effectExtent l="0" t="0" r="0" b="6985"/>
            <wp:docPr id="1" name="Picture 1" descr="A black and white shield with a horse and a swor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solidFill>
                      <a:srgbClr val="FFFFFF">
                        <a:alpha val="0"/>
                      </a:srgbClr>
                    </a:solidFill>
                    <a:ln>
                      <a:noFill/>
                    </a:ln>
                  </pic:spPr>
                </pic:pic>
              </a:graphicData>
            </a:graphic>
          </wp:inline>
        </w:drawing>
      </w:r>
    </w:p>
    <w:p w14:paraId="5AF81BD1" w14:textId="77777777" w:rsidR="004B10C1" w:rsidRDefault="004B10C1" w:rsidP="004B10C1">
      <w:pPr>
        <w:tabs>
          <w:tab w:val="left" w:pos="3344"/>
          <w:tab w:val="left" w:pos="8291"/>
        </w:tabs>
        <w:autoSpaceDE w:val="0"/>
        <w:spacing w:before="120" w:after="60"/>
        <w:ind w:left="-17" w:firstLine="17"/>
        <w:jc w:val="center"/>
        <w:rPr>
          <w:b/>
          <w:bCs/>
        </w:rPr>
      </w:pPr>
      <w:r>
        <w:rPr>
          <w:b/>
          <w:bCs/>
        </w:rPr>
        <w:t>LIETUVOS RESPUBLIKOS APLINKOS MINISTERIJOS</w:t>
      </w:r>
      <w:r>
        <w:rPr>
          <w:b/>
          <w:bCs/>
        </w:rPr>
        <w:br/>
        <w:t>KANCLERIS</w:t>
      </w:r>
    </w:p>
    <w:p w14:paraId="227B518A" w14:textId="77777777" w:rsidR="00076805" w:rsidRDefault="00076805" w:rsidP="004B10C1">
      <w:pPr>
        <w:tabs>
          <w:tab w:val="left" w:pos="3344"/>
          <w:tab w:val="left" w:pos="8291"/>
        </w:tabs>
        <w:autoSpaceDE w:val="0"/>
        <w:spacing w:before="120" w:after="60"/>
        <w:ind w:left="-17" w:firstLine="17"/>
        <w:jc w:val="center"/>
        <w:rPr>
          <w:b/>
          <w:bCs/>
        </w:rPr>
      </w:pPr>
      <w:bookmarkStart w:id="0" w:name="DOK_TIPAS"/>
      <w:bookmarkEnd w:id="0"/>
    </w:p>
    <w:p w14:paraId="590495BD" w14:textId="77777777" w:rsidR="00127424" w:rsidRDefault="004B10C1" w:rsidP="00432C8A">
      <w:pPr>
        <w:tabs>
          <w:tab w:val="left" w:pos="3344"/>
          <w:tab w:val="left" w:pos="8291"/>
        </w:tabs>
        <w:autoSpaceDE w:val="0"/>
        <w:spacing w:before="120"/>
        <w:ind w:left="-17" w:firstLine="17"/>
        <w:jc w:val="center"/>
        <w:rPr>
          <w:b/>
          <w:bCs/>
        </w:rPr>
      </w:pPr>
      <w:r w:rsidRPr="00D46887">
        <w:rPr>
          <w:b/>
          <w:bCs/>
        </w:rPr>
        <w:t>POTVARKIS</w:t>
      </w:r>
      <w:bookmarkStart w:id="1" w:name="_Hlk120007108"/>
    </w:p>
    <w:p w14:paraId="4D34F252" w14:textId="3AF16035" w:rsidR="00532BF4" w:rsidRPr="0021406C" w:rsidRDefault="00127424" w:rsidP="00432C8A">
      <w:pPr>
        <w:tabs>
          <w:tab w:val="left" w:pos="3344"/>
          <w:tab w:val="left" w:pos="8291"/>
        </w:tabs>
        <w:autoSpaceDE w:val="0"/>
        <w:spacing w:before="120"/>
        <w:ind w:left="-17" w:firstLine="17"/>
        <w:jc w:val="center"/>
        <w:rPr>
          <w:b/>
          <w:lang w:val="sv-SE"/>
        </w:rPr>
      </w:pPr>
      <w:r>
        <w:rPr>
          <w:b/>
          <w:bCs/>
        </w:rPr>
        <w:t xml:space="preserve"> </w:t>
      </w:r>
      <w:r w:rsidR="00532BF4" w:rsidRPr="0021406C">
        <w:rPr>
          <w:b/>
          <w:lang w:val="sv-SE"/>
        </w:rPr>
        <w:t>DĖL LIETUVOS RESPUBLIKOS APLINKOS MIN</w:t>
      </w:r>
      <w:r w:rsidR="00F66347" w:rsidRPr="0021406C">
        <w:rPr>
          <w:b/>
          <w:lang w:val="sv-SE"/>
        </w:rPr>
        <w:t>I</w:t>
      </w:r>
      <w:r w:rsidR="00532BF4" w:rsidRPr="0021406C">
        <w:rPr>
          <w:b/>
          <w:lang w:val="sv-SE"/>
        </w:rPr>
        <w:t xml:space="preserve">STERIJOS KANCLERIO 2025 M. VASARIO 19 D. POTVARKIO NR. D2-17 </w:t>
      </w:r>
      <w:r w:rsidR="00532BF4">
        <w:rPr>
          <w:b/>
        </w:rPr>
        <w:t>„</w:t>
      </w:r>
      <w:r w:rsidR="00532BF4" w:rsidRPr="0021406C">
        <w:rPr>
          <w:b/>
          <w:lang w:val="sv-SE"/>
        </w:rPr>
        <w:t>DĖL APLINKOS APSAUGOS RĖMIMO PROGRAMOS LĖŠŲ PASKIRSTYMO PRIEMONIŲ PLANO 2025–2026 METAMS PATVIRTINIMO</w:t>
      </w:r>
      <w:r w:rsidR="00076805" w:rsidRPr="0021406C">
        <w:rPr>
          <w:b/>
          <w:lang w:val="sv-SE"/>
        </w:rPr>
        <w:t xml:space="preserve">“ </w:t>
      </w:r>
      <w:r w:rsidR="00532BF4" w:rsidRPr="0021406C">
        <w:rPr>
          <w:b/>
          <w:lang w:val="sv-SE"/>
        </w:rPr>
        <w:t>PAKEITIMO</w:t>
      </w:r>
    </w:p>
    <w:p w14:paraId="03410E88" w14:textId="77777777" w:rsidR="00532BF4" w:rsidRPr="00017438" w:rsidRDefault="00532BF4" w:rsidP="00127424">
      <w:pPr>
        <w:suppressAutoHyphens/>
        <w:spacing w:line="276" w:lineRule="auto"/>
        <w:jc w:val="center"/>
        <w:rPr>
          <w:b/>
          <w:color w:val="000000"/>
          <w:szCs w:val="24"/>
          <w:lang w:eastAsia="lt-LT"/>
        </w:rPr>
      </w:pPr>
      <w:bookmarkStart w:id="2" w:name="_Hlk129770246"/>
    </w:p>
    <w:p w14:paraId="71D7299B" w14:textId="5BF138BA" w:rsidR="00532BF4" w:rsidRPr="00017438" w:rsidRDefault="00532BF4" w:rsidP="00532BF4">
      <w:pPr>
        <w:suppressAutoHyphens/>
        <w:jc w:val="center"/>
        <w:rPr>
          <w:color w:val="000000"/>
          <w:szCs w:val="24"/>
          <w:lang w:eastAsia="lt-LT"/>
        </w:rPr>
      </w:pPr>
      <w:r w:rsidRPr="00017438">
        <w:rPr>
          <w:color w:val="000000"/>
          <w:szCs w:val="24"/>
          <w:lang w:eastAsia="lt-LT"/>
        </w:rPr>
        <w:t>202</w:t>
      </w:r>
      <w:r>
        <w:rPr>
          <w:color w:val="000000"/>
          <w:szCs w:val="24"/>
          <w:lang w:eastAsia="lt-LT"/>
        </w:rPr>
        <w:t>5</w:t>
      </w:r>
      <w:r w:rsidRPr="00017438">
        <w:rPr>
          <w:color w:val="000000"/>
          <w:szCs w:val="24"/>
          <w:lang w:eastAsia="lt-LT"/>
        </w:rPr>
        <w:t xml:space="preserve"> m.</w:t>
      </w:r>
      <w:r w:rsidR="00AB094F">
        <w:rPr>
          <w:color w:val="000000"/>
          <w:szCs w:val="24"/>
          <w:lang w:eastAsia="lt-LT"/>
        </w:rPr>
        <w:t xml:space="preserve"> </w:t>
      </w:r>
      <w:r w:rsidR="001835B5">
        <w:rPr>
          <w:color w:val="000000"/>
          <w:szCs w:val="24"/>
          <w:lang w:eastAsia="lt-LT"/>
        </w:rPr>
        <w:t xml:space="preserve">  </w:t>
      </w:r>
      <w:r w:rsidR="00832F9E">
        <w:rPr>
          <w:color w:val="000000"/>
          <w:szCs w:val="24"/>
          <w:lang w:eastAsia="lt-LT"/>
        </w:rPr>
        <w:t>gegužės 19</w:t>
      </w:r>
      <w:r w:rsidR="0021406C">
        <w:rPr>
          <w:color w:val="000000"/>
          <w:szCs w:val="24"/>
          <w:lang w:eastAsia="lt-LT"/>
        </w:rPr>
        <w:t xml:space="preserve"> </w:t>
      </w:r>
      <w:r w:rsidRPr="00017438">
        <w:rPr>
          <w:color w:val="000000"/>
          <w:szCs w:val="24"/>
          <w:lang w:eastAsia="lt-LT"/>
        </w:rPr>
        <w:t xml:space="preserve">d. Nr. </w:t>
      </w:r>
      <w:r>
        <w:rPr>
          <w:color w:val="000000"/>
          <w:szCs w:val="24"/>
          <w:lang w:eastAsia="lt-LT"/>
        </w:rPr>
        <w:t>D2-</w:t>
      </w:r>
      <w:r w:rsidR="00832F9E">
        <w:rPr>
          <w:color w:val="000000"/>
          <w:szCs w:val="24"/>
          <w:lang w:eastAsia="lt-LT"/>
        </w:rPr>
        <w:t>72</w:t>
      </w:r>
      <w:r w:rsidR="0021406C">
        <w:rPr>
          <w:color w:val="000000"/>
          <w:szCs w:val="24"/>
          <w:lang w:eastAsia="lt-LT"/>
        </w:rPr>
        <w:t xml:space="preserve">  </w:t>
      </w:r>
      <w:r>
        <w:rPr>
          <w:color w:val="000000"/>
          <w:szCs w:val="24"/>
          <w:lang w:eastAsia="lt-LT"/>
        </w:rPr>
        <w:t xml:space="preserve"> </w:t>
      </w:r>
    </w:p>
    <w:p w14:paraId="666413F9" w14:textId="77777777" w:rsidR="00532BF4" w:rsidRPr="00017438" w:rsidRDefault="00532BF4" w:rsidP="00532BF4">
      <w:pPr>
        <w:suppressAutoHyphens/>
        <w:jc w:val="center"/>
        <w:rPr>
          <w:color w:val="000000"/>
          <w:szCs w:val="24"/>
          <w:lang w:eastAsia="lt-LT"/>
        </w:rPr>
      </w:pPr>
      <w:r w:rsidRPr="00017438">
        <w:rPr>
          <w:color w:val="000000"/>
          <w:szCs w:val="24"/>
          <w:lang w:eastAsia="lt-LT"/>
        </w:rPr>
        <w:t>Vilnius</w:t>
      </w:r>
    </w:p>
    <w:p w14:paraId="285F212F" w14:textId="77777777" w:rsidR="00532BF4" w:rsidRPr="00017438" w:rsidRDefault="00532BF4" w:rsidP="00532BF4">
      <w:pPr>
        <w:suppressAutoHyphens/>
        <w:spacing w:line="276" w:lineRule="auto"/>
        <w:jc w:val="center"/>
        <w:rPr>
          <w:color w:val="000000"/>
          <w:szCs w:val="24"/>
          <w:lang w:eastAsia="lt-LT"/>
        </w:rPr>
      </w:pPr>
    </w:p>
    <w:bookmarkEnd w:id="2"/>
    <w:p w14:paraId="6488C6DD" w14:textId="06EE13B3" w:rsidR="00532BF4" w:rsidRPr="00AD4BAD" w:rsidRDefault="00532BF4" w:rsidP="00432C8A">
      <w:pPr>
        <w:spacing w:line="276" w:lineRule="auto"/>
        <w:ind w:firstLine="567"/>
        <w:jc w:val="both"/>
      </w:pPr>
      <w:r w:rsidRPr="001A6362">
        <w:t>Vadovaudamasi Lietuvos Respublikos aplinkos apsaugos rėmimo programos įstatymu, Aplinkos ministerijos biudžeto programų lėšų naudojimo ir administravimo tvarkos aprašo, patvirtinto Lietuvos Respublikos aplinkos ministro 2023 m. kovo 13 d. įsakymu Nr. D1-70 „Dėl Aplinkos ministerijos biudžeto programų lėšų naudojimo ir administravimo tvarkos aprašo patvirtinimo“, 44 punktu</w:t>
      </w:r>
      <w:r>
        <w:t xml:space="preserve"> </w:t>
      </w:r>
      <w:r w:rsidRPr="0021406C">
        <w:t>ir atsižvelgdama į Strateginio planavimo darbo grupės posėdžio 2025 m. vasario 18 d. protokol</w:t>
      </w:r>
      <w:r w:rsidR="00F2312A" w:rsidRPr="0021406C">
        <w:t>o</w:t>
      </w:r>
      <w:r w:rsidRPr="0021406C">
        <w:t xml:space="preserve"> Nr. D4-27</w:t>
      </w:r>
      <w:r w:rsidR="00C51A4D" w:rsidRPr="0021406C">
        <w:t>,</w:t>
      </w:r>
      <w:r w:rsidRPr="0021406C">
        <w:t xml:space="preserve"> kovo 4 d. protokol</w:t>
      </w:r>
      <w:r w:rsidR="00F2312A" w:rsidRPr="0021406C">
        <w:t xml:space="preserve">o </w:t>
      </w:r>
      <w:r w:rsidRPr="0021406C">
        <w:t>Nr. D4-32</w:t>
      </w:r>
      <w:r w:rsidR="00C51A4D" w:rsidRPr="0021406C">
        <w:t xml:space="preserve">, </w:t>
      </w:r>
      <w:r w:rsidR="00FA5EE3" w:rsidRPr="0021406C">
        <w:t xml:space="preserve">kovo 14 d. </w:t>
      </w:r>
      <w:r w:rsidR="00076805" w:rsidRPr="0021406C">
        <w:t xml:space="preserve">protokolų </w:t>
      </w:r>
      <w:r w:rsidR="00FA5EE3" w:rsidRPr="0021406C">
        <w:t xml:space="preserve">Nr. </w:t>
      </w:r>
      <w:r w:rsidR="00FA5EE3" w:rsidRPr="00432C8A">
        <w:t>D4-42</w:t>
      </w:r>
      <w:r w:rsidR="00DD0AE5" w:rsidRPr="00432C8A">
        <w:t xml:space="preserve"> ir </w:t>
      </w:r>
      <w:r w:rsidR="00076805" w:rsidRPr="00432C8A">
        <w:t xml:space="preserve"> </w:t>
      </w:r>
      <w:r w:rsidR="00FA5EE3" w:rsidRPr="00432C8A">
        <w:t>Nr. D4-4</w:t>
      </w:r>
      <w:r w:rsidR="00891B99" w:rsidRPr="00432C8A">
        <w:t>3</w:t>
      </w:r>
      <w:r w:rsidR="00F66347" w:rsidRPr="00432C8A">
        <w:t>, kovo 20</w:t>
      </w:r>
      <w:r w:rsidR="00DD0AE5" w:rsidRPr="00432C8A">
        <w:t xml:space="preserve"> </w:t>
      </w:r>
      <w:r w:rsidR="00F66347" w:rsidRPr="00432C8A">
        <w:t>d. protokolo Nr. D4-48</w:t>
      </w:r>
      <w:r w:rsidR="00DD0AE5" w:rsidRPr="00432C8A">
        <w:t>,</w:t>
      </w:r>
      <w:r w:rsidR="00FA5EE3" w:rsidRPr="00432C8A">
        <w:t xml:space="preserve"> </w:t>
      </w:r>
      <w:r w:rsidR="00891B99" w:rsidRPr="00432C8A">
        <w:t xml:space="preserve">kovo </w:t>
      </w:r>
      <w:r w:rsidR="00FA5EE3" w:rsidRPr="00432C8A">
        <w:t xml:space="preserve">21 </w:t>
      </w:r>
      <w:r w:rsidR="00891B99" w:rsidRPr="00432C8A">
        <w:t xml:space="preserve">d. </w:t>
      </w:r>
      <w:r w:rsidR="00FA5EE3" w:rsidRPr="00432C8A">
        <w:t>protokolo Nr. D4-49,</w:t>
      </w:r>
      <w:r w:rsidR="0021406C" w:rsidRPr="00432C8A">
        <w:t xml:space="preserve"> kovo 31 </w:t>
      </w:r>
      <w:r w:rsidR="00432C8A">
        <w:t xml:space="preserve">d. </w:t>
      </w:r>
      <w:r w:rsidR="0021406C" w:rsidRPr="00432C8A">
        <w:t>protokolo Nr. D4-55</w:t>
      </w:r>
      <w:r w:rsidR="00AA5D47">
        <w:t xml:space="preserve">, balandžio </w:t>
      </w:r>
      <w:r w:rsidR="00FC7A5A">
        <w:t xml:space="preserve">14 d. </w:t>
      </w:r>
      <w:r w:rsidR="00AA5D47">
        <w:t xml:space="preserve"> protokolo D4-</w:t>
      </w:r>
      <w:r w:rsidR="00FC7A5A" w:rsidRPr="00AD4BAD">
        <w:t>66</w:t>
      </w:r>
      <w:r w:rsidR="001835B5" w:rsidRPr="00AD4BAD">
        <w:t xml:space="preserve">, gegužės </w:t>
      </w:r>
      <w:r w:rsidR="00AD4BAD" w:rsidRPr="00AD4BAD">
        <w:t>14</w:t>
      </w:r>
      <w:r w:rsidR="001835B5" w:rsidRPr="00AD4BAD">
        <w:t xml:space="preserve"> d. protokolo Nr. D4-</w:t>
      </w:r>
      <w:r w:rsidR="00AD4BAD" w:rsidRPr="00AD4BAD">
        <w:t xml:space="preserve">99 ir </w:t>
      </w:r>
      <w:r w:rsidR="001835B5" w:rsidRPr="00AD4BAD">
        <w:t>protokolo Nr. D4-</w:t>
      </w:r>
      <w:r w:rsidR="00AD4BAD" w:rsidRPr="00AD4BAD">
        <w:t>100</w:t>
      </w:r>
      <w:r w:rsidR="00FA5EE3" w:rsidRPr="00AD4BAD">
        <w:t xml:space="preserve"> </w:t>
      </w:r>
      <w:r w:rsidR="00F2312A" w:rsidRPr="00AD4BAD">
        <w:t>pasiūlymus,</w:t>
      </w:r>
      <w:r w:rsidR="00AA5D47" w:rsidRPr="00AD4BAD">
        <w:t xml:space="preserve"> </w:t>
      </w:r>
    </w:p>
    <w:p w14:paraId="6E41EE5D" w14:textId="2C8310B1" w:rsidR="00532BF4" w:rsidRPr="001A6362" w:rsidRDefault="00532BF4" w:rsidP="00432C8A">
      <w:pPr>
        <w:spacing w:line="276" w:lineRule="auto"/>
        <w:ind w:firstLine="567"/>
        <w:jc w:val="both"/>
      </w:pPr>
      <w:r w:rsidRPr="001A6362">
        <w:t xml:space="preserve"> </w:t>
      </w:r>
      <w:r>
        <w:t xml:space="preserve">p a k e i č i u </w:t>
      </w:r>
      <w:r w:rsidRPr="001A6362">
        <w:t xml:space="preserve">Aplinkos apsaugos rėmimo </w:t>
      </w:r>
      <w:r w:rsidRPr="00F66347">
        <w:t>programos 2025</w:t>
      </w:r>
      <w:r w:rsidR="00F66347" w:rsidRPr="00F66347">
        <w:t>–</w:t>
      </w:r>
      <w:r w:rsidRPr="00F66347">
        <w:t>2026 m</w:t>
      </w:r>
      <w:r w:rsidRPr="001A6362">
        <w:t>etų priemonių planą</w:t>
      </w:r>
      <w:r>
        <w:t>:</w:t>
      </w:r>
    </w:p>
    <w:p w14:paraId="5838FC24" w14:textId="60EFD35C" w:rsidR="00532BF4" w:rsidRDefault="00532BF4" w:rsidP="00432C8A">
      <w:pPr>
        <w:pStyle w:val="ListParagraph"/>
        <w:numPr>
          <w:ilvl w:val="0"/>
          <w:numId w:val="2"/>
        </w:numPr>
        <w:spacing w:line="276" w:lineRule="auto"/>
      </w:pPr>
      <w:r>
        <w:t xml:space="preserve">Pakeičiu </w:t>
      </w:r>
      <w:r w:rsidR="00F60023">
        <w:t>2</w:t>
      </w:r>
      <w:r>
        <w:t xml:space="preserve">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532BF4" w:rsidRPr="00532BF4" w14:paraId="1F2B5564" w14:textId="77777777" w:rsidTr="00012DE9">
        <w:trPr>
          <w:trHeight w:val="321"/>
        </w:trPr>
        <w:tc>
          <w:tcPr>
            <w:tcW w:w="709" w:type="dxa"/>
            <w:vAlign w:val="center"/>
            <w:hideMark/>
          </w:tcPr>
          <w:p w14:paraId="1D2DDCAD" w14:textId="021D8617" w:rsidR="00532BF4" w:rsidRPr="00532BF4" w:rsidRDefault="00FA5EE3" w:rsidP="00012DE9">
            <w:pPr>
              <w:ind w:left="-406" w:firstLine="406"/>
              <w:jc w:val="center"/>
              <w:textAlignment w:val="baseline"/>
              <w:rPr>
                <w:szCs w:val="24"/>
                <w:lang w:eastAsia="lt-LT"/>
              </w:rPr>
            </w:pPr>
            <w:r>
              <w:rPr>
                <w:szCs w:val="24"/>
                <w:lang w:eastAsia="lt-LT"/>
              </w:rPr>
              <w:t>„</w:t>
            </w:r>
            <w:r w:rsidR="00F60023">
              <w:rPr>
                <w:szCs w:val="24"/>
                <w:lang w:eastAsia="lt-LT"/>
              </w:rPr>
              <w:t>2</w:t>
            </w:r>
            <w:r w:rsidR="00532BF4" w:rsidRPr="00532BF4">
              <w:rPr>
                <w:szCs w:val="24"/>
                <w:lang w:eastAsia="lt-LT"/>
              </w:rPr>
              <w:t>.</w:t>
            </w:r>
          </w:p>
        </w:tc>
        <w:tc>
          <w:tcPr>
            <w:tcW w:w="2977" w:type="dxa"/>
            <w:vAlign w:val="center"/>
            <w:hideMark/>
          </w:tcPr>
          <w:p w14:paraId="0377AC66" w14:textId="58DE8E10" w:rsidR="00532BF4" w:rsidRPr="00B819EA" w:rsidRDefault="00443A46" w:rsidP="00F60023">
            <w:pPr>
              <w:jc w:val="center"/>
              <w:rPr>
                <w:szCs w:val="24"/>
                <w:lang w:eastAsia="lt-LT"/>
              </w:rPr>
            </w:pPr>
            <w:r>
              <w:rPr>
                <w:szCs w:val="24"/>
              </w:rPr>
              <w:t>Ž</w:t>
            </w:r>
            <w:r w:rsidR="00F60023" w:rsidRPr="00F60023">
              <w:rPr>
                <w:szCs w:val="24"/>
              </w:rPr>
              <w:t>uvų ištekliams atkurti ir saugoti</w:t>
            </w:r>
          </w:p>
        </w:tc>
        <w:tc>
          <w:tcPr>
            <w:tcW w:w="1843" w:type="dxa"/>
            <w:vAlign w:val="center"/>
            <w:hideMark/>
          </w:tcPr>
          <w:p w14:paraId="211D667A" w14:textId="563BF839" w:rsidR="00532BF4" w:rsidRPr="00B819EA" w:rsidRDefault="00F60023" w:rsidP="00012DE9">
            <w:pPr>
              <w:ind w:left="-406" w:firstLine="406"/>
              <w:jc w:val="center"/>
              <w:textAlignment w:val="baseline"/>
              <w:rPr>
                <w:strike/>
                <w:szCs w:val="24"/>
                <w:lang w:eastAsia="lt-LT"/>
              </w:rPr>
            </w:pPr>
            <w:r>
              <w:rPr>
                <w:szCs w:val="24"/>
              </w:rPr>
              <w:t>296 760</w:t>
            </w:r>
            <w:r w:rsidR="00FA5EE3" w:rsidRPr="00B819EA">
              <w:rPr>
                <w:szCs w:val="24"/>
              </w:rPr>
              <w:t>“.</w:t>
            </w:r>
          </w:p>
        </w:tc>
        <w:tc>
          <w:tcPr>
            <w:tcW w:w="1701" w:type="dxa"/>
            <w:hideMark/>
          </w:tcPr>
          <w:p w14:paraId="7FF10A3E" w14:textId="77777777" w:rsidR="00532BF4" w:rsidRPr="00532BF4" w:rsidRDefault="00532BF4" w:rsidP="00012DE9">
            <w:pPr>
              <w:ind w:left="-406" w:firstLine="406"/>
              <w:jc w:val="right"/>
              <w:textAlignment w:val="baseline"/>
              <w:rPr>
                <w:szCs w:val="24"/>
                <w:lang w:eastAsia="lt-LT"/>
              </w:rPr>
            </w:pPr>
            <w:r w:rsidRPr="00532BF4">
              <w:rPr>
                <w:color w:val="D13438"/>
                <w:szCs w:val="24"/>
                <w:lang w:eastAsia="lt-LT"/>
              </w:rPr>
              <w:t> </w:t>
            </w:r>
          </w:p>
        </w:tc>
        <w:tc>
          <w:tcPr>
            <w:tcW w:w="2409" w:type="dxa"/>
          </w:tcPr>
          <w:p w14:paraId="5D22E801" w14:textId="77777777" w:rsidR="00532BF4" w:rsidRPr="00532BF4" w:rsidRDefault="00532BF4" w:rsidP="00012DE9">
            <w:pPr>
              <w:ind w:left="-406" w:firstLine="406"/>
              <w:textAlignment w:val="baseline"/>
              <w:rPr>
                <w:szCs w:val="24"/>
                <w:lang w:eastAsia="lt-LT"/>
              </w:rPr>
            </w:pPr>
            <w:r w:rsidRPr="00532BF4">
              <w:rPr>
                <w:color w:val="D13438"/>
                <w:szCs w:val="24"/>
                <w:lang w:eastAsia="lt-LT"/>
              </w:rPr>
              <w:t> </w:t>
            </w:r>
          </w:p>
        </w:tc>
      </w:tr>
    </w:tbl>
    <w:p w14:paraId="3B41362A" w14:textId="77777777" w:rsidR="00532BF4" w:rsidRDefault="00532BF4" w:rsidP="00532BF4">
      <w:pPr>
        <w:pStyle w:val="ListParagraph"/>
        <w:ind w:left="927"/>
      </w:pPr>
    </w:p>
    <w:p w14:paraId="5C77ADCD" w14:textId="3911A9BF" w:rsidR="00532BF4" w:rsidRPr="00532BF4" w:rsidRDefault="00532BF4" w:rsidP="00532BF4">
      <w:pPr>
        <w:pStyle w:val="ListParagraph"/>
        <w:numPr>
          <w:ilvl w:val="0"/>
          <w:numId w:val="2"/>
        </w:numPr>
      </w:pPr>
      <w:r w:rsidRPr="00532BF4">
        <w:t xml:space="preserve">Papildau </w:t>
      </w:r>
      <w:r w:rsidR="00F60023">
        <w:t>2</w:t>
      </w:r>
      <w:r w:rsidRPr="00532BF4">
        <w:t>.</w:t>
      </w:r>
      <w:r w:rsidR="00F60023">
        <w:t xml:space="preserve">5 </w:t>
      </w:r>
      <w:r w:rsidRPr="00532BF4">
        <w:t xml:space="preserve">papunkčiu ir jį išdėstau taip: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532BF4" w:rsidRPr="00532BF4" w14:paraId="3AD27207" w14:textId="77777777" w:rsidTr="00012DE9">
        <w:trPr>
          <w:trHeight w:val="270"/>
        </w:trPr>
        <w:tc>
          <w:tcPr>
            <w:tcW w:w="709" w:type="dxa"/>
            <w:vAlign w:val="center"/>
            <w:hideMark/>
          </w:tcPr>
          <w:p w14:paraId="76536E75" w14:textId="49F50B39" w:rsidR="00532BF4" w:rsidRPr="00532BF4" w:rsidRDefault="00FA5EE3" w:rsidP="00FA5EE3">
            <w:pPr>
              <w:jc w:val="center"/>
              <w:textAlignment w:val="baseline"/>
              <w:rPr>
                <w:szCs w:val="24"/>
                <w:lang w:eastAsia="lt-LT"/>
              </w:rPr>
            </w:pPr>
            <w:r>
              <w:rPr>
                <w:szCs w:val="24"/>
                <w:lang w:eastAsia="lt-LT"/>
              </w:rPr>
              <w:t>„</w:t>
            </w:r>
            <w:r w:rsidR="00F60023">
              <w:rPr>
                <w:szCs w:val="24"/>
                <w:lang w:eastAsia="lt-LT"/>
              </w:rPr>
              <w:t>2</w:t>
            </w:r>
            <w:r w:rsidR="00532BF4" w:rsidRPr="00532BF4">
              <w:rPr>
                <w:szCs w:val="24"/>
                <w:lang w:eastAsia="lt-LT"/>
              </w:rPr>
              <w:t>.</w:t>
            </w:r>
            <w:r w:rsidR="00F60023">
              <w:rPr>
                <w:szCs w:val="24"/>
                <w:lang w:eastAsia="lt-LT"/>
              </w:rPr>
              <w:t>5</w:t>
            </w:r>
            <w:r w:rsidR="00532BF4" w:rsidRPr="00532BF4">
              <w:rPr>
                <w:szCs w:val="24"/>
                <w:lang w:eastAsia="lt-LT"/>
              </w:rPr>
              <w:t>.</w:t>
            </w:r>
          </w:p>
        </w:tc>
        <w:tc>
          <w:tcPr>
            <w:tcW w:w="2977" w:type="dxa"/>
            <w:vAlign w:val="center"/>
            <w:hideMark/>
          </w:tcPr>
          <w:p w14:paraId="0C52BEA2" w14:textId="078D68AD" w:rsidR="00F60023" w:rsidRPr="00F60023" w:rsidRDefault="007B2F1C" w:rsidP="00F60023">
            <w:pPr>
              <w:jc w:val="center"/>
            </w:pPr>
            <w:r>
              <w:t>p</w:t>
            </w:r>
            <w:r w:rsidRPr="00F60023">
              <w:t>lomb</w:t>
            </w:r>
            <w:r>
              <w:t>oms</w:t>
            </w:r>
            <w:r w:rsidRPr="00F60023">
              <w:t xml:space="preserve"> </w:t>
            </w:r>
            <w:r w:rsidR="00F60023" w:rsidRPr="00F60023">
              <w:t xml:space="preserve">su </w:t>
            </w:r>
            <w:proofErr w:type="spellStart"/>
            <w:r w:rsidR="00F60023" w:rsidRPr="00F60023">
              <w:t>troseliais</w:t>
            </w:r>
            <w:proofErr w:type="spellEnd"/>
            <w:r w:rsidR="00F60023" w:rsidRPr="00F60023">
              <w:t xml:space="preserve"> </w:t>
            </w:r>
            <w:r w:rsidR="006F537B">
              <w:t>pirkti</w:t>
            </w:r>
          </w:p>
          <w:p w14:paraId="79C1684D" w14:textId="77542D86" w:rsidR="00532BF4" w:rsidRPr="00B2747B" w:rsidRDefault="00532BF4" w:rsidP="0021406C">
            <w:pPr>
              <w:jc w:val="center"/>
              <w:rPr>
                <w:szCs w:val="24"/>
                <w:lang w:eastAsia="lt-LT"/>
              </w:rPr>
            </w:pPr>
          </w:p>
        </w:tc>
        <w:tc>
          <w:tcPr>
            <w:tcW w:w="1843" w:type="dxa"/>
            <w:vAlign w:val="center"/>
            <w:hideMark/>
          </w:tcPr>
          <w:p w14:paraId="0BCB3E19" w14:textId="3751AC08" w:rsidR="00532BF4" w:rsidRPr="00B2747B" w:rsidRDefault="00F60023" w:rsidP="005E382D">
            <w:pPr>
              <w:jc w:val="center"/>
              <w:rPr>
                <w:szCs w:val="24"/>
                <w:lang w:eastAsia="lt-LT"/>
              </w:rPr>
            </w:pPr>
            <w:r>
              <w:rPr>
                <w:szCs w:val="24"/>
              </w:rPr>
              <w:t>3 360</w:t>
            </w:r>
          </w:p>
        </w:tc>
        <w:tc>
          <w:tcPr>
            <w:tcW w:w="1701" w:type="dxa"/>
            <w:vAlign w:val="center"/>
            <w:hideMark/>
          </w:tcPr>
          <w:p w14:paraId="0F19FCC2" w14:textId="77777777" w:rsidR="00532BF4" w:rsidRPr="00532BF4" w:rsidRDefault="00532BF4" w:rsidP="005E382D">
            <w:pPr>
              <w:jc w:val="center"/>
              <w:rPr>
                <w:szCs w:val="24"/>
                <w:lang w:eastAsia="lt-LT"/>
              </w:rPr>
            </w:pPr>
          </w:p>
        </w:tc>
        <w:tc>
          <w:tcPr>
            <w:tcW w:w="2409" w:type="dxa"/>
            <w:vAlign w:val="center"/>
            <w:hideMark/>
          </w:tcPr>
          <w:p w14:paraId="73025060" w14:textId="06F14E2C" w:rsidR="00532BF4" w:rsidRPr="00532BF4" w:rsidRDefault="00AA5D47" w:rsidP="005E382D">
            <w:pPr>
              <w:rPr>
                <w:szCs w:val="24"/>
                <w:lang w:eastAsia="lt-LT"/>
              </w:rPr>
            </w:pPr>
            <w:r>
              <w:rPr>
                <w:szCs w:val="24"/>
                <w:lang w:eastAsia="lt-LT"/>
              </w:rPr>
              <w:t>AAD</w:t>
            </w:r>
            <w:r w:rsidR="00FA5EE3">
              <w:rPr>
                <w:szCs w:val="24"/>
                <w:lang w:eastAsia="lt-LT"/>
              </w:rPr>
              <w:t>“.</w:t>
            </w:r>
          </w:p>
        </w:tc>
      </w:tr>
    </w:tbl>
    <w:p w14:paraId="3A474DC7" w14:textId="77777777" w:rsidR="00532BF4" w:rsidRPr="00B2747B" w:rsidRDefault="00532BF4" w:rsidP="00532BF4">
      <w:pPr>
        <w:pStyle w:val="ListParagraph"/>
        <w:ind w:left="927"/>
      </w:pPr>
    </w:p>
    <w:p w14:paraId="369DDB4C" w14:textId="672E219B" w:rsidR="00D341C6" w:rsidRPr="00B2747B" w:rsidRDefault="00D341C6" w:rsidP="00FA5EE3">
      <w:pPr>
        <w:pStyle w:val="ListParagraph"/>
        <w:numPr>
          <w:ilvl w:val="0"/>
          <w:numId w:val="2"/>
        </w:numPr>
      </w:pPr>
      <w:r w:rsidRPr="00B2747B">
        <w:t xml:space="preserve">Pakeičiu </w:t>
      </w:r>
      <w:r w:rsidR="00F60023">
        <w:t>5</w:t>
      </w:r>
      <w:r w:rsidR="00AA5D47" w:rsidRPr="00B2747B">
        <w:t xml:space="preserve"> </w:t>
      </w:r>
      <w:r w:rsidRPr="00B2747B">
        <w:t>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B2747B" w:rsidRPr="00B2747B" w14:paraId="4E2BA6E1" w14:textId="77777777" w:rsidTr="00012DE9">
        <w:trPr>
          <w:trHeight w:val="270"/>
        </w:trPr>
        <w:tc>
          <w:tcPr>
            <w:tcW w:w="709" w:type="dxa"/>
            <w:vAlign w:val="center"/>
            <w:hideMark/>
          </w:tcPr>
          <w:p w14:paraId="60F2B8D1" w14:textId="07D695A3" w:rsidR="00D341C6" w:rsidRPr="00B2747B" w:rsidRDefault="00DD0AE5" w:rsidP="009C0F7B">
            <w:pPr>
              <w:jc w:val="center"/>
              <w:textAlignment w:val="baseline"/>
              <w:rPr>
                <w:szCs w:val="24"/>
                <w:lang w:eastAsia="lt-LT"/>
              </w:rPr>
            </w:pPr>
            <w:r w:rsidRPr="00B2747B">
              <w:rPr>
                <w:szCs w:val="24"/>
                <w:lang w:eastAsia="lt-LT"/>
              </w:rPr>
              <w:t>„</w:t>
            </w:r>
            <w:r w:rsidR="00F60023">
              <w:rPr>
                <w:szCs w:val="24"/>
                <w:lang w:eastAsia="lt-LT"/>
              </w:rPr>
              <w:t>5</w:t>
            </w:r>
            <w:r w:rsidR="00D341C6" w:rsidRPr="00B2747B">
              <w:rPr>
                <w:szCs w:val="24"/>
                <w:lang w:eastAsia="lt-LT"/>
              </w:rPr>
              <w:t>.</w:t>
            </w:r>
          </w:p>
        </w:tc>
        <w:tc>
          <w:tcPr>
            <w:tcW w:w="2977" w:type="dxa"/>
            <w:hideMark/>
          </w:tcPr>
          <w:p w14:paraId="22249AD1" w14:textId="77BCE358" w:rsidR="00D341C6" w:rsidRPr="00F60023" w:rsidRDefault="00F60023" w:rsidP="00F60023">
            <w:pPr>
              <w:jc w:val="center"/>
              <w:rPr>
                <w:szCs w:val="24"/>
                <w:lang w:eastAsia="lt-LT"/>
              </w:rPr>
            </w:pPr>
            <w:r w:rsidRPr="00F60023">
              <w:rPr>
                <w:color w:val="000000"/>
                <w:szCs w:val="24"/>
              </w:rPr>
              <w:t>Aplinkos monitoringui </w:t>
            </w:r>
          </w:p>
        </w:tc>
        <w:tc>
          <w:tcPr>
            <w:tcW w:w="1843" w:type="dxa"/>
            <w:vAlign w:val="center"/>
            <w:hideMark/>
          </w:tcPr>
          <w:p w14:paraId="7153FCB8" w14:textId="0B63FDE0" w:rsidR="00D341C6" w:rsidRPr="00B819EA" w:rsidRDefault="00F60023" w:rsidP="009C0F7B">
            <w:pPr>
              <w:ind w:firstLine="60"/>
              <w:jc w:val="center"/>
              <w:textAlignment w:val="baseline"/>
              <w:rPr>
                <w:strike/>
                <w:szCs w:val="24"/>
                <w:lang w:eastAsia="lt-LT"/>
              </w:rPr>
            </w:pPr>
            <w:r>
              <w:rPr>
                <w:szCs w:val="24"/>
              </w:rPr>
              <w:t>649 129</w:t>
            </w:r>
            <w:r w:rsidR="00DD0AE5" w:rsidRPr="00B819EA">
              <w:rPr>
                <w:szCs w:val="24"/>
              </w:rPr>
              <w:t>“.</w:t>
            </w:r>
            <w:r w:rsidR="00D341C6" w:rsidRPr="00B819EA">
              <w:rPr>
                <w:strike/>
                <w:szCs w:val="24"/>
              </w:rPr>
              <w:t xml:space="preserve"> </w:t>
            </w:r>
          </w:p>
        </w:tc>
        <w:tc>
          <w:tcPr>
            <w:tcW w:w="1701" w:type="dxa"/>
            <w:hideMark/>
          </w:tcPr>
          <w:p w14:paraId="3E1312E8" w14:textId="77777777" w:rsidR="00D341C6" w:rsidRPr="00B2747B" w:rsidRDefault="00D341C6" w:rsidP="009C0F7B">
            <w:pPr>
              <w:ind w:firstLine="45"/>
              <w:jc w:val="right"/>
              <w:textAlignment w:val="baseline"/>
              <w:rPr>
                <w:szCs w:val="24"/>
                <w:lang w:eastAsia="lt-LT"/>
              </w:rPr>
            </w:pPr>
            <w:r w:rsidRPr="00B2747B">
              <w:rPr>
                <w:szCs w:val="24"/>
                <w:lang w:eastAsia="lt-LT"/>
              </w:rPr>
              <w:t> </w:t>
            </w:r>
          </w:p>
        </w:tc>
        <w:tc>
          <w:tcPr>
            <w:tcW w:w="2409" w:type="dxa"/>
          </w:tcPr>
          <w:p w14:paraId="7CC9360E" w14:textId="77777777" w:rsidR="00D341C6" w:rsidRPr="00B2747B" w:rsidRDefault="00D341C6" w:rsidP="009C0F7B">
            <w:pPr>
              <w:ind w:firstLine="60"/>
              <w:textAlignment w:val="baseline"/>
              <w:rPr>
                <w:szCs w:val="24"/>
                <w:lang w:eastAsia="lt-LT"/>
              </w:rPr>
            </w:pPr>
            <w:r w:rsidRPr="00B2747B">
              <w:rPr>
                <w:szCs w:val="24"/>
                <w:lang w:eastAsia="lt-LT"/>
              </w:rPr>
              <w:t> </w:t>
            </w:r>
          </w:p>
        </w:tc>
      </w:tr>
    </w:tbl>
    <w:p w14:paraId="0CCD80A1" w14:textId="77777777" w:rsidR="00D341C6" w:rsidRPr="00B2747B" w:rsidRDefault="00D341C6" w:rsidP="00532BF4">
      <w:pPr>
        <w:ind w:left="567"/>
      </w:pPr>
    </w:p>
    <w:p w14:paraId="43C3AA6E" w14:textId="1CD3E558" w:rsidR="00F60023" w:rsidRPr="00532BF4" w:rsidRDefault="00F60023" w:rsidP="00F60023">
      <w:r>
        <w:t xml:space="preserve">          </w:t>
      </w:r>
      <w:r w:rsidR="00146B4A" w:rsidRPr="00B2747B">
        <w:t>4</w:t>
      </w:r>
      <w:r w:rsidR="00532BF4" w:rsidRPr="00B2747B">
        <w:t>.</w:t>
      </w:r>
      <w:r w:rsidR="00012DE9" w:rsidRPr="00B2747B">
        <w:t xml:space="preserve"> </w:t>
      </w:r>
      <w:r w:rsidRPr="00532BF4">
        <w:t xml:space="preserve">Papildau </w:t>
      </w:r>
      <w:r>
        <w:t>5</w:t>
      </w:r>
      <w:r w:rsidRPr="00532BF4">
        <w:t>.</w:t>
      </w:r>
      <w:r>
        <w:t xml:space="preserve">10 </w:t>
      </w:r>
      <w:r w:rsidRPr="00532BF4">
        <w:t xml:space="preserve">papunkčiu ir jį išdėstau taip: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B2747B" w:rsidRPr="00B2747B" w14:paraId="37FD8C01" w14:textId="77777777" w:rsidTr="00012DE9">
        <w:trPr>
          <w:trHeight w:val="270"/>
        </w:trPr>
        <w:tc>
          <w:tcPr>
            <w:tcW w:w="709" w:type="dxa"/>
            <w:vAlign w:val="center"/>
            <w:hideMark/>
          </w:tcPr>
          <w:p w14:paraId="7D2D7419" w14:textId="7094CAE2" w:rsidR="00532BF4" w:rsidRPr="00B2747B" w:rsidRDefault="00FA5EE3" w:rsidP="005E382D">
            <w:pPr>
              <w:jc w:val="center"/>
              <w:textAlignment w:val="baseline"/>
              <w:rPr>
                <w:szCs w:val="24"/>
                <w:lang w:eastAsia="lt-LT"/>
              </w:rPr>
            </w:pPr>
            <w:r w:rsidRPr="00B2747B">
              <w:rPr>
                <w:szCs w:val="24"/>
                <w:lang w:eastAsia="lt-LT"/>
              </w:rPr>
              <w:t>„</w:t>
            </w:r>
            <w:r w:rsidR="00F60023">
              <w:rPr>
                <w:szCs w:val="24"/>
                <w:lang w:eastAsia="lt-LT"/>
              </w:rPr>
              <w:t>5</w:t>
            </w:r>
            <w:r w:rsidR="00532BF4" w:rsidRPr="00B2747B">
              <w:rPr>
                <w:szCs w:val="24"/>
                <w:lang w:eastAsia="lt-LT"/>
              </w:rPr>
              <w:t>.</w:t>
            </w:r>
            <w:r w:rsidR="00F60023">
              <w:rPr>
                <w:szCs w:val="24"/>
                <w:lang w:eastAsia="lt-LT"/>
              </w:rPr>
              <w:t>10</w:t>
            </w:r>
            <w:r w:rsidR="00532BF4" w:rsidRPr="00B2747B">
              <w:rPr>
                <w:szCs w:val="24"/>
                <w:lang w:eastAsia="lt-LT"/>
              </w:rPr>
              <w:t>.</w:t>
            </w:r>
          </w:p>
        </w:tc>
        <w:tc>
          <w:tcPr>
            <w:tcW w:w="2977" w:type="dxa"/>
            <w:hideMark/>
          </w:tcPr>
          <w:p w14:paraId="53CBD9D8" w14:textId="1B914BD0" w:rsidR="00532BF4" w:rsidRPr="00F60023" w:rsidRDefault="00F60023" w:rsidP="007B2F1C">
            <w:pPr>
              <w:jc w:val="center"/>
              <w:rPr>
                <w:szCs w:val="24"/>
                <w:lang w:eastAsia="lt-LT"/>
              </w:rPr>
            </w:pPr>
            <w:r w:rsidRPr="00F60023">
              <w:rPr>
                <w:szCs w:val="24"/>
              </w:rPr>
              <w:t xml:space="preserve">Nemuno upės (Alytaus miesto, Alytaus rajono ir Druskininkų savivaldybės) ruožuose </w:t>
            </w:r>
            <w:r w:rsidR="007B2F1C">
              <w:rPr>
                <w:szCs w:val="24"/>
              </w:rPr>
              <w:t>atliktų</w:t>
            </w:r>
            <w:r w:rsidR="007B2F1C" w:rsidRPr="00F60023">
              <w:rPr>
                <w:szCs w:val="24"/>
              </w:rPr>
              <w:t xml:space="preserve"> </w:t>
            </w:r>
            <w:r w:rsidRPr="00F60023">
              <w:rPr>
                <w:szCs w:val="24"/>
              </w:rPr>
              <w:t xml:space="preserve">darbų </w:t>
            </w:r>
            <w:r w:rsidR="007B2F1C" w:rsidRPr="00F60023">
              <w:rPr>
                <w:szCs w:val="24"/>
              </w:rPr>
              <w:t>ekspert</w:t>
            </w:r>
            <w:r w:rsidR="007B2F1C">
              <w:rPr>
                <w:szCs w:val="24"/>
              </w:rPr>
              <w:t>o</w:t>
            </w:r>
            <w:r w:rsidR="007B2F1C" w:rsidRPr="00F60023">
              <w:rPr>
                <w:szCs w:val="24"/>
              </w:rPr>
              <w:t xml:space="preserve"> </w:t>
            </w:r>
            <w:r w:rsidRPr="00F60023">
              <w:rPr>
                <w:szCs w:val="24"/>
              </w:rPr>
              <w:t>vertinimo paslaugos</w:t>
            </w:r>
          </w:p>
        </w:tc>
        <w:tc>
          <w:tcPr>
            <w:tcW w:w="1843" w:type="dxa"/>
            <w:vAlign w:val="center"/>
            <w:hideMark/>
          </w:tcPr>
          <w:p w14:paraId="4E710990" w14:textId="47043EF0" w:rsidR="00532BF4" w:rsidRPr="00B2747B" w:rsidRDefault="00F60023" w:rsidP="005E382D">
            <w:pPr>
              <w:jc w:val="center"/>
              <w:rPr>
                <w:szCs w:val="24"/>
                <w:lang w:eastAsia="lt-LT"/>
              </w:rPr>
            </w:pPr>
            <w:r>
              <w:rPr>
                <w:szCs w:val="24"/>
                <w:lang w:eastAsia="lt-LT"/>
              </w:rPr>
              <w:t>12 076</w:t>
            </w:r>
          </w:p>
        </w:tc>
        <w:tc>
          <w:tcPr>
            <w:tcW w:w="1701" w:type="dxa"/>
            <w:vAlign w:val="center"/>
            <w:hideMark/>
          </w:tcPr>
          <w:p w14:paraId="6188A7D6" w14:textId="24DD4C0D" w:rsidR="00532BF4" w:rsidRPr="00B2747B" w:rsidRDefault="00532BF4" w:rsidP="005E382D">
            <w:pPr>
              <w:jc w:val="center"/>
              <w:rPr>
                <w:szCs w:val="24"/>
                <w:lang w:eastAsia="lt-LT"/>
              </w:rPr>
            </w:pPr>
          </w:p>
        </w:tc>
        <w:tc>
          <w:tcPr>
            <w:tcW w:w="2409" w:type="dxa"/>
            <w:vAlign w:val="center"/>
            <w:hideMark/>
          </w:tcPr>
          <w:p w14:paraId="529BA45E" w14:textId="0CBA973E" w:rsidR="00532BF4" w:rsidRPr="00B2747B" w:rsidRDefault="00F60023" w:rsidP="00FA5EE3">
            <w:pPr>
              <w:rPr>
                <w:szCs w:val="24"/>
                <w:lang w:eastAsia="lt-LT"/>
              </w:rPr>
            </w:pPr>
            <w:r>
              <w:t>AAD</w:t>
            </w:r>
            <w:r w:rsidR="00FA5EE3" w:rsidRPr="00B2747B">
              <w:t>“.</w:t>
            </w:r>
          </w:p>
        </w:tc>
      </w:tr>
    </w:tbl>
    <w:p w14:paraId="7CFAB848" w14:textId="77777777" w:rsidR="00126B14" w:rsidRDefault="00126B14" w:rsidP="00532BF4">
      <w:pPr>
        <w:ind w:left="567"/>
      </w:pPr>
    </w:p>
    <w:p w14:paraId="4CEF6E93" w14:textId="6D374C10" w:rsidR="004B5701" w:rsidRPr="00532BF4" w:rsidRDefault="004B5701" w:rsidP="004B5701">
      <w:r>
        <w:t xml:space="preserve">          5</w:t>
      </w:r>
      <w:r w:rsidRPr="00B2747B">
        <w:t xml:space="preserve">. </w:t>
      </w:r>
      <w:r w:rsidRPr="00532BF4">
        <w:t xml:space="preserve">Papildau </w:t>
      </w:r>
      <w:r>
        <w:t>5</w:t>
      </w:r>
      <w:r w:rsidRPr="00532BF4">
        <w:t>.</w:t>
      </w:r>
      <w:r>
        <w:t xml:space="preserve">11 </w:t>
      </w:r>
      <w:r w:rsidRPr="00532BF4">
        <w:t xml:space="preserve">papunkčiu ir jį išdėstau taip: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4B5701" w:rsidRPr="00B2747B" w14:paraId="1010F838" w14:textId="77777777" w:rsidTr="00E16D8D">
        <w:trPr>
          <w:trHeight w:val="270"/>
        </w:trPr>
        <w:tc>
          <w:tcPr>
            <w:tcW w:w="709" w:type="dxa"/>
            <w:vAlign w:val="center"/>
            <w:hideMark/>
          </w:tcPr>
          <w:p w14:paraId="1871E435" w14:textId="7F982D79" w:rsidR="004B5701" w:rsidRPr="00B2747B" w:rsidRDefault="004B5701" w:rsidP="00E16D8D">
            <w:pPr>
              <w:jc w:val="center"/>
              <w:textAlignment w:val="baseline"/>
              <w:rPr>
                <w:szCs w:val="24"/>
                <w:lang w:eastAsia="lt-LT"/>
              </w:rPr>
            </w:pPr>
            <w:r w:rsidRPr="00B2747B">
              <w:rPr>
                <w:szCs w:val="24"/>
                <w:lang w:eastAsia="lt-LT"/>
              </w:rPr>
              <w:t>„</w:t>
            </w:r>
            <w:r>
              <w:rPr>
                <w:szCs w:val="24"/>
                <w:lang w:eastAsia="lt-LT"/>
              </w:rPr>
              <w:t>5</w:t>
            </w:r>
            <w:r w:rsidRPr="00B2747B">
              <w:rPr>
                <w:szCs w:val="24"/>
                <w:lang w:eastAsia="lt-LT"/>
              </w:rPr>
              <w:t>.</w:t>
            </w:r>
            <w:r>
              <w:rPr>
                <w:szCs w:val="24"/>
                <w:lang w:eastAsia="lt-LT"/>
              </w:rPr>
              <w:t>11</w:t>
            </w:r>
            <w:r w:rsidRPr="00B2747B">
              <w:rPr>
                <w:szCs w:val="24"/>
                <w:lang w:eastAsia="lt-LT"/>
              </w:rPr>
              <w:t>.</w:t>
            </w:r>
          </w:p>
        </w:tc>
        <w:tc>
          <w:tcPr>
            <w:tcW w:w="2977" w:type="dxa"/>
            <w:hideMark/>
          </w:tcPr>
          <w:p w14:paraId="0509E15D" w14:textId="5E6B1632" w:rsidR="004B5701" w:rsidRDefault="00443A46" w:rsidP="004B5701">
            <w:pPr>
              <w:jc w:val="center"/>
              <w:rPr>
                <w:color w:val="FF0000"/>
                <w:sz w:val="22"/>
                <w:szCs w:val="22"/>
              </w:rPr>
            </w:pPr>
            <w:r>
              <w:rPr>
                <w:szCs w:val="24"/>
              </w:rPr>
              <w:t>i</w:t>
            </w:r>
            <w:r w:rsidR="004B5701" w:rsidRPr="004B5701">
              <w:rPr>
                <w:szCs w:val="24"/>
              </w:rPr>
              <w:t>šmetamų į aplinkos orą teršalų kiekio</w:t>
            </w:r>
            <w:r w:rsidR="004B5701">
              <w:rPr>
                <w:szCs w:val="24"/>
              </w:rPr>
              <w:t xml:space="preserve"> </w:t>
            </w:r>
            <w:r w:rsidR="006F537B">
              <w:rPr>
                <w:szCs w:val="24"/>
              </w:rPr>
              <w:t>t</w:t>
            </w:r>
            <w:r w:rsidR="006F537B" w:rsidRPr="004B5701">
              <w:rPr>
                <w:szCs w:val="24"/>
              </w:rPr>
              <w:t>ransporto sektori</w:t>
            </w:r>
            <w:r w:rsidR="006F537B">
              <w:rPr>
                <w:szCs w:val="24"/>
              </w:rPr>
              <w:t xml:space="preserve">uje </w:t>
            </w:r>
            <w:r w:rsidR="004B5701" w:rsidRPr="004B5701">
              <w:rPr>
                <w:szCs w:val="24"/>
              </w:rPr>
              <w:t xml:space="preserve">įvertinimas </w:t>
            </w:r>
            <w:r w:rsidR="004B5701" w:rsidRPr="004B5701">
              <w:rPr>
                <w:szCs w:val="24"/>
              </w:rPr>
              <w:lastRenderedPageBreak/>
              <w:t>(išmetamų teršalų monitoringas)</w:t>
            </w:r>
            <w:r w:rsidR="004B5701" w:rsidRPr="004B5701">
              <w:rPr>
                <w:sz w:val="22"/>
                <w:szCs w:val="22"/>
              </w:rPr>
              <w:t> </w:t>
            </w:r>
          </w:p>
          <w:p w14:paraId="644C80D2" w14:textId="22C1E515" w:rsidR="004B5701" w:rsidRPr="00F60023" w:rsidRDefault="004B5701" w:rsidP="00E16D8D">
            <w:pPr>
              <w:jc w:val="center"/>
              <w:rPr>
                <w:szCs w:val="24"/>
                <w:lang w:eastAsia="lt-LT"/>
              </w:rPr>
            </w:pPr>
          </w:p>
        </w:tc>
        <w:tc>
          <w:tcPr>
            <w:tcW w:w="1843" w:type="dxa"/>
            <w:vAlign w:val="center"/>
            <w:hideMark/>
          </w:tcPr>
          <w:p w14:paraId="65F6E1A3" w14:textId="048D8C82" w:rsidR="004B5701" w:rsidRPr="00B2747B" w:rsidRDefault="004B5701" w:rsidP="00E16D8D">
            <w:pPr>
              <w:jc w:val="center"/>
              <w:rPr>
                <w:szCs w:val="24"/>
                <w:lang w:eastAsia="lt-LT"/>
              </w:rPr>
            </w:pPr>
            <w:r>
              <w:rPr>
                <w:szCs w:val="24"/>
                <w:lang w:eastAsia="lt-LT"/>
              </w:rPr>
              <w:lastRenderedPageBreak/>
              <w:t>37 000</w:t>
            </w:r>
          </w:p>
        </w:tc>
        <w:tc>
          <w:tcPr>
            <w:tcW w:w="1701" w:type="dxa"/>
            <w:vAlign w:val="center"/>
            <w:hideMark/>
          </w:tcPr>
          <w:p w14:paraId="4B3B12E4" w14:textId="77777777" w:rsidR="004B5701" w:rsidRPr="00B2747B" w:rsidRDefault="004B5701" w:rsidP="00E16D8D">
            <w:pPr>
              <w:jc w:val="center"/>
              <w:rPr>
                <w:szCs w:val="24"/>
                <w:lang w:eastAsia="lt-LT"/>
              </w:rPr>
            </w:pPr>
          </w:p>
        </w:tc>
        <w:tc>
          <w:tcPr>
            <w:tcW w:w="2409" w:type="dxa"/>
            <w:vAlign w:val="center"/>
            <w:hideMark/>
          </w:tcPr>
          <w:p w14:paraId="34508527" w14:textId="427C4076" w:rsidR="004B5701" w:rsidRPr="00B2747B" w:rsidRDefault="004B5701" w:rsidP="00E16D8D">
            <w:pPr>
              <w:rPr>
                <w:szCs w:val="24"/>
                <w:lang w:eastAsia="lt-LT"/>
              </w:rPr>
            </w:pPr>
            <w:r>
              <w:t>AAA</w:t>
            </w:r>
            <w:r w:rsidRPr="00B2747B">
              <w:t>“.</w:t>
            </w:r>
          </w:p>
        </w:tc>
      </w:tr>
    </w:tbl>
    <w:p w14:paraId="41AE0B2C" w14:textId="77777777" w:rsidR="004B5701" w:rsidRPr="00B2747B" w:rsidRDefault="004B5701" w:rsidP="00532BF4">
      <w:pPr>
        <w:ind w:left="567"/>
      </w:pPr>
    </w:p>
    <w:p w14:paraId="4D124AD5" w14:textId="074CD0E9" w:rsidR="00C51EF7" w:rsidRPr="00B2747B" w:rsidRDefault="00112042" w:rsidP="007D0F8F">
      <w:pPr>
        <w:ind w:left="567"/>
      </w:pPr>
      <w:r>
        <w:t>6</w:t>
      </w:r>
      <w:r w:rsidR="007D0F8F" w:rsidRPr="00B2747B">
        <w:t>.</w:t>
      </w:r>
      <w:r w:rsidR="00B819EA">
        <w:t xml:space="preserve"> </w:t>
      </w:r>
      <w:r w:rsidR="00C51EF7" w:rsidRPr="00B2747B">
        <w:t xml:space="preserve">Pakeičiu </w:t>
      </w:r>
      <w:r w:rsidR="004B5701">
        <w:t>6</w:t>
      </w:r>
      <w:r w:rsidR="00C51EF7" w:rsidRPr="00B2747B">
        <w:t xml:space="preserve">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B819EA" w:rsidRPr="00B2747B" w14:paraId="3313C152" w14:textId="77777777" w:rsidTr="00443A46">
        <w:trPr>
          <w:trHeight w:val="270"/>
        </w:trPr>
        <w:tc>
          <w:tcPr>
            <w:tcW w:w="709" w:type="dxa"/>
            <w:vAlign w:val="center"/>
            <w:hideMark/>
          </w:tcPr>
          <w:p w14:paraId="51CDB8FA" w14:textId="212C22D8" w:rsidR="00B819EA" w:rsidRPr="00B2747B" w:rsidRDefault="00B819EA" w:rsidP="004C5382">
            <w:pPr>
              <w:jc w:val="center"/>
              <w:textAlignment w:val="baseline"/>
              <w:rPr>
                <w:szCs w:val="24"/>
                <w:lang w:eastAsia="lt-LT"/>
              </w:rPr>
            </w:pPr>
            <w:r w:rsidRPr="00B2747B">
              <w:rPr>
                <w:szCs w:val="24"/>
                <w:lang w:eastAsia="lt-LT"/>
              </w:rPr>
              <w:t>„</w:t>
            </w:r>
            <w:r w:rsidR="004B5701">
              <w:rPr>
                <w:szCs w:val="24"/>
                <w:lang w:eastAsia="lt-LT"/>
              </w:rPr>
              <w:t>6</w:t>
            </w:r>
            <w:r w:rsidRPr="00B2747B">
              <w:rPr>
                <w:szCs w:val="24"/>
                <w:lang w:eastAsia="lt-LT"/>
              </w:rPr>
              <w:t>.</w:t>
            </w:r>
          </w:p>
        </w:tc>
        <w:tc>
          <w:tcPr>
            <w:tcW w:w="2977" w:type="dxa"/>
          </w:tcPr>
          <w:p w14:paraId="51A31F7B" w14:textId="1C68C767" w:rsidR="00B819EA" w:rsidRPr="004B5701" w:rsidRDefault="00443A46" w:rsidP="004B5701">
            <w:pPr>
              <w:jc w:val="center"/>
              <w:rPr>
                <w:szCs w:val="24"/>
              </w:rPr>
            </w:pPr>
            <w:r>
              <w:rPr>
                <w:szCs w:val="24"/>
              </w:rPr>
              <w:t>V</w:t>
            </w:r>
            <w:r w:rsidR="004B5701" w:rsidRPr="004B5701">
              <w:rPr>
                <w:szCs w:val="24"/>
              </w:rPr>
              <w:t>alstybinėms aplinkos apsaugos įstaigoms ir organizacijoms aprūpinti prietaisais, įrenginiais, medžiagomis ir kitomis priemonėmis jų aplinkosaugos veiklai vykdyti </w:t>
            </w:r>
          </w:p>
        </w:tc>
        <w:tc>
          <w:tcPr>
            <w:tcW w:w="1843" w:type="dxa"/>
            <w:vAlign w:val="center"/>
            <w:hideMark/>
          </w:tcPr>
          <w:p w14:paraId="56B937EE" w14:textId="5901D127" w:rsidR="00B819EA" w:rsidRPr="00B819EA" w:rsidRDefault="004B5701" w:rsidP="00C46650">
            <w:pPr>
              <w:jc w:val="center"/>
              <w:rPr>
                <w:szCs w:val="24"/>
                <w:lang w:eastAsia="lt-LT"/>
              </w:rPr>
            </w:pPr>
            <w:r>
              <w:rPr>
                <w:szCs w:val="24"/>
              </w:rPr>
              <w:t>2 385 654</w:t>
            </w:r>
          </w:p>
        </w:tc>
        <w:tc>
          <w:tcPr>
            <w:tcW w:w="1701" w:type="dxa"/>
            <w:vAlign w:val="center"/>
            <w:hideMark/>
          </w:tcPr>
          <w:p w14:paraId="1AA37FC1" w14:textId="440AD5C7" w:rsidR="00B819EA" w:rsidRPr="00B819EA" w:rsidRDefault="004B5701" w:rsidP="006B28DD">
            <w:pPr>
              <w:ind w:firstLine="60"/>
              <w:jc w:val="center"/>
              <w:textAlignment w:val="baseline"/>
              <w:rPr>
                <w:strike/>
                <w:szCs w:val="24"/>
                <w:lang w:eastAsia="lt-LT"/>
              </w:rPr>
            </w:pPr>
            <w:r>
              <w:rPr>
                <w:szCs w:val="24"/>
              </w:rPr>
              <w:t>1 179 600</w:t>
            </w:r>
            <w:r w:rsidRPr="00B819EA">
              <w:rPr>
                <w:szCs w:val="24"/>
              </w:rPr>
              <w:t>“.</w:t>
            </w:r>
          </w:p>
        </w:tc>
        <w:tc>
          <w:tcPr>
            <w:tcW w:w="2409" w:type="dxa"/>
            <w:hideMark/>
          </w:tcPr>
          <w:p w14:paraId="14355202" w14:textId="77777777" w:rsidR="00B819EA" w:rsidRDefault="00B819EA" w:rsidP="004C5382">
            <w:pPr>
              <w:ind w:firstLine="45"/>
              <w:jc w:val="right"/>
              <w:textAlignment w:val="baseline"/>
              <w:rPr>
                <w:szCs w:val="24"/>
                <w:lang w:eastAsia="lt-LT"/>
              </w:rPr>
            </w:pPr>
            <w:r w:rsidRPr="00B2747B">
              <w:rPr>
                <w:szCs w:val="24"/>
                <w:lang w:eastAsia="lt-LT"/>
              </w:rPr>
              <w:t> </w:t>
            </w:r>
          </w:p>
          <w:p w14:paraId="0648D4AE" w14:textId="77777777" w:rsidR="00B819EA" w:rsidRPr="00B2747B" w:rsidRDefault="00B819EA" w:rsidP="004C5382">
            <w:pPr>
              <w:ind w:firstLine="60"/>
              <w:textAlignment w:val="baseline"/>
              <w:rPr>
                <w:szCs w:val="24"/>
                <w:lang w:eastAsia="lt-LT"/>
              </w:rPr>
            </w:pPr>
            <w:r w:rsidRPr="00B2747B">
              <w:rPr>
                <w:szCs w:val="24"/>
                <w:lang w:eastAsia="lt-LT"/>
              </w:rPr>
              <w:t> </w:t>
            </w:r>
          </w:p>
        </w:tc>
      </w:tr>
    </w:tbl>
    <w:p w14:paraId="16347FFF" w14:textId="77777777" w:rsidR="00C51EF7" w:rsidRPr="00B2747B" w:rsidRDefault="00C51EF7" w:rsidP="00532BF4">
      <w:pPr>
        <w:ind w:left="567"/>
      </w:pPr>
    </w:p>
    <w:p w14:paraId="1C7E4650" w14:textId="2EB1016D" w:rsidR="00532BF4" w:rsidRDefault="00112042" w:rsidP="00532BF4">
      <w:pPr>
        <w:ind w:left="567"/>
      </w:pPr>
      <w:r>
        <w:t>7</w:t>
      </w:r>
      <w:r w:rsidR="00532BF4" w:rsidRPr="00B2747B">
        <w:t>.</w:t>
      </w:r>
      <w:r w:rsidR="00012DE9" w:rsidRPr="00B2747B">
        <w:t xml:space="preserve"> </w:t>
      </w:r>
      <w:r w:rsidR="00532BF4" w:rsidRPr="00B2747B">
        <w:t xml:space="preserve">Papildau </w:t>
      </w:r>
      <w:r w:rsidR="004B5701">
        <w:t>6</w:t>
      </w:r>
      <w:r w:rsidR="00532BF4" w:rsidRPr="00B2747B">
        <w:t>.</w:t>
      </w:r>
      <w:r w:rsidR="004B5701">
        <w:t>20</w:t>
      </w:r>
      <w:r w:rsidR="00B10842" w:rsidRPr="00B2747B">
        <w:t xml:space="preserve"> </w:t>
      </w:r>
      <w:r w:rsidR="00532BF4" w:rsidRPr="00B2747B">
        <w:t xml:space="preserve">papunkčiu ir </w:t>
      </w:r>
      <w:r w:rsidR="00532BF4">
        <w:t>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532BF4" w:rsidRPr="007C492C" w14:paraId="235B9526" w14:textId="77777777" w:rsidTr="00891B99">
        <w:trPr>
          <w:trHeight w:val="270"/>
        </w:trPr>
        <w:tc>
          <w:tcPr>
            <w:tcW w:w="709" w:type="dxa"/>
            <w:vAlign w:val="center"/>
            <w:hideMark/>
          </w:tcPr>
          <w:p w14:paraId="335C2D73" w14:textId="33DCCB12" w:rsidR="00532BF4" w:rsidRPr="00126B14" w:rsidRDefault="00891B99" w:rsidP="005E382D">
            <w:pPr>
              <w:jc w:val="center"/>
              <w:textAlignment w:val="baseline"/>
              <w:rPr>
                <w:szCs w:val="24"/>
                <w:lang w:eastAsia="lt-LT"/>
              </w:rPr>
            </w:pPr>
            <w:r>
              <w:rPr>
                <w:szCs w:val="24"/>
                <w:lang w:eastAsia="lt-LT"/>
              </w:rPr>
              <w:t>„</w:t>
            </w:r>
            <w:r w:rsidR="004B5701">
              <w:rPr>
                <w:szCs w:val="24"/>
                <w:lang w:eastAsia="lt-LT"/>
              </w:rPr>
              <w:t>6</w:t>
            </w:r>
            <w:r w:rsidR="00532BF4" w:rsidRPr="00126B14">
              <w:rPr>
                <w:szCs w:val="24"/>
                <w:lang w:eastAsia="lt-LT"/>
              </w:rPr>
              <w:t>.</w:t>
            </w:r>
            <w:r w:rsidR="004B5701">
              <w:rPr>
                <w:szCs w:val="24"/>
                <w:lang w:eastAsia="lt-LT"/>
              </w:rPr>
              <w:t>20</w:t>
            </w:r>
            <w:r w:rsidR="00532BF4" w:rsidRPr="00126B14">
              <w:rPr>
                <w:szCs w:val="24"/>
                <w:lang w:eastAsia="lt-LT"/>
              </w:rPr>
              <w:t>.</w:t>
            </w:r>
          </w:p>
        </w:tc>
        <w:tc>
          <w:tcPr>
            <w:tcW w:w="2977" w:type="dxa"/>
            <w:hideMark/>
          </w:tcPr>
          <w:p w14:paraId="579C0C31" w14:textId="4D3F68BC" w:rsidR="00443A46" w:rsidRPr="00FA32D7" w:rsidRDefault="00443A46" w:rsidP="00443A46">
            <w:pPr>
              <w:jc w:val="center"/>
              <w:rPr>
                <w:color w:val="000000"/>
              </w:rPr>
            </w:pPr>
            <w:r>
              <w:rPr>
                <w:color w:val="000000"/>
              </w:rPr>
              <w:t>darbo priemonių</w:t>
            </w:r>
            <w:r w:rsidRPr="00FA32D7">
              <w:rPr>
                <w:color w:val="000000"/>
              </w:rPr>
              <w:t xml:space="preserve">  pirkimas </w:t>
            </w:r>
            <w:r w:rsidR="006F537B">
              <w:rPr>
                <w:color w:val="000000"/>
              </w:rPr>
              <w:t>A</w:t>
            </w:r>
            <w:r w:rsidR="006F537B" w:rsidRPr="00FA32D7">
              <w:rPr>
                <w:color w:val="000000"/>
              </w:rPr>
              <w:t xml:space="preserve">plinkos </w:t>
            </w:r>
            <w:r w:rsidRPr="00FA32D7">
              <w:rPr>
                <w:color w:val="000000"/>
              </w:rPr>
              <w:t>ministerijos darbuotojams aplinkosauginėms funkcijoms atlikti</w:t>
            </w:r>
          </w:p>
          <w:p w14:paraId="72486C11" w14:textId="772167E7" w:rsidR="00532BF4" w:rsidRPr="00B2747B" w:rsidRDefault="00532BF4" w:rsidP="004B5701">
            <w:pPr>
              <w:jc w:val="center"/>
              <w:rPr>
                <w:szCs w:val="24"/>
                <w:lang w:eastAsia="lt-LT"/>
              </w:rPr>
            </w:pPr>
          </w:p>
        </w:tc>
        <w:tc>
          <w:tcPr>
            <w:tcW w:w="1843" w:type="dxa"/>
            <w:vAlign w:val="center"/>
            <w:hideMark/>
          </w:tcPr>
          <w:p w14:paraId="5F66B977" w14:textId="21B08328" w:rsidR="00532BF4" w:rsidRPr="00B2747B" w:rsidRDefault="004B5701" w:rsidP="005E382D">
            <w:pPr>
              <w:jc w:val="center"/>
              <w:rPr>
                <w:szCs w:val="24"/>
                <w:lang w:eastAsia="lt-LT"/>
              </w:rPr>
            </w:pPr>
            <w:r>
              <w:rPr>
                <w:szCs w:val="24"/>
              </w:rPr>
              <w:t>8 500</w:t>
            </w:r>
          </w:p>
        </w:tc>
        <w:tc>
          <w:tcPr>
            <w:tcW w:w="1701" w:type="dxa"/>
            <w:vAlign w:val="center"/>
            <w:hideMark/>
          </w:tcPr>
          <w:p w14:paraId="02E5FCA6" w14:textId="0BA461F6" w:rsidR="00532BF4" w:rsidRPr="007C492C" w:rsidRDefault="004B5701" w:rsidP="005E382D">
            <w:pPr>
              <w:jc w:val="center"/>
              <w:rPr>
                <w:szCs w:val="24"/>
                <w:lang w:eastAsia="lt-LT"/>
              </w:rPr>
            </w:pPr>
            <w:r>
              <w:rPr>
                <w:szCs w:val="24"/>
                <w:lang w:eastAsia="lt-LT"/>
              </w:rPr>
              <w:t>8 500</w:t>
            </w:r>
          </w:p>
        </w:tc>
        <w:tc>
          <w:tcPr>
            <w:tcW w:w="2409" w:type="dxa"/>
            <w:vAlign w:val="center"/>
            <w:hideMark/>
          </w:tcPr>
          <w:p w14:paraId="4C1A2DCB" w14:textId="339A9452" w:rsidR="00532BF4" w:rsidRPr="007C492C" w:rsidRDefault="004B5701" w:rsidP="005E382D">
            <w:pPr>
              <w:rPr>
                <w:szCs w:val="24"/>
                <w:lang w:eastAsia="lt-LT"/>
              </w:rPr>
            </w:pPr>
            <w:r>
              <w:t>A</w:t>
            </w:r>
            <w:r w:rsidR="00680049">
              <w:t>plinkos ministerija</w:t>
            </w:r>
            <w:r w:rsidR="00891B99">
              <w:rPr>
                <w:szCs w:val="24"/>
                <w:lang w:eastAsia="lt-LT"/>
              </w:rPr>
              <w:t>“.</w:t>
            </w:r>
          </w:p>
        </w:tc>
      </w:tr>
    </w:tbl>
    <w:p w14:paraId="7EEE40E7" w14:textId="77777777" w:rsidR="00741F08" w:rsidRDefault="00741F08" w:rsidP="00741F08">
      <w:pPr>
        <w:ind w:left="567"/>
      </w:pPr>
    </w:p>
    <w:p w14:paraId="71CED64D" w14:textId="5C1E3C40" w:rsidR="004B5701" w:rsidRDefault="00112042" w:rsidP="004B5701">
      <w:pPr>
        <w:ind w:left="567"/>
      </w:pPr>
      <w:r>
        <w:t>8</w:t>
      </w:r>
      <w:r w:rsidR="004B5701" w:rsidRPr="00B2747B">
        <w:t xml:space="preserve">. Papildau </w:t>
      </w:r>
      <w:r w:rsidR="004B5701">
        <w:t>6</w:t>
      </w:r>
      <w:r w:rsidR="004B5701" w:rsidRPr="00B2747B">
        <w:t>.</w:t>
      </w:r>
      <w:r w:rsidR="004B5701">
        <w:t>21</w:t>
      </w:r>
      <w:r w:rsidR="004B5701" w:rsidRPr="00B2747B">
        <w:t xml:space="preserve"> papunkčiu ir </w:t>
      </w:r>
      <w:r w:rsidR="004B5701">
        <w:t>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4B5701" w:rsidRPr="007C492C" w14:paraId="666CC237" w14:textId="77777777" w:rsidTr="00E16D8D">
        <w:trPr>
          <w:trHeight w:val="270"/>
        </w:trPr>
        <w:tc>
          <w:tcPr>
            <w:tcW w:w="709" w:type="dxa"/>
            <w:vAlign w:val="center"/>
            <w:hideMark/>
          </w:tcPr>
          <w:p w14:paraId="27002E67" w14:textId="299170E8" w:rsidR="004B5701" w:rsidRPr="00126B14" w:rsidRDefault="004B5701" w:rsidP="00E16D8D">
            <w:pPr>
              <w:jc w:val="center"/>
              <w:textAlignment w:val="baseline"/>
              <w:rPr>
                <w:szCs w:val="24"/>
                <w:lang w:eastAsia="lt-LT"/>
              </w:rPr>
            </w:pPr>
            <w:r>
              <w:rPr>
                <w:szCs w:val="24"/>
                <w:lang w:eastAsia="lt-LT"/>
              </w:rPr>
              <w:t>„6</w:t>
            </w:r>
            <w:r w:rsidRPr="00126B14">
              <w:rPr>
                <w:szCs w:val="24"/>
                <w:lang w:eastAsia="lt-LT"/>
              </w:rPr>
              <w:t>.</w:t>
            </w:r>
            <w:r>
              <w:rPr>
                <w:szCs w:val="24"/>
                <w:lang w:eastAsia="lt-LT"/>
              </w:rPr>
              <w:t>21</w:t>
            </w:r>
            <w:r w:rsidRPr="00126B14">
              <w:rPr>
                <w:szCs w:val="24"/>
                <w:lang w:eastAsia="lt-LT"/>
              </w:rPr>
              <w:t>.</w:t>
            </w:r>
          </w:p>
        </w:tc>
        <w:tc>
          <w:tcPr>
            <w:tcW w:w="2977" w:type="dxa"/>
            <w:hideMark/>
          </w:tcPr>
          <w:p w14:paraId="4D00E495" w14:textId="14A1D5B5" w:rsidR="004B5701" w:rsidRPr="00B2747B" w:rsidRDefault="00443A46" w:rsidP="006F537B">
            <w:pPr>
              <w:jc w:val="center"/>
              <w:rPr>
                <w:szCs w:val="24"/>
                <w:lang w:eastAsia="lt-LT"/>
              </w:rPr>
            </w:pPr>
            <w:proofErr w:type="spellStart"/>
            <w:r>
              <w:t>a</w:t>
            </w:r>
            <w:r w:rsidR="004B5701" w:rsidRPr="004B5701">
              <w:t>erologinių</w:t>
            </w:r>
            <w:proofErr w:type="spellEnd"/>
            <w:r w:rsidR="004B5701" w:rsidRPr="004B5701">
              <w:t xml:space="preserve"> matavimo priemonių (</w:t>
            </w:r>
            <w:proofErr w:type="spellStart"/>
            <w:r w:rsidR="004B5701" w:rsidRPr="004B5701">
              <w:t>radiozondų</w:t>
            </w:r>
            <w:proofErr w:type="spellEnd"/>
            <w:r w:rsidR="004B5701" w:rsidRPr="004B5701">
              <w:t xml:space="preserve">, balionų </w:t>
            </w:r>
            <w:proofErr w:type="spellStart"/>
            <w:r w:rsidR="004B5701" w:rsidRPr="004B5701">
              <w:t>radiozondams</w:t>
            </w:r>
            <w:proofErr w:type="spellEnd"/>
            <w:r w:rsidR="004B5701" w:rsidRPr="004B5701">
              <w:t xml:space="preserve">, parašiutų </w:t>
            </w:r>
            <w:proofErr w:type="spellStart"/>
            <w:r w:rsidR="004B5701" w:rsidRPr="004B5701">
              <w:t>radiozondams</w:t>
            </w:r>
            <w:proofErr w:type="spellEnd"/>
            <w:r w:rsidR="004B5701" w:rsidRPr="004B5701">
              <w:t xml:space="preserve">) </w:t>
            </w:r>
            <w:r w:rsidR="006F537B">
              <w:t>pirkimas</w:t>
            </w:r>
          </w:p>
        </w:tc>
        <w:tc>
          <w:tcPr>
            <w:tcW w:w="1843" w:type="dxa"/>
            <w:vAlign w:val="center"/>
            <w:hideMark/>
          </w:tcPr>
          <w:p w14:paraId="364E06B0" w14:textId="1985162D" w:rsidR="004B5701" w:rsidRPr="00B2747B" w:rsidRDefault="004B5701" w:rsidP="00E16D8D">
            <w:pPr>
              <w:jc w:val="center"/>
              <w:rPr>
                <w:szCs w:val="24"/>
                <w:lang w:eastAsia="lt-LT"/>
              </w:rPr>
            </w:pPr>
            <w:r>
              <w:rPr>
                <w:szCs w:val="24"/>
              </w:rPr>
              <w:t>50 000</w:t>
            </w:r>
          </w:p>
        </w:tc>
        <w:tc>
          <w:tcPr>
            <w:tcW w:w="1701" w:type="dxa"/>
            <w:vAlign w:val="center"/>
            <w:hideMark/>
          </w:tcPr>
          <w:p w14:paraId="6A63709E" w14:textId="61C1F305" w:rsidR="004B5701" w:rsidRPr="007C492C" w:rsidRDefault="004B5701" w:rsidP="00E16D8D">
            <w:pPr>
              <w:jc w:val="center"/>
              <w:rPr>
                <w:szCs w:val="24"/>
                <w:lang w:eastAsia="lt-LT"/>
              </w:rPr>
            </w:pPr>
          </w:p>
        </w:tc>
        <w:tc>
          <w:tcPr>
            <w:tcW w:w="2409" w:type="dxa"/>
            <w:vAlign w:val="center"/>
            <w:hideMark/>
          </w:tcPr>
          <w:p w14:paraId="03E43FB5" w14:textId="53FC84F2" w:rsidR="004B5701" w:rsidRPr="007C492C" w:rsidRDefault="004B5701" w:rsidP="00E16D8D">
            <w:pPr>
              <w:rPr>
                <w:szCs w:val="24"/>
                <w:lang w:eastAsia="lt-LT"/>
              </w:rPr>
            </w:pPr>
            <w:r>
              <w:t>LHMT</w:t>
            </w:r>
            <w:r>
              <w:rPr>
                <w:szCs w:val="24"/>
                <w:lang w:eastAsia="lt-LT"/>
              </w:rPr>
              <w:t>“.</w:t>
            </w:r>
          </w:p>
        </w:tc>
      </w:tr>
    </w:tbl>
    <w:p w14:paraId="30B02D83" w14:textId="77777777" w:rsidR="004B5701" w:rsidRPr="00B2747B" w:rsidRDefault="004B5701" w:rsidP="00741F08">
      <w:pPr>
        <w:ind w:left="567"/>
      </w:pPr>
    </w:p>
    <w:p w14:paraId="594CE9B3" w14:textId="33AFAE61" w:rsidR="004B5701" w:rsidRDefault="00112042" w:rsidP="004B5701">
      <w:pPr>
        <w:ind w:left="567"/>
      </w:pPr>
      <w:r>
        <w:t>9</w:t>
      </w:r>
      <w:r w:rsidR="004B5701" w:rsidRPr="00B2747B">
        <w:t xml:space="preserve">. Papildau </w:t>
      </w:r>
      <w:r w:rsidR="004B5701">
        <w:t>6</w:t>
      </w:r>
      <w:r w:rsidR="004B5701" w:rsidRPr="00B2747B">
        <w:t>.</w:t>
      </w:r>
      <w:r w:rsidR="004B5701">
        <w:t>22</w:t>
      </w:r>
      <w:r w:rsidR="004B5701" w:rsidRPr="00B2747B">
        <w:t xml:space="preserve"> papunkčiu ir </w:t>
      </w:r>
      <w:r w:rsidR="004B5701">
        <w:t>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4B5701" w:rsidRPr="007C492C" w14:paraId="45F46F5C" w14:textId="77777777" w:rsidTr="00E16D8D">
        <w:trPr>
          <w:trHeight w:val="270"/>
        </w:trPr>
        <w:tc>
          <w:tcPr>
            <w:tcW w:w="709" w:type="dxa"/>
            <w:vAlign w:val="center"/>
            <w:hideMark/>
          </w:tcPr>
          <w:p w14:paraId="76AE6D49" w14:textId="3495077D" w:rsidR="004B5701" w:rsidRPr="00126B14" w:rsidRDefault="004B5701" w:rsidP="00E16D8D">
            <w:pPr>
              <w:jc w:val="center"/>
              <w:textAlignment w:val="baseline"/>
              <w:rPr>
                <w:szCs w:val="24"/>
                <w:lang w:eastAsia="lt-LT"/>
              </w:rPr>
            </w:pPr>
            <w:r>
              <w:rPr>
                <w:szCs w:val="24"/>
                <w:lang w:eastAsia="lt-LT"/>
              </w:rPr>
              <w:t>„6</w:t>
            </w:r>
            <w:r w:rsidRPr="00126B14">
              <w:rPr>
                <w:szCs w:val="24"/>
                <w:lang w:eastAsia="lt-LT"/>
              </w:rPr>
              <w:t>.</w:t>
            </w:r>
            <w:r>
              <w:rPr>
                <w:szCs w:val="24"/>
                <w:lang w:eastAsia="lt-LT"/>
              </w:rPr>
              <w:t>22</w:t>
            </w:r>
            <w:r w:rsidRPr="00126B14">
              <w:rPr>
                <w:szCs w:val="24"/>
                <w:lang w:eastAsia="lt-LT"/>
              </w:rPr>
              <w:t>.</w:t>
            </w:r>
          </w:p>
        </w:tc>
        <w:tc>
          <w:tcPr>
            <w:tcW w:w="2977" w:type="dxa"/>
            <w:hideMark/>
          </w:tcPr>
          <w:p w14:paraId="1CA393FD" w14:textId="7A622EB4" w:rsidR="004B5701" w:rsidRPr="00B2747B" w:rsidRDefault="00443A46" w:rsidP="004B5701">
            <w:pPr>
              <w:jc w:val="center"/>
              <w:rPr>
                <w:szCs w:val="24"/>
                <w:lang w:eastAsia="lt-LT"/>
              </w:rPr>
            </w:pPr>
            <w:r>
              <w:t>c</w:t>
            </w:r>
            <w:r w:rsidR="004B5701" w:rsidRPr="004B5701">
              <w:t>entralizuotas informacinių technologijų priemonių pirkimas Aplinkos ministerijai ir jai pavaldžioms institucijoms</w:t>
            </w:r>
          </w:p>
        </w:tc>
        <w:tc>
          <w:tcPr>
            <w:tcW w:w="1843" w:type="dxa"/>
            <w:vAlign w:val="center"/>
            <w:hideMark/>
          </w:tcPr>
          <w:p w14:paraId="4A711E29" w14:textId="29D3175A" w:rsidR="004B5701" w:rsidRPr="00B2747B" w:rsidRDefault="004B5701" w:rsidP="00E16D8D">
            <w:pPr>
              <w:jc w:val="center"/>
              <w:rPr>
                <w:szCs w:val="24"/>
                <w:lang w:eastAsia="lt-LT"/>
              </w:rPr>
            </w:pPr>
          </w:p>
        </w:tc>
        <w:tc>
          <w:tcPr>
            <w:tcW w:w="1701" w:type="dxa"/>
            <w:vAlign w:val="center"/>
            <w:hideMark/>
          </w:tcPr>
          <w:p w14:paraId="709EEF25" w14:textId="3CC5889F" w:rsidR="004B5701" w:rsidRPr="007C492C" w:rsidRDefault="004B5701" w:rsidP="00E16D8D">
            <w:pPr>
              <w:jc w:val="center"/>
              <w:rPr>
                <w:szCs w:val="24"/>
                <w:lang w:eastAsia="lt-LT"/>
              </w:rPr>
            </w:pPr>
            <w:r>
              <w:rPr>
                <w:szCs w:val="24"/>
                <w:lang w:eastAsia="lt-LT"/>
              </w:rPr>
              <w:t>1 014 000</w:t>
            </w:r>
          </w:p>
        </w:tc>
        <w:tc>
          <w:tcPr>
            <w:tcW w:w="2409" w:type="dxa"/>
            <w:vAlign w:val="center"/>
            <w:hideMark/>
          </w:tcPr>
          <w:p w14:paraId="1C495FFF" w14:textId="01C7E9DC" w:rsidR="004B5701" w:rsidRPr="007C492C" w:rsidRDefault="004B5701" w:rsidP="00E16D8D">
            <w:pPr>
              <w:rPr>
                <w:szCs w:val="24"/>
                <w:lang w:eastAsia="lt-LT"/>
              </w:rPr>
            </w:pPr>
            <w:r>
              <w:t>A</w:t>
            </w:r>
            <w:r w:rsidR="00680049">
              <w:t>plinkos ministerija</w:t>
            </w:r>
            <w:r>
              <w:rPr>
                <w:szCs w:val="24"/>
                <w:lang w:eastAsia="lt-LT"/>
              </w:rPr>
              <w:t>“.</w:t>
            </w:r>
          </w:p>
        </w:tc>
      </w:tr>
    </w:tbl>
    <w:p w14:paraId="642E24F6" w14:textId="77777777" w:rsidR="004B5701" w:rsidRDefault="004B5701" w:rsidP="00741F08">
      <w:pPr>
        <w:ind w:left="567"/>
      </w:pPr>
    </w:p>
    <w:p w14:paraId="153CE338" w14:textId="027BD202" w:rsidR="00741F08" w:rsidRPr="00B2747B" w:rsidRDefault="00112042" w:rsidP="00741F08">
      <w:pPr>
        <w:ind w:left="567"/>
      </w:pPr>
      <w:r>
        <w:t>10</w:t>
      </w:r>
      <w:r w:rsidR="00741F08" w:rsidRPr="00B2747B">
        <w:t>.</w:t>
      </w:r>
      <w:r w:rsidR="00D85543">
        <w:t xml:space="preserve"> </w:t>
      </w:r>
      <w:r w:rsidR="00741F08" w:rsidRPr="00B2747B">
        <w:t xml:space="preserve">Pakeičiu </w:t>
      </w:r>
      <w:r w:rsidR="00741F08">
        <w:t>10</w:t>
      </w:r>
      <w:r w:rsidR="00741F08" w:rsidRPr="00B2747B">
        <w:t xml:space="preserve">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741F08" w:rsidRPr="00B2747B" w14:paraId="523B85BF" w14:textId="77777777" w:rsidTr="00FB2585">
        <w:trPr>
          <w:trHeight w:val="270"/>
        </w:trPr>
        <w:tc>
          <w:tcPr>
            <w:tcW w:w="709" w:type="dxa"/>
            <w:vAlign w:val="center"/>
            <w:hideMark/>
          </w:tcPr>
          <w:p w14:paraId="5BE59437" w14:textId="1D2ACBEA" w:rsidR="00741F08" w:rsidRPr="00B2747B" w:rsidRDefault="00741F08" w:rsidP="00FB2585">
            <w:pPr>
              <w:jc w:val="center"/>
              <w:textAlignment w:val="baseline"/>
              <w:rPr>
                <w:szCs w:val="24"/>
                <w:lang w:eastAsia="lt-LT"/>
              </w:rPr>
            </w:pPr>
            <w:r w:rsidRPr="00B2747B">
              <w:rPr>
                <w:szCs w:val="24"/>
                <w:lang w:eastAsia="lt-LT"/>
              </w:rPr>
              <w:t>„</w:t>
            </w:r>
            <w:r>
              <w:rPr>
                <w:szCs w:val="24"/>
                <w:lang w:eastAsia="lt-LT"/>
              </w:rPr>
              <w:t>10</w:t>
            </w:r>
            <w:r w:rsidRPr="00B2747B">
              <w:rPr>
                <w:szCs w:val="24"/>
                <w:lang w:eastAsia="lt-LT"/>
              </w:rPr>
              <w:t>.</w:t>
            </w:r>
          </w:p>
        </w:tc>
        <w:tc>
          <w:tcPr>
            <w:tcW w:w="2977" w:type="dxa"/>
            <w:hideMark/>
          </w:tcPr>
          <w:p w14:paraId="23FE81E3" w14:textId="780E4C90" w:rsidR="00741F08" w:rsidRPr="00B2747B" w:rsidRDefault="00443A46" w:rsidP="00741F08">
            <w:pPr>
              <w:jc w:val="center"/>
              <w:rPr>
                <w:szCs w:val="24"/>
                <w:lang w:eastAsia="lt-LT"/>
              </w:rPr>
            </w:pPr>
            <w:r>
              <w:rPr>
                <w:color w:val="000000"/>
                <w:szCs w:val="24"/>
              </w:rPr>
              <w:t>S</w:t>
            </w:r>
            <w:r w:rsidR="00741F08" w:rsidRPr="001D7800">
              <w:rPr>
                <w:color w:val="000000"/>
                <w:szCs w:val="24"/>
              </w:rPr>
              <w:t>avavališkai pastatytiems ar statomiems statiniams nugriauti, specialistams aprūpinti prietaisais, įrenginiais, medžiagomis ir kitomis priemonėmis jų veiklai statybos valstybinės priežiūros srityje vykdyti</w:t>
            </w:r>
          </w:p>
        </w:tc>
        <w:tc>
          <w:tcPr>
            <w:tcW w:w="1843" w:type="dxa"/>
            <w:vAlign w:val="center"/>
            <w:hideMark/>
          </w:tcPr>
          <w:p w14:paraId="75C9A44C" w14:textId="619E516A" w:rsidR="00741F08" w:rsidRPr="00B819EA" w:rsidRDefault="004B5701" w:rsidP="00FB2585">
            <w:pPr>
              <w:ind w:firstLine="60"/>
              <w:jc w:val="center"/>
              <w:textAlignment w:val="baseline"/>
              <w:rPr>
                <w:strike/>
                <w:szCs w:val="24"/>
                <w:lang w:eastAsia="lt-LT"/>
              </w:rPr>
            </w:pPr>
            <w:r>
              <w:rPr>
                <w:szCs w:val="24"/>
              </w:rPr>
              <w:t>723 400</w:t>
            </w:r>
            <w:r w:rsidR="00741F08" w:rsidRPr="00B819EA">
              <w:rPr>
                <w:szCs w:val="24"/>
              </w:rPr>
              <w:t>“.</w:t>
            </w:r>
            <w:r w:rsidR="00741F08" w:rsidRPr="00B819EA">
              <w:rPr>
                <w:strike/>
                <w:szCs w:val="24"/>
              </w:rPr>
              <w:t xml:space="preserve"> </w:t>
            </w:r>
          </w:p>
        </w:tc>
        <w:tc>
          <w:tcPr>
            <w:tcW w:w="1701" w:type="dxa"/>
            <w:hideMark/>
          </w:tcPr>
          <w:p w14:paraId="53B0F8B6" w14:textId="77777777" w:rsidR="00741F08" w:rsidRPr="00B2747B" w:rsidRDefault="00741F08" w:rsidP="00FB2585">
            <w:pPr>
              <w:ind w:firstLine="45"/>
              <w:jc w:val="right"/>
              <w:textAlignment w:val="baseline"/>
              <w:rPr>
                <w:szCs w:val="24"/>
                <w:lang w:eastAsia="lt-LT"/>
              </w:rPr>
            </w:pPr>
            <w:r w:rsidRPr="00B2747B">
              <w:rPr>
                <w:szCs w:val="24"/>
                <w:lang w:eastAsia="lt-LT"/>
              </w:rPr>
              <w:t> </w:t>
            </w:r>
          </w:p>
        </w:tc>
        <w:tc>
          <w:tcPr>
            <w:tcW w:w="2409" w:type="dxa"/>
          </w:tcPr>
          <w:p w14:paraId="474236C2" w14:textId="77777777" w:rsidR="00741F08" w:rsidRPr="00B2747B" w:rsidRDefault="00741F08" w:rsidP="00FB2585">
            <w:pPr>
              <w:ind w:firstLine="60"/>
              <w:textAlignment w:val="baseline"/>
              <w:rPr>
                <w:szCs w:val="24"/>
                <w:lang w:eastAsia="lt-LT"/>
              </w:rPr>
            </w:pPr>
            <w:r w:rsidRPr="00B2747B">
              <w:rPr>
                <w:szCs w:val="24"/>
                <w:lang w:eastAsia="lt-LT"/>
              </w:rPr>
              <w:t> </w:t>
            </w:r>
          </w:p>
        </w:tc>
      </w:tr>
    </w:tbl>
    <w:p w14:paraId="5086BEFC" w14:textId="77777777" w:rsidR="00741F08" w:rsidRPr="00B2747B" w:rsidRDefault="00741F08" w:rsidP="00741F08">
      <w:pPr>
        <w:ind w:left="567"/>
      </w:pPr>
    </w:p>
    <w:p w14:paraId="1EF5F458" w14:textId="1B09A5A5" w:rsidR="004B5701" w:rsidRDefault="00112042" w:rsidP="004B5701">
      <w:pPr>
        <w:ind w:left="567"/>
      </w:pPr>
      <w:r>
        <w:t xml:space="preserve">11. </w:t>
      </w:r>
      <w:r w:rsidR="004B5701" w:rsidRPr="00B2747B">
        <w:t>Papildau</w:t>
      </w:r>
      <w:r w:rsidR="0041134A">
        <w:t xml:space="preserve"> </w:t>
      </w:r>
      <w:r w:rsidR="00741F08">
        <w:t>10.</w:t>
      </w:r>
      <w:r w:rsidR="004B5701">
        <w:t>6</w:t>
      </w:r>
      <w:r w:rsidR="00741F08">
        <w:t xml:space="preserve"> </w:t>
      </w:r>
      <w:r w:rsidR="004B5701" w:rsidRPr="00B2747B">
        <w:t xml:space="preserve">papunkčiu ir </w:t>
      </w:r>
      <w:r w:rsidR="004B5701">
        <w:t>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741F08" w:rsidRPr="00B2747B" w14:paraId="686DEBF6" w14:textId="77777777" w:rsidTr="00FB2585">
        <w:trPr>
          <w:trHeight w:val="270"/>
        </w:trPr>
        <w:tc>
          <w:tcPr>
            <w:tcW w:w="709" w:type="dxa"/>
            <w:vAlign w:val="center"/>
            <w:hideMark/>
          </w:tcPr>
          <w:p w14:paraId="78FA1ACF" w14:textId="190E4303" w:rsidR="00741F08" w:rsidRPr="00B2747B" w:rsidRDefault="00741F08" w:rsidP="00FB2585">
            <w:pPr>
              <w:jc w:val="center"/>
              <w:textAlignment w:val="baseline"/>
              <w:rPr>
                <w:szCs w:val="24"/>
                <w:lang w:eastAsia="lt-LT"/>
              </w:rPr>
            </w:pPr>
            <w:r w:rsidRPr="00B2747B">
              <w:rPr>
                <w:szCs w:val="24"/>
                <w:lang w:eastAsia="lt-LT"/>
              </w:rPr>
              <w:t>„</w:t>
            </w:r>
            <w:r>
              <w:rPr>
                <w:szCs w:val="24"/>
                <w:lang w:eastAsia="lt-LT"/>
              </w:rPr>
              <w:t>10</w:t>
            </w:r>
            <w:r w:rsidRPr="00B2747B">
              <w:rPr>
                <w:szCs w:val="24"/>
                <w:lang w:eastAsia="lt-LT"/>
              </w:rPr>
              <w:t>.</w:t>
            </w:r>
            <w:r w:rsidR="004B5701">
              <w:rPr>
                <w:szCs w:val="24"/>
                <w:lang w:eastAsia="lt-LT"/>
              </w:rPr>
              <w:t>6</w:t>
            </w:r>
            <w:r>
              <w:rPr>
                <w:szCs w:val="24"/>
                <w:lang w:eastAsia="lt-LT"/>
              </w:rPr>
              <w:t>.</w:t>
            </w:r>
          </w:p>
        </w:tc>
        <w:tc>
          <w:tcPr>
            <w:tcW w:w="2977" w:type="dxa"/>
            <w:hideMark/>
          </w:tcPr>
          <w:p w14:paraId="0BBE8CDA" w14:textId="6CFCF378" w:rsidR="00741F08" w:rsidRPr="00E26AF2" w:rsidRDefault="00443A46" w:rsidP="00443A46">
            <w:pPr>
              <w:jc w:val="center"/>
              <w:rPr>
                <w:szCs w:val="24"/>
                <w:lang w:eastAsia="lt-LT"/>
              </w:rPr>
            </w:pPr>
            <w:r>
              <w:rPr>
                <w:szCs w:val="24"/>
              </w:rPr>
              <w:t>a</w:t>
            </w:r>
            <w:r w:rsidR="004B5701" w:rsidRPr="004B5701">
              <w:rPr>
                <w:szCs w:val="24"/>
              </w:rPr>
              <w:t xml:space="preserve">prūpinimas darbo priemonėmis </w:t>
            </w:r>
          </w:p>
        </w:tc>
        <w:tc>
          <w:tcPr>
            <w:tcW w:w="1843" w:type="dxa"/>
            <w:vAlign w:val="center"/>
            <w:hideMark/>
          </w:tcPr>
          <w:p w14:paraId="282E507A" w14:textId="4DC13312" w:rsidR="00741F08" w:rsidRPr="00B2747B" w:rsidRDefault="004B5701" w:rsidP="00FB2585">
            <w:pPr>
              <w:ind w:firstLine="60"/>
              <w:jc w:val="center"/>
              <w:textAlignment w:val="baseline"/>
              <w:rPr>
                <w:strike/>
                <w:szCs w:val="24"/>
                <w:lang w:eastAsia="lt-LT"/>
              </w:rPr>
            </w:pPr>
            <w:r>
              <w:rPr>
                <w:szCs w:val="24"/>
              </w:rPr>
              <w:t>50 000</w:t>
            </w:r>
            <w:r w:rsidR="00741F08" w:rsidRPr="00B2747B">
              <w:rPr>
                <w:strike/>
                <w:szCs w:val="24"/>
              </w:rPr>
              <w:t xml:space="preserve"> </w:t>
            </w:r>
          </w:p>
        </w:tc>
        <w:tc>
          <w:tcPr>
            <w:tcW w:w="1701" w:type="dxa"/>
            <w:hideMark/>
          </w:tcPr>
          <w:p w14:paraId="13D22487" w14:textId="77777777" w:rsidR="00741F08" w:rsidRPr="00B2747B" w:rsidRDefault="00741F08" w:rsidP="00FB2585">
            <w:pPr>
              <w:ind w:firstLine="45"/>
              <w:jc w:val="right"/>
              <w:textAlignment w:val="baseline"/>
              <w:rPr>
                <w:szCs w:val="24"/>
                <w:lang w:eastAsia="lt-LT"/>
              </w:rPr>
            </w:pPr>
            <w:r w:rsidRPr="00B2747B">
              <w:rPr>
                <w:szCs w:val="24"/>
                <w:lang w:eastAsia="lt-LT"/>
              </w:rPr>
              <w:t> </w:t>
            </w:r>
          </w:p>
        </w:tc>
        <w:tc>
          <w:tcPr>
            <w:tcW w:w="2409" w:type="dxa"/>
          </w:tcPr>
          <w:p w14:paraId="377BBF08" w14:textId="77777777" w:rsidR="001934E9" w:rsidRDefault="00741F08" w:rsidP="00FB2585">
            <w:pPr>
              <w:ind w:firstLine="60"/>
              <w:textAlignment w:val="baseline"/>
              <w:rPr>
                <w:szCs w:val="24"/>
                <w:lang w:eastAsia="lt-LT"/>
              </w:rPr>
            </w:pPr>
            <w:r w:rsidRPr="00B2747B">
              <w:rPr>
                <w:szCs w:val="24"/>
                <w:lang w:eastAsia="lt-LT"/>
              </w:rPr>
              <w:t> </w:t>
            </w:r>
          </w:p>
          <w:p w14:paraId="7FCFF81A" w14:textId="534425ED" w:rsidR="00741F08" w:rsidRPr="00B2747B" w:rsidRDefault="00443A46" w:rsidP="00443A46">
            <w:pPr>
              <w:ind w:firstLine="60"/>
              <w:textAlignment w:val="baseline"/>
              <w:rPr>
                <w:szCs w:val="24"/>
                <w:lang w:eastAsia="lt-LT"/>
              </w:rPr>
            </w:pPr>
            <w:r>
              <w:rPr>
                <w:szCs w:val="24"/>
                <w:lang w:eastAsia="lt-LT"/>
              </w:rPr>
              <w:t>VTPSI</w:t>
            </w:r>
            <w:r w:rsidRPr="00B2747B">
              <w:rPr>
                <w:szCs w:val="24"/>
              </w:rPr>
              <w:t>“.</w:t>
            </w:r>
          </w:p>
        </w:tc>
      </w:tr>
    </w:tbl>
    <w:p w14:paraId="15A1E581" w14:textId="77777777" w:rsidR="00741F08" w:rsidRDefault="00741F08" w:rsidP="00532BF4">
      <w:pPr>
        <w:ind w:left="567"/>
      </w:pPr>
    </w:p>
    <w:p w14:paraId="456FADE5" w14:textId="20E167B6" w:rsidR="004B5701" w:rsidRDefault="00112042" w:rsidP="004B5701">
      <w:pPr>
        <w:ind w:left="567"/>
      </w:pPr>
      <w:r>
        <w:t xml:space="preserve">12. </w:t>
      </w:r>
      <w:r w:rsidR="004B5701" w:rsidRPr="00B2747B">
        <w:t>Papildau</w:t>
      </w:r>
      <w:r w:rsidR="004B5701">
        <w:t xml:space="preserve"> 10.7 </w:t>
      </w:r>
      <w:r w:rsidR="004B5701" w:rsidRPr="00B2747B">
        <w:t xml:space="preserve">papunkčiu ir </w:t>
      </w:r>
      <w:r w:rsidR="004B5701">
        <w:t>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977"/>
        <w:gridCol w:w="1843"/>
        <w:gridCol w:w="1701"/>
        <w:gridCol w:w="2409"/>
      </w:tblGrid>
      <w:tr w:rsidR="004B5701" w:rsidRPr="00B2747B" w14:paraId="6BCA0D11" w14:textId="77777777" w:rsidTr="00E16D8D">
        <w:trPr>
          <w:trHeight w:val="270"/>
        </w:trPr>
        <w:tc>
          <w:tcPr>
            <w:tcW w:w="709" w:type="dxa"/>
            <w:vAlign w:val="center"/>
            <w:hideMark/>
          </w:tcPr>
          <w:p w14:paraId="686F1470" w14:textId="25D8EBCF" w:rsidR="004B5701" w:rsidRPr="00B2747B" w:rsidRDefault="004B5701" w:rsidP="00E16D8D">
            <w:pPr>
              <w:jc w:val="center"/>
              <w:textAlignment w:val="baseline"/>
              <w:rPr>
                <w:szCs w:val="24"/>
                <w:lang w:eastAsia="lt-LT"/>
              </w:rPr>
            </w:pPr>
            <w:r w:rsidRPr="00B2747B">
              <w:rPr>
                <w:szCs w:val="24"/>
                <w:lang w:eastAsia="lt-LT"/>
              </w:rPr>
              <w:t>„</w:t>
            </w:r>
            <w:r>
              <w:rPr>
                <w:szCs w:val="24"/>
                <w:lang w:eastAsia="lt-LT"/>
              </w:rPr>
              <w:t>10</w:t>
            </w:r>
            <w:r w:rsidRPr="00B2747B">
              <w:rPr>
                <w:szCs w:val="24"/>
                <w:lang w:eastAsia="lt-LT"/>
              </w:rPr>
              <w:t>.</w:t>
            </w:r>
            <w:r>
              <w:rPr>
                <w:szCs w:val="24"/>
                <w:lang w:eastAsia="lt-LT"/>
              </w:rPr>
              <w:t>7.</w:t>
            </w:r>
          </w:p>
        </w:tc>
        <w:tc>
          <w:tcPr>
            <w:tcW w:w="2977" w:type="dxa"/>
            <w:hideMark/>
          </w:tcPr>
          <w:p w14:paraId="4B2D3536" w14:textId="2278E9C1" w:rsidR="004B5701" w:rsidRPr="004B5701" w:rsidRDefault="003F1BD2" w:rsidP="001F4582">
            <w:pPr>
              <w:jc w:val="center"/>
              <w:rPr>
                <w:szCs w:val="24"/>
                <w:lang w:eastAsia="lt-LT"/>
              </w:rPr>
            </w:pPr>
            <w:r>
              <w:rPr>
                <w:color w:val="000000"/>
              </w:rPr>
              <w:t>g</w:t>
            </w:r>
            <w:r w:rsidRPr="00BC3089">
              <w:rPr>
                <w:color w:val="000000"/>
              </w:rPr>
              <w:t xml:space="preserve">lobalinės padėties nustatymo </w:t>
            </w:r>
            <w:r>
              <w:rPr>
                <w:color w:val="000000"/>
              </w:rPr>
              <w:t xml:space="preserve">sistemos </w:t>
            </w:r>
            <w:r>
              <w:rPr>
                <w:szCs w:val="24"/>
              </w:rPr>
              <w:t>imtuvo</w:t>
            </w:r>
            <w:r w:rsidR="001F4582">
              <w:rPr>
                <w:szCs w:val="24"/>
              </w:rPr>
              <w:t xml:space="preserve"> </w:t>
            </w:r>
            <w:r>
              <w:rPr>
                <w:szCs w:val="24"/>
              </w:rPr>
              <w:t xml:space="preserve">komplekto </w:t>
            </w:r>
            <w:r w:rsidR="001F4582">
              <w:rPr>
                <w:szCs w:val="24"/>
              </w:rPr>
              <w:lastRenderedPageBreak/>
              <w:t>pirkimas</w:t>
            </w:r>
            <w:r w:rsidR="001F4582" w:rsidRPr="004B5701">
              <w:rPr>
                <w:szCs w:val="24"/>
              </w:rPr>
              <w:t xml:space="preserve"> </w:t>
            </w:r>
            <w:r w:rsidR="004B5701" w:rsidRPr="004B5701">
              <w:rPr>
                <w:szCs w:val="24"/>
              </w:rPr>
              <w:t>(</w:t>
            </w:r>
            <w:r w:rsidR="001F4582" w:rsidRPr="004B5701">
              <w:rPr>
                <w:szCs w:val="24"/>
              </w:rPr>
              <w:t>valstybin</w:t>
            </w:r>
            <w:r w:rsidR="001F4582">
              <w:rPr>
                <w:szCs w:val="24"/>
              </w:rPr>
              <w:t>ei</w:t>
            </w:r>
            <w:r w:rsidR="001F4582" w:rsidRPr="004B5701">
              <w:rPr>
                <w:szCs w:val="24"/>
              </w:rPr>
              <w:t xml:space="preserve"> priežiūr</w:t>
            </w:r>
            <w:r w:rsidR="001F4582">
              <w:rPr>
                <w:szCs w:val="24"/>
              </w:rPr>
              <w:t>ai</w:t>
            </w:r>
            <w:r w:rsidR="001F4582" w:rsidRPr="004B5701">
              <w:rPr>
                <w:szCs w:val="24"/>
              </w:rPr>
              <w:t xml:space="preserve"> vykdy</w:t>
            </w:r>
            <w:r w:rsidR="001F4582">
              <w:rPr>
                <w:szCs w:val="24"/>
              </w:rPr>
              <w:t>ti</w:t>
            </w:r>
            <w:r w:rsidR="004B5701" w:rsidRPr="004B5701">
              <w:rPr>
                <w:szCs w:val="24"/>
              </w:rPr>
              <w:t>)</w:t>
            </w:r>
          </w:p>
        </w:tc>
        <w:tc>
          <w:tcPr>
            <w:tcW w:w="1843" w:type="dxa"/>
            <w:vAlign w:val="center"/>
            <w:hideMark/>
          </w:tcPr>
          <w:p w14:paraId="205F2C2A" w14:textId="07FD6BCB" w:rsidR="004B5701" w:rsidRPr="00B2747B" w:rsidRDefault="004B5701" w:rsidP="00E16D8D">
            <w:pPr>
              <w:ind w:firstLine="60"/>
              <w:jc w:val="center"/>
              <w:textAlignment w:val="baseline"/>
              <w:rPr>
                <w:strike/>
                <w:szCs w:val="24"/>
                <w:lang w:eastAsia="lt-LT"/>
              </w:rPr>
            </w:pPr>
            <w:r>
              <w:rPr>
                <w:szCs w:val="24"/>
              </w:rPr>
              <w:lastRenderedPageBreak/>
              <w:t>13 000</w:t>
            </w:r>
            <w:r w:rsidRPr="00B2747B">
              <w:rPr>
                <w:strike/>
                <w:szCs w:val="24"/>
              </w:rPr>
              <w:t xml:space="preserve"> </w:t>
            </w:r>
          </w:p>
        </w:tc>
        <w:tc>
          <w:tcPr>
            <w:tcW w:w="1701" w:type="dxa"/>
            <w:hideMark/>
          </w:tcPr>
          <w:p w14:paraId="7E2E0F09" w14:textId="77777777" w:rsidR="004B5701" w:rsidRPr="00B2747B" w:rsidRDefault="004B5701" w:rsidP="00E16D8D">
            <w:pPr>
              <w:ind w:firstLine="45"/>
              <w:jc w:val="right"/>
              <w:textAlignment w:val="baseline"/>
              <w:rPr>
                <w:szCs w:val="24"/>
                <w:lang w:eastAsia="lt-LT"/>
              </w:rPr>
            </w:pPr>
            <w:r w:rsidRPr="00B2747B">
              <w:rPr>
                <w:szCs w:val="24"/>
                <w:lang w:eastAsia="lt-LT"/>
              </w:rPr>
              <w:t> </w:t>
            </w:r>
          </w:p>
        </w:tc>
        <w:tc>
          <w:tcPr>
            <w:tcW w:w="2409" w:type="dxa"/>
          </w:tcPr>
          <w:p w14:paraId="4803CCEC" w14:textId="77777777" w:rsidR="004B5701" w:rsidRDefault="004B5701" w:rsidP="00E16D8D">
            <w:pPr>
              <w:ind w:firstLine="60"/>
              <w:textAlignment w:val="baseline"/>
              <w:rPr>
                <w:szCs w:val="24"/>
                <w:lang w:eastAsia="lt-LT"/>
              </w:rPr>
            </w:pPr>
            <w:r w:rsidRPr="00B2747B">
              <w:rPr>
                <w:szCs w:val="24"/>
                <w:lang w:eastAsia="lt-LT"/>
              </w:rPr>
              <w:t> </w:t>
            </w:r>
          </w:p>
          <w:p w14:paraId="54D94EED" w14:textId="7955CEAF" w:rsidR="004B5701" w:rsidRDefault="00443A46" w:rsidP="00E16D8D">
            <w:pPr>
              <w:ind w:firstLine="60"/>
              <w:textAlignment w:val="baseline"/>
              <w:rPr>
                <w:szCs w:val="24"/>
                <w:lang w:eastAsia="lt-LT"/>
              </w:rPr>
            </w:pPr>
            <w:r>
              <w:rPr>
                <w:szCs w:val="24"/>
                <w:lang w:eastAsia="lt-LT"/>
              </w:rPr>
              <w:t>VTPSI</w:t>
            </w:r>
            <w:r w:rsidRPr="00B2747B">
              <w:rPr>
                <w:szCs w:val="24"/>
              </w:rPr>
              <w:t>“.</w:t>
            </w:r>
          </w:p>
          <w:p w14:paraId="2FB5C818" w14:textId="06FED59E" w:rsidR="004B5701" w:rsidRPr="00B2747B" w:rsidRDefault="004B5701" w:rsidP="00E16D8D">
            <w:pPr>
              <w:ind w:firstLine="60"/>
              <w:textAlignment w:val="baseline"/>
              <w:rPr>
                <w:szCs w:val="24"/>
                <w:lang w:eastAsia="lt-LT"/>
              </w:rPr>
            </w:pPr>
          </w:p>
        </w:tc>
      </w:tr>
    </w:tbl>
    <w:p w14:paraId="59AFB997" w14:textId="77777777" w:rsidR="004B5701" w:rsidRDefault="004B5701" w:rsidP="00532BF4">
      <w:pPr>
        <w:ind w:left="567"/>
      </w:pPr>
    </w:p>
    <w:p w14:paraId="7BC95134" w14:textId="5DA1E7B3" w:rsidR="00532BF4" w:rsidRDefault="00112042" w:rsidP="00532BF4">
      <w:pPr>
        <w:ind w:left="567"/>
      </w:pPr>
      <w:r>
        <w:t>13</w:t>
      </w:r>
      <w:r w:rsidR="00532BF4">
        <w:t>. Pakeičiu 11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5"/>
        <w:gridCol w:w="2571"/>
        <w:gridCol w:w="1843"/>
        <w:gridCol w:w="1701"/>
        <w:gridCol w:w="2409"/>
      </w:tblGrid>
      <w:tr w:rsidR="00532BF4" w:rsidRPr="00B819EA" w14:paraId="5058D10B" w14:textId="77777777" w:rsidTr="007B448E">
        <w:trPr>
          <w:trHeight w:val="270"/>
        </w:trPr>
        <w:tc>
          <w:tcPr>
            <w:tcW w:w="1115" w:type="dxa"/>
            <w:vAlign w:val="center"/>
            <w:hideMark/>
          </w:tcPr>
          <w:p w14:paraId="753D292E" w14:textId="1D19DE79" w:rsidR="00532BF4" w:rsidRPr="00B819EA" w:rsidRDefault="00865387" w:rsidP="005E382D">
            <w:pPr>
              <w:jc w:val="center"/>
              <w:textAlignment w:val="baseline"/>
              <w:rPr>
                <w:szCs w:val="24"/>
                <w:lang w:eastAsia="lt-LT"/>
              </w:rPr>
            </w:pPr>
            <w:r w:rsidRPr="00B819EA">
              <w:rPr>
                <w:szCs w:val="24"/>
                <w:lang w:eastAsia="lt-LT"/>
              </w:rPr>
              <w:t>„</w:t>
            </w:r>
            <w:r w:rsidR="00532BF4" w:rsidRPr="00B819EA">
              <w:rPr>
                <w:szCs w:val="24"/>
                <w:lang w:eastAsia="lt-LT"/>
              </w:rPr>
              <w:t>11.</w:t>
            </w:r>
          </w:p>
        </w:tc>
        <w:tc>
          <w:tcPr>
            <w:tcW w:w="2571" w:type="dxa"/>
            <w:vAlign w:val="center"/>
            <w:hideMark/>
          </w:tcPr>
          <w:p w14:paraId="4661BC20" w14:textId="77777777" w:rsidR="00532BF4" w:rsidRPr="00B819EA" w:rsidRDefault="00532BF4" w:rsidP="005E382D">
            <w:pPr>
              <w:textAlignment w:val="baseline"/>
              <w:rPr>
                <w:szCs w:val="24"/>
                <w:lang w:eastAsia="lt-LT"/>
              </w:rPr>
            </w:pPr>
            <w:r w:rsidRPr="00B819EA">
              <w:rPr>
                <w:szCs w:val="24"/>
                <w:lang w:eastAsia="lt-LT"/>
              </w:rPr>
              <w:t>Iš viso paskirstyta lėšų</w:t>
            </w:r>
          </w:p>
        </w:tc>
        <w:tc>
          <w:tcPr>
            <w:tcW w:w="1843" w:type="dxa"/>
            <w:vAlign w:val="center"/>
            <w:hideMark/>
          </w:tcPr>
          <w:p w14:paraId="2E7AFF8D" w14:textId="45D8437F" w:rsidR="00532BF4" w:rsidRPr="00B819EA" w:rsidRDefault="00B10842" w:rsidP="005E382D">
            <w:pPr>
              <w:jc w:val="center"/>
              <w:rPr>
                <w:strike/>
                <w:szCs w:val="24"/>
                <w:lang w:eastAsia="lt-LT"/>
              </w:rPr>
            </w:pPr>
            <w:r w:rsidRPr="00B819EA">
              <w:rPr>
                <w:szCs w:val="24"/>
                <w:lang w:eastAsia="lt-LT"/>
              </w:rPr>
              <w:t>6</w:t>
            </w:r>
            <w:r w:rsidR="004B5701">
              <w:rPr>
                <w:szCs w:val="24"/>
                <w:lang w:eastAsia="lt-LT"/>
              </w:rPr>
              <w:t> 500 008</w:t>
            </w:r>
          </w:p>
        </w:tc>
        <w:tc>
          <w:tcPr>
            <w:tcW w:w="1701" w:type="dxa"/>
            <w:hideMark/>
          </w:tcPr>
          <w:p w14:paraId="3FAA9B97" w14:textId="41E1340E" w:rsidR="00532BF4" w:rsidRPr="00B819EA" w:rsidRDefault="00112042" w:rsidP="005E382D">
            <w:pPr>
              <w:jc w:val="center"/>
              <w:rPr>
                <w:szCs w:val="24"/>
                <w:lang w:val="en-US" w:eastAsia="lt-LT"/>
              </w:rPr>
            </w:pPr>
            <w:r>
              <w:rPr>
                <w:szCs w:val="24"/>
                <w:lang w:eastAsia="lt-LT"/>
              </w:rPr>
              <w:t>1 199 600</w:t>
            </w:r>
            <w:r w:rsidR="00865387" w:rsidRPr="00B819EA">
              <w:rPr>
                <w:szCs w:val="24"/>
                <w:lang w:eastAsia="lt-LT"/>
              </w:rPr>
              <w:t>“.</w:t>
            </w:r>
          </w:p>
        </w:tc>
        <w:tc>
          <w:tcPr>
            <w:tcW w:w="2409" w:type="dxa"/>
            <w:vAlign w:val="center"/>
            <w:hideMark/>
          </w:tcPr>
          <w:p w14:paraId="0F1FC1C1" w14:textId="77777777" w:rsidR="00532BF4" w:rsidRPr="00B819EA" w:rsidRDefault="00532BF4" w:rsidP="005E382D">
            <w:pPr>
              <w:rPr>
                <w:szCs w:val="24"/>
                <w:lang w:eastAsia="lt-LT"/>
              </w:rPr>
            </w:pPr>
          </w:p>
        </w:tc>
      </w:tr>
    </w:tbl>
    <w:p w14:paraId="1C592096" w14:textId="77777777" w:rsidR="00532BF4" w:rsidRPr="00B819EA" w:rsidRDefault="00532BF4" w:rsidP="00532BF4">
      <w:pPr>
        <w:ind w:left="567"/>
      </w:pPr>
    </w:p>
    <w:p w14:paraId="7A587B38" w14:textId="43FF0C55" w:rsidR="00532BF4" w:rsidRPr="00B819EA" w:rsidRDefault="00891B99" w:rsidP="00532BF4">
      <w:pPr>
        <w:ind w:left="567"/>
      </w:pPr>
      <w:r w:rsidRPr="00B819EA">
        <w:t>1</w:t>
      </w:r>
      <w:r w:rsidR="00112042">
        <w:t>4</w:t>
      </w:r>
      <w:r w:rsidR="00532BF4" w:rsidRPr="00B819EA">
        <w:t>. Pakeičiu 12 punktą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5"/>
        <w:gridCol w:w="2571"/>
        <w:gridCol w:w="1843"/>
        <w:gridCol w:w="1701"/>
        <w:gridCol w:w="2409"/>
      </w:tblGrid>
      <w:tr w:rsidR="00532BF4" w:rsidRPr="00B819EA" w14:paraId="66E35589" w14:textId="77777777" w:rsidTr="007B448E">
        <w:trPr>
          <w:trHeight w:val="270"/>
        </w:trPr>
        <w:tc>
          <w:tcPr>
            <w:tcW w:w="1115" w:type="dxa"/>
            <w:vAlign w:val="center"/>
            <w:hideMark/>
          </w:tcPr>
          <w:p w14:paraId="2F7C0696" w14:textId="5CED0462" w:rsidR="00532BF4" w:rsidRPr="00B819EA" w:rsidRDefault="00865387" w:rsidP="005E382D">
            <w:pPr>
              <w:jc w:val="center"/>
              <w:textAlignment w:val="baseline"/>
              <w:rPr>
                <w:szCs w:val="24"/>
                <w:lang w:eastAsia="lt-LT"/>
              </w:rPr>
            </w:pPr>
            <w:r w:rsidRPr="00B819EA">
              <w:rPr>
                <w:szCs w:val="24"/>
                <w:lang w:eastAsia="lt-LT"/>
              </w:rPr>
              <w:t>„</w:t>
            </w:r>
            <w:r w:rsidR="00532BF4" w:rsidRPr="00B819EA">
              <w:rPr>
                <w:szCs w:val="24"/>
                <w:lang w:eastAsia="lt-LT"/>
              </w:rPr>
              <w:t>1</w:t>
            </w:r>
            <w:r w:rsidRPr="00B819EA">
              <w:rPr>
                <w:szCs w:val="24"/>
                <w:lang w:eastAsia="lt-LT"/>
              </w:rPr>
              <w:t>2</w:t>
            </w:r>
            <w:r w:rsidR="00532BF4" w:rsidRPr="00B819EA">
              <w:rPr>
                <w:szCs w:val="24"/>
                <w:lang w:eastAsia="lt-LT"/>
              </w:rPr>
              <w:t>.</w:t>
            </w:r>
          </w:p>
        </w:tc>
        <w:tc>
          <w:tcPr>
            <w:tcW w:w="2571" w:type="dxa"/>
            <w:vAlign w:val="center"/>
            <w:hideMark/>
          </w:tcPr>
          <w:p w14:paraId="44156A0E" w14:textId="77777777" w:rsidR="00532BF4" w:rsidRPr="00B819EA" w:rsidRDefault="00532BF4" w:rsidP="005E382D">
            <w:pPr>
              <w:textAlignment w:val="baseline"/>
              <w:rPr>
                <w:szCs w:val="24"/>
                <w:lang w:eastAsia="lt-LT"/>
              </w:rPr>
            </w:pPr>
            <w:r w:rsidRPr="00B819EA">
              <w:rPr>
                <w:szCs w:val="24"/>
                <w:lang w:eastAsia="lt-LT"/>
              </w:rPr>
              <w:t>Nepaskirstytos lėšos</w:t>
            </w:r>
          </w:p>
        </w:tc>
        <w:tc>
          <w:tcPr>
            <w:tcW w:w="1843" w:type="dxa"/>
            <w:vAlign w:val="center"/>
            <w:hideMark/>
          </w:tcPr>
          <w:p w14:paraId="04927275" w14:textId="7107ABB1" w:rsidR="00532BF4" w:rsidRPr="00B819EA" w:rsidRDefault="004B5701" w:rsidP="005E382D">
            <w:pPr>
              <w:jc w:val="center"/>
              <w:rPr>
                <w:strike/>
                <w:szCs w:val="24"/>
                <w:lang w:eastAsia="lt-LT"/>
              </w:rPr>
            </w:pPr>
            <w:r>
              <w:rPr>
                <w:szCs w:val="24"/>
              </w:rPr>
              <w:t>353 025</w:t>
            </w:r>
            <w:r w:rsidR="00865387" w:rsidRPr="00B819EA">
              <w:rPr>
                <w:szCs w:val="24"/>
                <w:lang w:eastAsia="lt-LT"/>
              </w:rPr>
              <w:t>“.</w:t>
            </w:r>
          </w:p>
        </w:tc>
        <w:tc>
          <w:tcPr>
            <w:tcW w:w="1701" w:type="dxa"/>
            <w:hideMark/>
          </w:tcPr>
          <w:p w14:paraId="013D9E0B" w14:textId="77777777" w:rsidR="00532BF4" w:rsidRPr="00B819EA" w:rsidRDefault="00532BF4" w:rsidP="005E382D">
            <w:pPr>
              <w:jc w:val="center"/>
              <w:rPr>
                <w:szCs w:val="24"/>
                <w:lang w:eastAsia="lt-LT"/>
              </w:rPr>
            </w:pPr>
          </w:p>
        </w:tc>
        <w:tc>
          <w:tcPr>
            <w:tcW w:w="2409" w:type="dxa"/>
            <w:vAlign w:val="center"/>
            <w:hideMark/>
          </w:tcPr>
          <w:p w14:paraId="33E4AD91" w14:textId="77777777" w:rsidR="00532BF4" w:rsidRPr="00B819EA" w:rsidRDefault="00532BF4" w:rsidP="005E382D">
            <w:pPr>
              <w:rPr>
                <w:szCs w:val="24"/>
                <w:lang w:eastAsia="lt-LT"/>
              </w:rPr>
            </w:pPr>
          </w:p>
        </w:tc>
      </w:tr>
    </w:tbl>
    <w:p w14:paraId="3A556783" w14:textId="77777777" w:rsidR="00532BF4" w:rsidRPr="00B819EA" w:rsidRDefault="00532BF4" w:rsidP="00532BF4">
      <w:pPr>
        <w:ind w:left="567"/>
      </w:pPr>
    </w:p>
    <w:p w14:paraId="1CF9AACD" w14:textId="77777777" w:rsidR="00B2747B" w:rsidRPr="00D45510" w:rsidRDefault="00B2747B" w:rsidP="004B10C1">
      <w:pPr>
        <w:ind w:firstLine="567"/>
      </w:pPr>
    </w:p>
    <w:tbl>
      <w:tblPr>
        <w:tblW w:w="10207" w:type="dxa"/>
        <w:tblInd w:w="-709" w:type="dxa"/>
        <w:tblLayout w:type="fixed"/>
        <w:tblCellMar>
          <w:left w:w="0" w:type="dxa"/>
          <w:right w:w="0" w:type="dxa"/>
        </w:tblCellMar>
        <w:tblLook w:val="0000" w:firstRow="0" w:lastRow="0" w:firstColumn="0" w:lastColumn="0" w:noHBand="0" w:noVBand="0"/>
      </w:tblPr>
      <w:tblGrid>
        <w:gridCol w:w="5387"/>
        <w:gridCol w:w="4820"/>
      </w:tblGrid>
      <w:tr w:rsidR="004B10C1" w:rsidRPr="00D45510" w14:paraId="1116217B" w14:textId="77777777" w:rsidTr="00DB1172">
        <w:trPr>
          <w:trHeight w:val="297"/>
        </w:trPr>
        <w:tc>
          <w:tcPr>
            <w:tcW w:w="5387" w:type="dxa"/>
            <w:vAlign w:val="bottom"/>
          </w:tcPr>
          <w:p w14:paraId="04590EFB" w14:textId="77777777" w:rsidR="004B10C1" w:rsidRPr="00D45510" w:rsidRDefault="004B10C1" w:rsidP="00DB1172">
            <w:pPr>
              <w:pStyle w:val="List"/>
              <w:snapToGrid w:val="0"/>
              <w:ind w:firstLine="708"/>
            </w:pPr>
            <w:r>
              <w:t>Aplinkos ministerijos kanclerė</w:t>
            </w:r>
          </w:p>
        </w:tc>
        <w:tc>
          <w:tcPr>
            <w:tcW w:w="4820" w:type="dxa"/>
            <w:vAlign w:val="bottom"/>
          </w:tcPr>
          <w:p w14:paraId="67A070D9" w14:textId="77777777" w:rsidR="004B10C1" w:rsidRPr="00D45510" w:rsidRDefault="004B10C1" w:rsidP="000E41F6">
            <w:pPr>
              <w:snapToGrid w:val="0"/>
              <w:ind w:right="139"/>
              <w:jc w:val="right"/>
            </w:pPr>
            <w:r>
              <w:t xml:space="preserve">              Sigita </w:t>
            </w:r>
            <w:proofErr w:type="spellStart"/>
            <w:r>
              <w:t>Vasiljevaitė</w:t>
            </w:r>
            <w:proofErr w:type="spellEnd"/>
          </w:p>
        </w:tc>
      </w:tr>
    </w:tbl>
    <w:p w14:paraId="190F2DB3" w14:textId="77777777" w:rsidR="004B10C1" w:rsidRPr="00D45510" w:rsidRDefault="004B10C1" w:rsidP="004B10C1"/>
    <w:bookmarkEnd w:id="1"/>
    <w:p w14:paraId="629464D1" w14:textId="77777777" w:rsidR="00AC264D" w:rsidRDefault="00AC264D" w:rsidP="00AC264D">
      <w:pPr>
        <w:tabs>
          <w:tab w:val="left" w:pos="567"/>
        </w:tabs>
        <w:jc w:val="both"/>
      </w:pPr>
      <w:r>
        <w:tab/>
      </w:r>
      <w:r>
        <w:tab/>
      </w:r>
      <w:r>
        <w:tab/>
      </w:r>
      <w:r>
        <w:tab/>
        <w:t xml:space="preserve">                                    </w:t>
      </w:r>
    </w:p>
    <w:p w14:paraId="19614EB4" w14:textId="77777777" w:rsidR="00532BF4" w:rsidRPr="00532BF4" w:rsidRDefault="00532BF4" w:rsidP="00532BF4"/>
    <w:p w14:paraId="561B2247" w14:textId="77777777" w:rsidR="00532BF4" w:rsidRPr="00532BF4" w:rsidRDefault="00532BF4" w:rsidP="00532BF4"/>
    <w:p w14:paraId="74ED421E" w14:textId="77777777" w:rsidR="00532BF4" w:rsidRPr="00532BF4" w:rsidRDefault="00532BF4" w:rsidP="00532BF4"/>
    <w:p w14:paraId="3F03AF4C" w14:textId="77777777" w:rsidR="00532BF4" w:rsidRPr="00532BF4" w:rsidRDefault="00532BF4" w:rsidP="00532BF4"/>
    <w:p w14:paraId="4D9ECE22" w14:textId="77777777" w:rsidR="00532BF4" w:rsidRPr="00532BF4" w:rsidRDefault="00532BF4" w:rsidP="00532BF4"/>
    <w:p w14:paraId="7B67BBB0" w14:textId="77777777" w:rsidR="00532BF4" w:rsidRDefault="00532BF4" w:rsidP="00532BF4"/>
    <w:p w14:paraId="4C1BACB0" w14:textId="77777777" w:rsidR="00532BF4" w:rsidRPr="00532BF4" w:rsidRDefault="00532BF4" w:rsidP="00532BF4"/>
    <w:p w14:paraId="64D4AEFF" w14:textId="69A9B90D" w:rsidR="008A3393" w:rsidRDefault="008D4DEC" w:rsidP="004B10C1">
      <w:pPr>
        <w:ind w:left="10065" w:hanging="851"/>
        <w:rPr>
          <w:szCs w:val="24"/>
        </w:rPr>
      </w:pPr>
      <w:r>
        <w:rPr>
          <w:szCs w:val="24"/>
        </w:rPr>
        <w:t xml:space="preserve"> </w:t>
      </w:r>
    </w:p>
    <w:sectPr w:rsidR="008A3393" w:rsidSect="00127424">
      <w:headerReference w:type="default" r:id="rId12"/>
      <w:pgSz w:w="11906" w:h="16838"/>
      <w:pgMar w:top="141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F669" w14:textId="77777777" w:rsidR="00BB2598" w:rsidRDefault="00BB2598" w:rsidP="0095706F">
      <w:r>
        <w:separator/>
      </w:r>
    </w:p>
  </w:endnote>
  <w:endnote w:type="continuationSeparator" w:id="0">
    <w:p w14:paraId="23009173" w14:textId="77777777" w:rsidR="00BB2598" w:rsidRDefault="00BB2598" w:rsidP="00957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Arial"/>
    <w:charset w:val="BA"/>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1ACBC" w14:textId="77777777" w:rsidR="00BB2598" w:rsidRDefault="00BB2598" w:rsidP="0095706F">
      <w:r>
        <w:separator/>
      </w:r>
    </w:p>
  </w:footnote>
  <w:footnote w:type="continuationSeparator" w:id="0">
    <w:p w14:paraId="0F78ACFB" w14:textId="77777777" w:rsidR="00BB2598" w:rsidRDefault="00BB2598" w:rsidP="00957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920698"/>
      <w:docPartObj>
        <w:docPartGallery w:val="Page Numbers (Top of Page)"/>
        <w:docPartUnique/>
      </w:docPartObj>
    </w:sdtPr>
    <w:sdtEndPr>
      <w:rPr>
        <w:noProof/>
      </w:rPr>
    </w:sdtEndPr>
    <w:sdtContent>
      <w:p w14:paraId="1A0DE40F" w14:textId="3FF79695" w:rsidR="00532BF4" w:rsidRDefault="00532BF4">
        <w:pPr>
          <w:pStyle w:val="Header"/>
          <w:jc w:val="center"/>
        </w:pPr>
        <w:r>
          <w:fldChar w:fldCharType="begin"/>
        </w:r>
        <w:r>
          <w:instrText xml:space="preserve"> PAGE   \* MERGEFORMAT </w:instrText>
        </w:r>
        <w:r>
          <w:fldChar w:fldCharType="separate"/>
        </w:r>
        <w:r w:rsidR="001F4582">
          <w:rPr>
            <w:noProof/>
          </w:rPr>
          <w:t>3</w:t>
        </w:r>
        <w:r>
          <w:rPr>
            <w:noProof/>
          </w:rPr>
          <w:fldChar w:fldCharType="end"/>
        </w:r>
      </w:p>
    </w:sdtContent>
  </w:sdt>
  <w:p w14:paraId="3F03BC3B" w14:textId="591BC97F" w:rsidR="004C4AF0" w:rsidRDefault="004C4AF0" w:rsidP="005E06B3">
    <w:pPr>
      <w:pStyle w:val="Header"/>
      <w:tabs>
        <w:tab w:val="left" w:pos="722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F391C"/>
    <w:multiLevelType w:val="hybridMultilevel"/>
    <w:tmpl w:val="C33A15A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14D01D3B"/>
    <w:multiLevelType w:val="hybridMultilevel"/>
    <w:tmpl w:val="E264DBA8"/>
    <w:lvl w:ilvl="0" w:tplc="49E2D368">
      <w:start w:val="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3DF5029"/>
    <w:multiLevelType w:val="hybridMultilevel"/>
    <w:tmpl w:val="F91C645A"/>
    <w:lvl w:ilvl="0" w:tplc="9B023BB4">
      <w:start w:val="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3545171"/>
    <w:multiLevelType w:val="hybridMultilevel"/>
    <w:tmpl w:val="C33A15A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2F3CC2"/>
    <w:multiLevelType w:val="hybridMultilevel"/>
    <w:tmpl w:val="9A6A50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376E91"/>
    <w:multiLevelType w:val="hybridMultilevel"/>
    <w:tmpl w:val="C33A15A8"/>
    <w:lvl w:ilvl="0" w:tplc="49E2D3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2EA2FBD"/>
    <w:multiLevelType w:val="hybridMultilevel"/>
    <w:tmpl w:val="C33A15A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67447831"/>
    <w:multiLevelType w:val="hybridMultilevel"/>
    <w:tmpl w:val="18086E2E"/>
    <w:lvl w:ilvl="0" w:tplc="27D09EFE">
      <w:start w:val="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91932AE"/>
    <w:multiLevelType w:val="hybridMultilevel"/>
    <w:tmpl w:val="C33A15A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565844031">
    <w:abstractNumId w:val="4"/>
  </w:num>
  <w:num w:numId="2" w16cid:durableId="701587999">
    <w:abstractNumId w:val="5"/>
  </w:num>
  <w:num w:numId="3" w16cid:durableId="1501500927">
    <w:abstractNumId w:val="0"/>
  </w:num>
  <w:num w:numId="4" w16cid:durableId="218439840">
    <w:abstractNumId w:val="8"/>
  </w:num>
  <w:num w:numId="5" w16cid:durableId="1933934181">
    <w:abstractNumId w:val="1"/>
  </w:num>
  <w:num w:numId="6" w16cid:durableId="1888057906">
    <w:abstractNumId w:val="3"/>
  </w:num>
  <w:num w:numId="7" w16cid:durableId="635791570">
    <w:abstractNumId w:val="2"/>
  </w:num>
  <w:num w:numId="8" w16cid:durableId="2062627945">
    <w:abstractNumId w:val="7"/>
  </w:num>
  <w:num w:numId="9" w16cid:durableId="10505741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359"/>
    <w:rsid w:val="0000230D"/>
    <w:rsid w:val="00004B13"/>
    <w:rsid w:val="00012DD1"/>
    <w:rsid w:val="00012DE9"/>
    <w:rsid w:val="000431E0"/>
    <w:rsid w:val="000718E0"/>
    <w:rsid w:val="00076805"/>
    <w:rsid w:val="000D1B53"/>
    <w:rsid w:val="000D28A9"/>
    <w:rsid w:val="000D2F10"/>
    <w:rsid w:val="000D7EE6"/>
    <w:rsid w:val="000E29C1"/>
    <w:rsid w:val="000E307B"/>
    <w:rsid w:val="000E41F6"/>
    <w:rsid w:val="000E4517"/>
    <w:rsid w:val="000E50A6"/>
    <w:rsid w:val="000E5AC3"/>
    <w:rsid w:val="000F066B"/>
    <w:rsid w:val="000F544D"/>
    <w:rsid w:val="000F673D"/>
    <w:rsid w:val="000F67B9"/>
    <w:rsid w:val="000F6E17"/>
    <w:rsid w:val="00103087"/>
    <w:rsid w:val="00112042"/>
    <w:rsid w:val="00114C54"/>
    <w:rsid w:val="001167C5"/>
    <w:rsid w:val="001233D7"/>
    <w:rsid w:val="00126B14"/>
    <w:rsid w:val="00127424"/>
    <w:rsid w:val="00137EA4"/>
    <w:rsid w:val="00145675"/>
    <w:rsid w:val="00146B4A"/>
    <w:rsid w:val="001511BC"/>
    <w:rsid w:val="001554B9"/>
    <w:rsid w:val="0016652B"/>
    <w:rsid w:val="0017106A"/>
    <w:rsid w:val="001835B5"/>
    <w:rsid w:val="00191C60"/>
    <w:rsid w:val="001934E9"/>
    <w:rsid w:val="001A1411"/>
    <w:rsid w:val="001A2DB7"/>
    <w:rsid w:val="001A3587"/>
    <w:rsid w:val="001A6362"/>
    <w:rsid w:val="001C4428"/>
    <w:rsid w:val="001D7800"/>
    <w:rsid w:val="001E4721"/>
    <w:rsid w:val="001F4582"/>
    <w:rsid w:val="001F54EA"/>
    <w:rsid w:val="001F57A2"/>
    <w:rsid w:val="001F739A"/>
    <w:rsid w:val="00202534"/>
    <w:rsid w:val="00211754"/>
    <w:rsid w:val="0021203F"/>
    <w:rsid w:val="002121D9"/>
    <w:rsid w:val="0021406C"/>
    <w:rsid w:val="00214ED6"/>
    <w:rsid w:val="00231201"/>
    <w:rsid w:val="00233EC7"/>
    <w:rsid w:val="00240E24"/>
    <w:rsid w:val="002446DE"/>
    <w:rsid w:val="00260D88"/>
    <w:rsid w:val="002675C9"/>
    <w:rsid w:val="002A4D8E"/>
    <w:rsid w:val="002B1F2D"/>
    <w:rsid w:val="002B29AE"/>
    <w:rsid w:val="002B2A12"/>
    <w:rsid w:val="002B33C3"/>
    <w:rsid w:val="002B4123"/>
    <w:rsid w:val="002B4995"/>
    <w:rsid w:val="002C5CAC"/>
    <w:rsid w:val="002D2252"/>
    <w:rsid w:val="002F3C6A"/>
    <w:rsid w:val="002F7E32"/>
    <w:rsid w:val="00306F33"/>
    <w:rsid w:val="00317BF7"/>
    <w:rsid w:val="00322817"/>
    <w:rsid w:val="0032491D"/>
    <w:rsid w:val="00326F0D"/>
    <w:rsid w:val="00332962"/>
    <w:rsid w:val="00341E9E"/>
    <w:rsid w:val="0034716E"/>
    <w:rsid w:val="00357013"/>
    <w:rsid w:val="00357323"/>
    <w:rsid w:val="00357947"/>
    <w:rsid w:val="0036287A"/>
    <w:rsid w:val="003723D7"/>
    <w:rsid w:val="00373E86"/>
    <w:rsid w:val="003753C9"/>
    <w:rsid w:val="00383E66"/>
    <w:rsid w:val="00386E8F"/>
    <w:rsid w:val="003A18A3"/>
    <w:rsid w:val="003A38B4"/>
    <w:rsid w:val="003B39F3"/>
    <w:rsid w:val="003B648C"/>
    <w:rsid w:val="003B7D56"/>
    <w:rsid w:val="003C1B8E"/>
    <w:rsid w:val="003C2B31"/>
    <w:rsid w:val="003E0160"/>
    <w:rsid w:val="003E1FEE"/>
    <w:rsid w:val="003E3775"/>
    <w:rsid w:val="003E39CB"/>
    <w:rsid w:val="003F1BD2"/>
    <w:rsid w:val="004008AC"/>
    <w:rsid w:val="00402D4B"/>
    <w:rsid w:val="0041134A"/>
    <w:rsid w:val="004147FE"/>
    <w:rsid w:val="004227A6"/>
    <w:rsid w:val="004248A1"/>
    <w:rsid w:val="00432C8A"/>
    <w:rsid w:val="0043444D"/>
    <w:rsid w:val="00435E73"/>
    <w:rsid w:val="00437482"/>
    <w:rsid w:val="00443A46"/>
    <w:rsid w:val="004502A1"/>
    <w:rsid w:val="00457835"/>
    <w:rsid w:val="0046303C"/>
    <w:rsid w:val="004639AE"/>
    <w:rsid w:val="00466338"/>
    <w:rsid w:val="00471637"/>
    <w:rsid w:val="00472A00"/>
    <w:rsid w:val="00487387"/>
    <w:rsid w:val="004916ED"/>
    <w:rsid w:val="004923E5"/>
    <w:rsid w:val="004A3FD0"/>
    <w:rsid w:val="004A4DCE"/>
    <w:rsid w:val="004A4E12"/>
    <w:rsid w:val="004B10C1"/>
    <w:rsid w:val="004B5701"/>
    <w:rsid w:val="004C421D"/>
    <w:rsid w:val="004C4AF0"/>
    <w:rsid w:val="004D19DA"/>
    <w:rsid w:val="004D7569"/>
    <w:rsid w:val="004E6303"/>
    <w:rsid w:val="004F2B9D"/>
    <w:rsid w:val="004F6F68"/>
    <w:rsid w:val="005037BE"/>
    <w:rsid w:val="00506A6D"/>
    <w:rsid w:val="00515FC4"/>
    <w:rsid w:val="00520609"/>
    <w:rsid w:val="00520ABB"/>
    <w:rsid w:val="005211C4"/>
    <w:rsid w:val="00525A70"/>
    <w:rsid w:val="00531500"/>
    <w:rsid w:val="00532BF4"/>
    <w:rsid w:val="00552E86"/>
    <w:rsid w:val="00560D20"/>
    <w:rsid w:val="00573FD8"/>
    <w:rsid w:val="00584DB8"/>
    <w:rsid w:val="00592B83"/>
    <w:rsid w:val="00594D4E"/>
    <w:rsid w:val="00595D89"/>
    <w:rsid w:val="005A163E"/>
    <w:rsid w:val="005B7443"/>
    <w:rsid w:val="005C5C04"/>
    <w:rsid w:val="005D126A"/>
    <w:rsid w:val="005D7239"/>
    <w:rsid w:val="005E06B3"/>
    <w:rsid w:val="005E6886"/>
    <w:rsid w:val="005F711F"/>
    <w:rsid w:val="00603BD4"/>
    <w:rsid w:val="00605778"/>
    <w:rsid w:val="006074FF"/>
    <w:rsid w:val="0062207B"/>
    <w:rsid w:val="006315C1"/>
    <w:rsid w:val="006510B8"/>
    <w:rsid w:val="006709C3"/>
    <w:rsid w:val="00670C74"/>
    <w:rsid w:val="00672D4E"/>
    <w:rsid w:val="00680049"/>
    <w:rsid w:val="006A4C59"/>
    <w:rsid w:val="006B2507"/>
    <w:rsid w:val="006B28DD"/>
    <w:rsid w:val="006B3E5F"/>
    <w:rsid w:val="006C4792"/>
    <w:rsid w:val="006D7937"/>
    <w:rsid w:val="006D7F5D"/>
    <w:rsid w:val="006E26E9"/>
    <w:rsid w:val="006F16A6"/>
    <w:rsid w:val="006F49A7"/>
    <w:rsid w:val="006F537B"/>
    <w:rsid w:val="006F7359"/>
    <w:rsid w:val="007001F8"/>
    <w:rsid w:val="00702ADD"/>
    <w:rsid w:val="0070456D"/>
    <w:rsid w:val="00705EE8"/>
    <w:rsid w:val="00707243"/>
    <w:rsid w:val="00722992"/>
    <w:rsid w:val="007363AF"/>
    <w:rsid w:val="007412BA"/>
    <w:rsid w:val="00741F08"/>
    <w:rsid w:val="00744A53"/>
    <w:rsid w:val="00745D73"/>
    <w:rsid w:val="007463B5"/>
    <w:rsid w:val="00754DD0"/>
    <w:rsid w:val="007555CF"/>
    <w:rsid w:val="00771BF0"/>
    <w:rsid w:val="00772357"/>
    <w:rsid w:val="0077335C"/>
    <w:rsid w:val="0077416E"/>
    <w:rsid w:val="00784C72"/>
    <w:rsid w:val="00792952"/>
    <w:rsid w:val="00794A03"/>
    <w:rsid w:val="007A0764"/>
    <w:rsid w:val="007B2F1C"/>
    <w:rsid w:val="007B448E"/>
    <w:rsid w:val="007C492C"/>
    <w:rsid w:val="007D0F8F"/>
    <w:rsid w:val="007D5840"/>
    <w:rsid w:val="007D65A2"/>
    <w:rsid w:val="007E2C9B"/>
    <w:rsid w:val="007E53FA"/>
    <w:rsid w:val="007E7518"/>
    <w:rsid w:val="007F2B00"/>
    <w:rsid w:val="0082577B"/>
    <w:rsid w:val="00826CD2"/>
    <w:rsid w:val="00832F9E"/>
    <w:rsid w:val="00837344"/>
    <w:rsid w:val="00846C6E"/>
    <w:rsid w:val="0085165A"/>
    <w:rsid w:val="008552ED"/>
    <w:rsid w:val="00861737"/>
    <w:rsid w:val="00865387"/>
    <w:rsid w:val="00866C76"/>
    <w:rsid w:val="00867BDE"/>
    <w:rsid w:val="00891981"/>
    <w:rsid w:val="00891B99"/>
    <w:rsid w:val="008A3393"/>
    <w:rsid w:val="008B0077"/>
    <w:rsid w:val="008B6572"/>
    <w:rsid w:val="008C22A1"/>
    <w:rsid w:val="008C26C3"/>
    <w:rsid w:val="008C4B93"/>
    <w:rsid w:val="008C5F66"/>
    <w:rsid w:val="008D4DEC"/>
    <w:rsid w:val="008F0632"/>
    <w:rsid w:val="00905C66"/>
    <w:rsid w:val="00910B33"/>
    <w:rsid w:val="0091296E"/>
    <w:rsid w:val="00913965"/>
    <w:rsid w:val="00916480"/>
    <w:rsid w:val="009264B0"/>
    <w:rsid w:val="00942747"/>
    <w:rsid w:val="0095290D"/>
    <w:rsid w:val="0095706F"/>
    <w:rsid w:val="00963F6C"/>
    <w:rsid w:val="00973FE7"/>
    <w:rsid w:val="00976BFF"/>
    <w:rsid w:val="00990C05"/>
    <w:rsid w:val="0099374E"/>
    <w:rsid w:val="009960A8"/>
    <w:rsid w:val="009A399D"/>
    <w:rsid w:val="009B4B7D"/>
    <w:rsid w:val="009C36AB"/>
    <w:rsid w:val="009C6BF6"/>
    <w:rsid w:val="009D0C3B"/>
    <w:rsid w:val="009D3842"/>
    <w:rsid w:val="009D60B1"/>
    <w:rsid w:val="009F59CC"/>
    <w:rsid w:val="00A12BAA"/>
    <w:rsid w:val="00A4516E"/>
    <w:rsid w:val="00A728A0"/>
    <w:rsid w:val="00A830C2"/>
    <w:rsid w:val="00A860AA"/>
    <w:rsid w:val="00A87922"/>
    <w:rsid w:val="00A914EB"/>
    <w:rsid w:val="00AA5D47"/>
    <w:rsid w:val="00AB094F"/>
    <w:rsid w:val="00AB13A3"/>
    <w:rsid w:val="00AB3FC2"/>
    <w:rsid w:val="00AB4D02"/>
    <w:rsid w:val="00AC0E11"/>
    <w:rsid w:val="00AC264D"/>
    <w:rsid w:val="00AC60E0"/>
    <w:rsid w:val="00AD4BAD"/>
    <w:rsid w:val="00AE4906"/>
    <w:rsid w:val="00AE64A1"/>
    <w:rsid w:val="00AF015B"/>
    <w:rsid w:val="00AF064C"/>
    <w:rsid w:val="00AF10BE"/>
    <w:rsid w:val="00B10842"/>
    <w:rsid w:val="00B16049"/>
    <w:rsid w:val="00B2747B"/>
    <w:rsid w:val="00B36D94"/>
    <w:rsid w:val="00B37A88"/>
    <w:rsid w:val="00B42068"/>
    <w:rsid w:val="00B4328B"/>
    <w:rsid w:val="00B50EE5"/>
    <w:rsid w:val="00B64A0C"/>
    <w:rsid w:val="00B7058A"/>
    <w:rsid w:val="00B7145F"/>
    <w:rsid w:val="00B718B8"/>
    <w:rsid w:val="00B74111"/>
    <w:rsid w:val="00B74C4C"/>
    <w:rsid w:val="00B819EA"/>
    <w:rsid w:val="00B87051"/>
    <w:rsid w:val="00B9797B"/>
    <w:rsid w:val="00BB2598"/>
    <w:rsid w:val="00BC19CF"/>
    <w:rsid w:val="00BD2ADB"/>
    <w:rsid w:val="00BD4219"/>
    <w:rsid w:val="00BE7B81"/>
    <w:rsid w:val="00BF79F8"/>
    <w:rsid w:val="00C03736"/>
    <w:rsid w:val="00C20C49"/>
    <w:rsid w:val="00C23512"/>
    <w:rsid w:val="00C27C16"/>
    <w:rsid w:val="00C27E19"/>
    <w:rsid w:val="00C344F2"/>
    <w:rsid w:val="00C43DCA"/>
    <w:rsid w:val="00C440CE"/>
    <w:rsid w:val="00C46650"/>
    <w:rsid w:val="00C51A4D"/>
    <w:rsid w:val="00C51EF7"/>
    <w:rsid w:val="00C53F76"/>
    <w:rsid w:val="00C548DE"/>
    <w:rsid w:val="00C62980"/>
    <w:rsid w:val="00C67752"/>
    <w:rsid w:val="00C734E9"/>
    <w:rsid w:val="00C813DC"/>
    <w:rsid w:val="00C90466"/>
    <w:rsid w:val="00C968D0"/>
    <w:rsid w:val="00CA4E95"/>
    <w:rsid w:val="00CB0EC5"/>
    <w:rsid w:val="00CD116C"/>
    <w:rsid w:val="00CD358F"/>
    <w:rsid w:val="00CD4581"/>
    <w:rsid w:val="00CD71EC"/>
    <w:rsid w:val="00CF2B2D"/>
    <w:rsid w:val="00CF3AED"/>
    <w:rsid w:val="00D132F0"/>
    <w:rsid w:val="00D160A4"/>
    <w:rsid w:val="00D21463"/>
    <w:rsid w:val="00D239FC"/>
    <w:rsid w:val="00D23F9E"/>
    <w:rsid w:val="00D27491"/>
    <w:rsid w:val="00D341C6"/>
    <w:rsid w:val="00D3736A"/>
    <w:rsid w:val="00D37981"/>
    <w:rsid w:val="00D60638"/>
    <w:rsid w:val="00D64AFA"/>
    <w:rsid w:val="00D76DA7"/>
    <w:rsid w:val="00D81956"/>
    <w:rsid w:val="00D85543"/>
    <w:rsid w:val="00D90F9C"/>
    <w:rsid w:val="00DA005D"/>
    <w:rsid w:val="00DD0AE5"/>
    <w:rsid w:val="00DD1108"/>
    <w:rsid w:val="00DD2A72"/>
    <w:rsid w:val="00DE0277"/>
    <w:rsid w:val="00DE4347"/>
    <w:rsid w:val="00E059DD"/>
    <w:rsid w:val="00E05FC1"/>
    <w:rsid w:val="00E138A1"/>
    <w:rsid w:val="00E22B89"/>
    <w:rsid w:val="00E26AF2"/>
    <w:rsid w:val="00E41109"/>
    <w:rsid w:val="00E43141"/>
    <w:rsid w:val="00E576A7"/>
    <w:rsid w:val="00E6131F"/>
    <w:rsid w:val="00E72339"/>
    <w:rsid w:val="00E756D3"/>
    <w:rsid w:val="00E80D16"/>
    <w:rsid w:val="00E865E2"/>
    <w:rsid w:val="00E912E0"/>
    <w:rsid w:val="00E9529E"/>
    <w:rsid w:val="00EA201D"/>
    <w:rsid w:val="00EB728A"/>
    <w:rsid w:val="00EC2990"/>
    <w:rsid w:val="00EC3AEC"/>
    <w:rsid w:val="00EC6AE2"/>
    <w:rsid w:val="00ED7BAB"/>
    <w:rsid w:val="00EE3D23"/>
    <w:rsid w:val="00EE573F"/>
    <w:rsid w:val="00EF2AD2"/>
    <w:rsid w:val="00EF3663"/>
    <w:rsid w:val="00EF4E6D"/>
    <w:rsid w:val="00F00138"/>
    <w:rsid w:val="00F10A0F"/>
    <w:rsid w:val="00F1282C"/>
    <w:rsid w:val="00F14032"/>
    <w:rsid w:val="00F2312A"/>
    <w:rsid w:val="00F27606"/>
    <w:rsid w:val="00F31DF3"/>
    <w:rsid w:val="00F368BF"/>
    <w:rsid w:val="00F43CE9"/>
    <w:rsid w:val="00F54F88"/>
    <w:rsid w:val="00F56724"/>
    <w:rsid w:val="00F60023"/>
    <w:rsid w:val="00F62E8F"/>
    <w:rsid w:val="00F66347"/>
    <w:rsid w:val="00F71186"/>
    <w:rsid w:val="00F7473D"/>
    <w:rsid w:val="00F91F11"/>
    <w:rsid w:val="00FA5EE3"/>
    <w:rsid w:val="00FB1F42"/>
    <w:rsid w:val="00FC3561"/>
    <w:rsid w:val="00FC7A5A"/>
    <w:rsid w:val="00FD4141"/>
    <w:rsid w:val="00FD5FD1"/>
    <w:rsid w:val="00FE0AB8"/>
    <w:rsid w:val="00FE60BC"/>
    <w:rsid w:val="00FE7730"/>
    <w:rsid w:val="00FF27E4"/>
    <w:rsid w:val="00FF351D"/>
    <w:rsid w:val="00FF4B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13F23"/>
  <w15:docId w15:val="{3AF1537E-F4A6-42F5-B745-411A5A0F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359"/>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7A076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992"/>
    <w:pPr>
      <w:ind w:left="720"/>
      <w:contextualSpacing/>
    </w:pPr>
  </w:style>
  <w:style w:type="paragraph" w:styleId="Header">
    <w:name w:val="header"/>
    <w:basedOn w:val="Normal"/>
    <w:link w:val="HeaderChar"/>
    <w:uiPriority w:val="99"/>
    <w:unhideWhenUsed/>
    <w:rsid w:val="0095706F"/>
    <w:pPr>
      <w:tabs>
        <w:tab w:val="center" w:pos="4819"/>
        <w:tab w:val="right" w:pos="9638"/>
      </w:tabs>
    </w:pPr>
  </w:style>
  <w:style w:type="character" w:customStyle="1" w:styleId="HeaderChar">
    <w:name w:val="Header Char"/>
    <w:basedOn w:val="DefaultParagraphFont"/>
    <w:link w:val="Header"/>
    <w:uiPriority w:val="99"/>
    <w:rsid w:val="0095706F"/>
    <w:rPr>
      <w:rFonts w:eastAsia="Times New Roman" w:cs="Times New Roman"/>
      <w:szCs w:val="20"/>
    </w:rPr>
  </w:style>
  <w:style w:type="paragraph" w:styleId="Footer">
    <w:name w:val="footer"/>
    <w:basedOn w:val="Normal"/>
    <w:link w:val="FooterChar"/>
    <w:uiPriority w:val="99"/>
    <w:unhideWhenUsed/>
    <w:rsid w:val="0095706F"/>
    <w:pPr>
      <w:tabs>
        <w:tab w:val="center" w:pos="4819"/>
        <w:tab w:val="right" w:pos="9638"/>
      </w:tabs>
    </w:pPr>
  </w:style>
  <w:style w:type="character" w:customStyle="1" w:styleId="FooterChar">
    <w:name w:val="Footer Char"/>
    <w:basedOn w:val="DefaultParagraphFont"/>
    <w:link w:val="Footer"/>
    <w:uiPriority w:val="99"/>
    <w:rsid w:val="0095706F"/>
    <w:rPr>
      <w:rFonts w:eastAsia="Times New Roman" w:cs="Times New Roman"/>
      <w:szCs w:val="20"/>
    </w:rPr>
  </w:style>
  <w:style w:type="character" w:styleId="LineNumber">
    <w:name w:val="line number"/>
    <w:basedOn w:val="DefaultParagraphFont"/>
    <w:uiPriority w:val="99"/>
    <w:semiHidden/>
    <w:unhideWhenUsed/>
    <w:rsid w:val="0095706F"/>
  </w:style>
  <w:style w:type="paragraph" w:styleId="Revision">
    <w:name w:val="Revision"/>
    <w:hidden/>
    <w:uiPriority w:val="99"/>
    <w:semiHidden/>
    <w:rsid w:val="0046303C"/>
    <w:pPr>
      <w:spacing w:after="0" w:line="240" w:lineRule="auto"/>
    </w:pPr>
    <w:rPr>
      <w:rFonts w:eastAsia="Times New Roman" w:cs="Times New Roman"/>
      <w:szCs w:val="20"/>
    </w:rPr>
  </w:style>
  <w:style w:type="character" w:styleId="CommentReference">
    <w:name w:val="annotation reference"/>
    <w:basedOn w:val="DefaultParagraphFont"/>
    <w:uiPriority w:val="99"/>
    <w:semiHidden/>
    <w:unhideWhenUsed/>
    <w:rsid w:val="0046303C"/>
    <w:rPr>
      <w:sz w:val="16"/>
      <w:szCs w:val="16"/>
    </w:rPr>
  </w:style>
  <w:style w:type="paragraph" w:styleId="CommentText">
    <w:name w:val="annotation text"/>
    <w:basedOn w:val="Normal"/>
    <w:link w:val="CommentTextChar"/>
    <w:uiPriority w:val="99"/>
    <w:unhideWhenUsed/>
    <w:rsid w:val="0046303C"/>
    <w:rPr>
      <w:sz w:val="20"/>
    </w:rPr>
  </w:style>
  <w:style w:type="character" w:customStyle="1" w:styleId="CommentTextChar">
    <w:name w:val="Comment Text Char"/>
    <w:basedOn w:val="DefaultParagraphFont"/>
    <w:link w:val="CommentText"/>
    <w:uiPriority w:val="99"/>
    <w:rsid w:val="0046303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03C"/>
    <w:rPr>
      <w:b/>
      <w:bCs/>
    </w:rPr>
  </w:style>
  <w:style w:type="character" w:customStyle="1" w:styleId="CommentSubjectChar">
    <w:name w:val="Comment Subject Char"/>
    <w:basedOn w:val="CommentTextChar"/>
    <w:link w:val="CommentSubject"/>
    <w:uiPriority w:val="99"/>
    <w:semiHidden/>
    <w:rsid w:val="0046303C"/>
    <w:rPr>
      <w:rFonts w:eastAsia="Times New Roman" w:cs="Times New Roman"/>
      <w:b/>
      <w:bCs/>
      <w:sz w:val="20"/>
      <w:szCs w:val="20"/>
    </w:rPr>
  </w:style>
  <w:style w:type="paragraph" w:styleId="BalloonText">
    <w:name w:val="Balloon Text"/>
    <w:basedOn w:val="Normal"/>
    <w:link w:val="BalloonTextChar"/>
    <w:uiPriority w:val="99"/>
    <w:semiHidden/>
    <w:unhideWhenUsed/>
    <w:rsid w:val="00386E8F"/>
    <w:rPr>
      <w:rFonts w:ascii="Tahoma" w:hAnsi="Tahoma" w:cs="Tahoma"/>
      <w:sz w:val="16"/>
      <w:szCs w:val="16"/>
    </w:rPr>
  </w:style>
  <w:style w:type="character" w:customStyle="1" w:styleId="BalloonTextChar">
    <w:name w:val="Balloon Text Char"/>
    <w:basedOn w:val="DefaultParagraphFont"/>
    <w:link w:val="BalloonText"/>
    <w:uiPriority w:val="99"/>
    <w:semiHidden/>
    <w:rsid w:val="00386E8F"/>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7A0764"/>
    <w:rPr>
      <w:rFonts w:asciiTheme="majorHAnsi" w:eastAsiaTheme="majorEastAsia" w:hAnsiTheme="majorHAnsi" w:cstheme="majorBidi"/>
      <w:color w:val="2F5496" w:themeColor="accent1" w:themeShade="BF"/>
      <w:sz w:val="26"/>
      <w:szCs w:val="26"/>
    </w:rPr>
  </w:style>
  <w:style w:type="paragraph" w:styleId="List">
    <w:name w:val="List"/>
    <w:basedOn w:val="BodyText"/>
    <w:rsid w:val="004B10C1"/>
    <w:pPr>
      <w:suppressAutoHyphens/>
      <w:spacing w:after="0"/>
    </w:pPr>
    <w:rPr>
      <w:lang w:eastAsia="lt-LT"/>
    </w:rPr>
  </w:style>
  <w:style w:type="paragraph" w:styleId="BodyText">
    <w:name w:val="Body Text"/>
    <w:basedOn w:val="Normal"/>
    <w:link w:val="BodyTextChar"/>
    <w:uiPriority w:val="99"/>
    <w:semiHidden/>
    <w:unhideWhenUsed/>
    <w:rsid w:val="004B10C1"/>
    <w:pPr>
      <w:spacing w:after="120"/>
    </w:pPr>
  </w:style>
  <w:style w:type="character" w:customStyle="1" w:styleId="BodyTextChar">
    <w:name w:val="Body Text Char"/>
    <w:basedOn w:val="DefaultParagraphFont"/>
    <w:link w:val="BodyText"/>
    <w:uiPriority w:val="99"/>
    <w:semiHidden/>
    <w:rsid w:val="004B10C1"/>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6194">
      <w:bodyDiv w:val="1"/>
      <w:marLeft w:val="0"/>
      <w:marRight w:val="0"/>
      <w:marTop w:val="0"/>
      <w:marBottom w:val="0"/>
      <w:divBdr>
        <w:top w:val="none" w:sz="0" w:space="0" w:color="auto"/>
        <w:left w:val="none" w:sz="0" w:space="0" w:color="auto"/>
        <w:bottom w:val="none" w:sz="0" w:space="0" w:color="auto"/>
        <w:right w:val="none" w:sz="0" w:space="0" w:color="auto"/>
      </w:divBdr>
    </w:div>
    <w:div w:id="72972931">
      <w:bodyDiv w:val="1"/>
      <w:marLeft w:val="0"/>
      <w:marRight w:val="0"/>
      <w:marTop w:val="0"/>
      <w:marBottom w:val="0"/>
      <w:divBdr>
        <w:top w:val="none" w:sz="0" w:space="0" w:color="auto"/>
        <w:left w:val="none" w:sz="0" w:space="0" w:color="auto"/>
        <w:bottom w:val="none" w:sz="0" w:space="0" w:color="auto"/>
        <w:right w:val="none" w:sz="0" w:space="0" w:color="auto"/>
      </w:divBdr>
    </w:div>
    <w:div w:id="94984491">
      <w:bodyDiv w:val="1"/>
      <w:marLeft w:val="0"/>
      <w:marRight w:val="0"/>
      <w:marTop w:val="0"/>
      <w:marBottom w:val="0"/>
      <w:divBdr>
        <w:top w:val="none" w:sz="0" w:space="0" w:color="auto"/>
        <w:left w:val="none" w:sz="0" w:space="0" w:color="auto"/>
        <w:bottom w:val="none" w:sz="0" w:space="0" w:color="auto"/>
        <w:right w:val="none" w:sz="0" w:space="0" w:color="auto"/>
      </w:divBdr>
    </w:div>
    <w:div w:id="113408640">
      <w:bodyDiv w:val="1"/>
      <w:marLeft w:val="0"/>
      <w:marRight w:val="0"/>
      <w:marTop w:val="0"/>
      <w:marBottom w:val="0"/>
      <w:divBdr>
        <w:top w:val="none" w:sz="0" w:space="0" w:color="auto"/>
        <w:left w:val="none" w:sz="0" w:space="0" w:color="auto"/>
        <w:bottom w:val="none" w:sz="0" w:space="0" w:color="auto"/>
        <w:right w:val="none" w:sz="0" w:space="0" w:color="auto"/>
      </w:divBdr>
    </w:div>
    <w:div w:id="118036076">
      <w:bodyDiv w:val="1"/>
      <w:marLeft w:val="0"/>
      <w:marRight w:val="0"/>
      <w:marTop w:val="0"/>
      <w:marBottom w:val="0"/>
      <w:divBdr>
        <w:top w:val="none" w:sz="0" w:space="0" w:color="auto"/>
        <w:left w:val="none" w:sz="0" w:space="0" w:color="auto"/>
        <w:bottom w:val="none" w:sz="0" w:space="0" w:color="auto"/>
        <w:right w:val="none" w:sz="0" w:space="0" w:color="auto"/>
      </w:divBdr>
    </w:div>
    <w:div w:id="124784473">
      <w:bodyDiv w:val="1"/>
      <w:marLeft w:val="0"/>
      <w:marRight w:val="0"/>
      <w:marTop w:val="0"/>
      <w:marBottom w:val="0"/>
      <w:divBdr>
        <w:top w:val="none" w:sz="0" w:space="0" w:color="auto"/>
        <w:left w:val="none" w:sz="0" w:space="0" w:color="auto"/>
        <w:bottom w:val="none" w:sz="0" w:space="0" w:color="auto"/>
        <w:right w:val="none" w:sz="0" w:space="0" w:color="auto"/>
      </w:divBdr>
    </w:div>
    <w:div w:id="148636525">
      <w:bodyDiv w:val="1"/>
      <w:marLeft w:val="0"/>
      <w:marRight w:val="0"/>
      <w:marTop w:val="0"/>
      <w:marBottom w:val="0"/>
      <w:divBdr>
        <w:top w:val="none" w:sz="0" w:space="0" w:color="auto"/>
        <w:left w:val="none" w:sz="0" w:space="0" w:color="auto"/>
        <w:bottom w:val="none" w:sz="0" w:space="0" w:color="auto"/>
        <w:right w:val="none" w:sz="0" w:space="0" w:color="auto"/>
      </w:divBdr>
    </w:div>
    <w:div w:id="179854455">
      <w:bodyDiv w:val="1"/>
      <w:marLeft w:val="0"/>
      <w:marRight w:val="0"/>
      <w:marTop w:val="0"/>
      <w:marBottom w:val="0"/>
      <w:divBdr>
        <w:top w:val="none" w:sz="0" w:space="0" w:color="auto"/>
        <w:left w:val="none" w:sz="0" w:space="0" w:color="auto"/>
        <w:bottom w:val="none" w:sz="0" w:space="0" w:color="auto"/>
        <w:right w:val="none" w:sz="0" w:space="0" w:color="auto"/>
      </w:divBdr>
    </w:div>
    <w:div w:id="190076968">
      <w:bodyDiv w:val="1"/>
      <w:marLeft w:val="0"/>
      <w:marRight w:val="0"/>
      <w:marTop w:val="0"/>
      <w:marBottom w:val="0"/>
      <w:divBdr>
        <w:top w:val="none" w:sz="0" w:space="0" w:color="auto"/>
        <w:left w:val="none" w:sz="0" w:space="0" w:color="auto"/>
        <w:bottom w:val="none" w:sz="0" w:space="0" w:color="auto"/>
        <w:right w:val="none" w:sz="0" w:space="0" w:color="auto"/>
      </w:divBdr>
      <w:divsChild>
        <w:div w:id="1310673258">
          <w:marLeft w:val="0"/>
          <w:marRight w:val="0"/>
          <w:marTop w:val="0"/>
          <w:marBottom w:val="0"/>
          <w:divBdr>
            <w:top w:val="none" w:sz="0" w:space="0" w:color="auto"/>
            <w:left w:val="none" w:sz="0" w:space="0" w:color="auto"/>
            <w:bottom w:val="none" w:sz="0" w:space="0" w:color="auto"/>
            <w:right w:val="none" w:sz="0" w:space="0" w:color="auto"/>
          </w:divBdr>
        </w:div>
        <w:div w:id="45883001">
          <w:marLeft w:val="0"/>
          <w:marRight w:val="0"/>
          <w:marTop w:val="0"/>
          <w:marBottom w:val="0"/>
          <w:divBdr>
            <w:top w:val="none" w:sz="0" w:space="0" w:color="auto"/>
            <w:left w:val="none" w:sz="0" w:space="0" w:color="auto"/>
            <w:bottom w:val="none" w:sz="0" w:space="0" w:color="auto"/>
            <w:right w:val="none" w:sz="0" w:space="0" w:color="auto"/>
          </w:divBdr>
        </w:div>
      </w:divsChild>
    </w:div>
    <w:div w:id="231738143">
      <w:bodyDiv w:val="1"/>
      <w:marLeft w:val="0"/>
      <w:marRight w:val="0"/>
      <w:marTop w:val="0"/>
      <w:marBottom w:val="0"/>
      <w:divBdr>
        <w:top w:val="none" w:sz="0" w:space="0" w:color="auto"/>
        <w:left w:val="none" w:sz="0" w:space="0" w:color="auto"/>
        <w:bottom w:val="none" w:sz="0" w:space="0" w:color="auto"/>
        <w:right w:val="none" w:sz="0" w:space="0" w:color="auto"/>
      </w:divBdr>
    </w:div>
    <w:div w:id="239602598">
      <w:bodyDiv w:val="1"/>
      <w:marLeft w:val="0"/>
      <w:marRight w:val="0"/>
      <w:marTop w:val="0"/>
      <w:marBottom w:val="0"/>
      <w:divBdr>
        <w:top w:val="none" w:sz="0" w:space="0" w:color="auto"/>
        <w:left w:val="none" w:sz="0" w:space="0" w:color="auto"/>
        <w:bottom w:val="none" w:sz="0" w:space="0" w:color="auto"/>
        <w:right w:val="none" w:sz="0" w:space="0" w:color="auto"/>
      </w:divBdr>
    </w:div>
    <w:div w:id="306739386">
      <w:bodyDiv w:val="1"/>
      <w:marLeft w:val="0"/>
      <w:marRight w:val="0"/>
      <w:marTop w:val="0"/>
      <w:marBottom w:val="0"/>
      <w:divBdr>
        <w:top w:val="none" w:sz="0" w:space="0" w:color="auto"/>
        <w:left w:val="none" w:sz="0" w:space="0" w:color="auto"/>
        <w:bottom w:val="none" w:sz="0" w:space="0" w:color="auto"/>
        <w:right w:val="none" w:sz="0" w:space="0" w:color="auto"/>
      </w:divBdr>
    </w:div>
    <w:div w:id="337655341">
      <w:bodyDiv w:val="1"/>
      <w:marLeft w:val="0"/>
      <w:marRight w:val="0"/>
      <w:marTop w:val="0"/>
      <w:marBottom w:val="0"/>
      <w:divBdr>
        <w:top w:val="none" w:sz="0" w:space="0" w:color="auto"/>
        <w:left w:val="none" w:sz="0" w:space="0" w:color="auto"/>
        <w:bottom w:val="none" w:sz="0" w:space="0" w:color="auto"/>
        <w:right w:val="none" w:sz="0" w:space="0" w:color="auto"/>
      </w:divBdr>
    </w:div>
    <w:div w:id="357657684">
      <w:bodyDiv w:val="1"/>
      <w:marLeft w:val="0"/>
      <w:marRight w:val="0"/>
      <w:marTop w:val="0"/>
      <w:marBottom w:val="0"/>
      <w:divBdr>
        <w:top w:val="none" w:sz="0" w:space="0" w:color="auto"/>
        <w:left w:val="none" w:sz="0" w:space="0" w:color="auto"/>
        <w:bottom w:val="none" w:sz="0" w:space="0" w:color="auto"/>
        <w:right w:val="none" w:sz="0" w:space="0" w:color="auto"/>
      </w:divBdr>
    </w:div>
    <w:div w:id="454372339">
      <w:bodyDiv w:val="1"/>
      <w:marLeft w:val="0"/>
      <w:marRight w:val="0"/>
      <w:marTop w:val="0"/>
      <w:marBottom w:val="0"/>
      <w:divBdr>
        <w:top w:val="none" w:sz="0" w:space="0" w:color="auto"/>
        <w:left w:val="none" w:sz="0" w:space="0" w:color="auto"/>
        <w:bottom w:val="none" w:sz="0" w:space="0" w:color="auto"/>
        <w:right w:val="none" w:sz="0" w:space="0" w:color="auto"/>
      </w:divBdr>
    </w:div>
    <w:div w:id="468400306">
      <w:bodyDiv w:val="1"/>
      <w:marLeft w:val="0"/>
      <w:marRight w:val="0"/>
      <w:marTop w:val="0"/>
      <w:marBottom w:val="0"/>
      <w:divBdr>
        <w:top w:val="none" w:sz="0" w:space="0" w:color="auto"/>
        <w:left w:val="none" w:sz="0" w:space="0" w:color="auto"/>
        <w:bottom w:val="none" w:sz="0" w:space="0" w:color="auto"/>
        <w:right w:val="none" w:sz="0" w:space="0" w:color="auto"/>
      </w:divBdr>
    </w:div>
    <w:div w:id="491141614">
      <w:bodyDiv w:val="1"/>
      <w:marLeft w:val="0"/>
      <w:marRight w:val="0"/>
      <w:marTop w:val="0"/>
      <w:marBottom w:val="0"/>
      <w:divBdr>
        <w:top w:val="none" w:sz="0" w:space="0" w:color="auto"/>
        <w:left w:val="none" w:sz="0" w:space="0" w:color="auto"/>
        <w:bottom w:val="none" w:sz="0" w:space="0" w:color="auto"/>
        <w:right w:val="none" w:sz="0" w:space="0" w:color="auto"/>
      </w:divBdr>
    </w:div>
    <w:div w:id="548348892">
      <w:bodyDiv w:val="1"/>
      <w:marLeft w:val="0"/>
      <w:marRight w:val="0"/>
      <w:marTop w:val="0"/>
      <w:marBottom w:val="0"/>
      <w:divBdr>
        <w:top w:val="none" w:sz="0" w:space="0" w:color="auto"/>
        <w:left w:val="none" w:sz="0" w:space="0" w:color="auto"/>
        <w:bottom w:val="none" w:sz="0" w:space="0" w:color="auto"/>
        <w:right w:val="none" w:sz="0" w:space="0" w:color="auto"/>
      </w:divBdr>
    </w:div>
    <w:div w:id="601181872">
      <w:bodyDiv w:val="1"/>
      <w:marLeft w:val="0"/>
      <w:marRight w:val="0"/>
      <w:marTop w:val="0"/>
      <w:marBottom w:val="0"/>
      <w:divBdr>
        <w:top w:val="none" w:sz="0" w:space="0" w:color="auto"/>
        <w:left w:val="none" w:sz="0" w:space="0" w:color="auto"/>
        <w:bottom w:val="none" w:sz="0" w:space="0" w:color="auto"/>
        <w:right w:val="none" w:sz="0" w:space="0" w:color="auto"/>
      </w:divBdr>
    </w:div>
    <w:div w:id="602568756">
      <w:bodyDiv w:val="1"/>
      <w:marLeft w:val="0"/>
      <w:marRight w:val="0"/>
      <w:marTop w:val="0"/>
      <w:marBottom w:val="0"/>
      <w:divBdr>
        <w:top w:val="none" w:sz="0" w:space="0" w:color="auto"/>
        <w:left w:val="none" w:sz="0" w:space="0" w:color="auto"/>
        <w:bottom w:val="none" w:sz="0" w:space="0" w:color="auto"/>
        <w:right w:val="none" w:sz="0" w:space="0" w:color="auto"/>
      </w:divBdr>
    </w:div>
    <w:div w:id="632642815">
      <w:bodyDiv w:val="1"/>
      <w:marLeft w:val="0"/>
      <w:marRight w:val="0"/>
      <w:marTop w:val="0"/>
      <w:marBottom w:val="0"/>
      <w:divBdr>
        <w:top w:val="none" w:sz="0" w:space="0" w:color="auto"/>
        <w:left w:val="none" w:sz="0" w:space="0" w:color="auto"/>
        <w:bottom w:val="none" w:sz="0" w:space="0" w:color="auto"/>
        <w:right w:val="none" w:sz="0" w:space="0" w:color="auto"/>
      </w:divBdr>
    </w:div>
    <w:div w:id="641349794">
      <w:bodyDiv w:val="1"/>
      <w:marLeft w:val="0"/>
      <w:marRight w:val="0"/>
      <w:marTop w:val="0"/>
      <w:marBottom w:val="0"/>
      <w:divBdr>
        <w:top w:val="none" w:sz="0" w:space="0" w:color="auto"/>
        <w:left w:val="none" w:sz="0" w:space="0" w:color="auto"/>
        <w:bottom w:val="none" w:sz="0" w:space="0" w:color="auto"/>
        <w:right w:val="none" w:sz="0" w:space="0" w:color="auto"/>
      </w:divBdr>
    </w:div>
    <w:div w:id="645400435">
      <w:bodyDiv w:val="1"/>
      <w:marLeft w:val="0"/>
      <w:marRight w:val="0"/>
      <w:marTop w:val="0"/>
      <w:marBottom w:val="0"/>
      <w:divBdr>
        <w:top w:val="none" w:sz="0" w:space="0" w:color="auto"/>
        <w:left w:val="none" w:sz="0" w:space="0" w:color="auto"/>
        <w:bottom w:val="none" w:sz="0" w:space="0" w:color="auto"/>
        <w:right w:val="none" w:sz="0" w:space="0" w:color="auto"/>
      </w:divBdr>
    </w:div>
    <w:div w:id="652872466">
      <w:bodyDiv w:val="1"/>
      <w:marLeft w:val="0"/>
      <w:marRight w:val="0"/>
      <w:marTop w:val="0"/>
      <w:marBottom w:val="0"/>
      <w:divBdr>
        <w:top w:val="none" w:sz="0" w:space="0" w:color="auto"/>
        <w:left w:val="none" w:sz="0" w:space="0" w:color="auto"/>
        <w:bottom w:val="none" w:sz="0" w:space="0" w:color="auto"/>
        <w:right w:val="none" w:sz="0" w:space="0" w:color="auto"/>
      </w:divBdr>
    </w:div>
    <w:div w:id="690034692">
      <w:bodyDiv w:val="1"/>
      <w:marLeft w:val="0"/>
      <w:marRight w:val="0"/>
      <w:marTop w:val="0"/>
      <w:marBottom w:val="0"/>
      <w:divBdr>
        <w:top w:val="none" w:sz="0" w:space="0" w:color="auto"/>
        <w:left w:val="none" w:sz="0" w:space="0" w:color="auto"/>
        <w:bottom w:val="none" w:sz="0" w:space="0" w:color="auto"/>
        <w:right w:val="none" w:sz="0" w:space="0" w:color="auto"/>
      </w:divBdr>
    </w:div>
    <w:div w:id="691877360">
      <w:bodyDiv w:val="1"/>
      <w:marLeft w:val="0"/>
      <w:marRight w:val="0"/>
      <w:marTop w:val="0"/>
      <w:marBottom w:val="0"/>
      <w:divBdr>
        <w:top w:val="none" w:sz="0" w:space="0" w:color="auto"/>
        <w:left w:val="none" w:sz="0" w:space="0" w:color="auto"/>
        <w:bottom w:val="none" w:sz="0" w:space="0" w:color="auto"/>
        <w:right w:val="none" w:sz="0" w:space="0" w:color="auto"/>
      </w:divBdr>
    </w:div>
    <w:div w:id="737627921">
      <w:bodyDiv w:val="1"/>
      <w:marLeft w:val="0"/>
      <w:marRight w:val="0"/>
      <w:marTop w:val="0"/>
      <w:marBottom w:val="0"/>
      <w:divBdr>
        <w:top w:val="none" w:sz="0" w:space="0" w:color="auto"/>
        <w:left w:val="none" w:sz="0" w:space="0" w:color="auto"/>
        <w:bottom w:val="none" w:sz="0" w:space="0" w:color="auto"/>
        <w:right w:val="none" w:sz="0" w:space="0" w:color="auto"/>
      </w:divBdr>
    </w:div>
    <w:div w:id="835078127">
      <w:bodyDiv w:val="1"/>
      <w:marLeft w:val="0"/>
      <w:marRight w:val="0"/>
      <w:marTop w:val="0"/>
      <w:marBottom w:val="0"/>
      <w:divBdr>
        <w:top w:val="none" w:sz="0" w:space="0" w:color="auto"/>
        <w:left w:val="none" w:sz="0" w:space="0" w:color="auto"/>
        <w:bottom w:val="none" w:sz="0" w:space="0" w:color="auto"/>
        <w:right w:val="none" w:sz="0" w:space="0" w:color="auto"/>
      </w:divBdr>
    </w:div>
    <w:div w:id="844129760">
      <w:bodyDiv w:val="1"/>
      <w:marLeft w:val="0"/>
      <w:marRight w:val="0"/>
      <w:marTop w:val="0"/>
      <w:marBottom w:val="0"/>
      <w:divBdr>
        <w:top w:val="none" w:sz="0" w:space="0" w:color="auto"/>
        <w:left w:val="none" w:sz="0" w:space="0" w:color="auto"/>
        <w:bottom w:val="none" w:sz="0" w:space="0" w:color="auto"/>
        <w:right w:val="none" w:sz="0" w:space="0" w:color="auto"/>
      </w:divBdr>
    </w:div>
    <w:div w:id="913852813">
      <w:bodyDiv w:val="1"/>
      <w:marLeft w:val="0"/>
      <w:marRight w:val="0"/>
      <w:marTop w:val="0"/>
      <w:marBottom w:val="0"/>
      <w:divBdr>
        <w:top w:val="none" w:sz="0" w:space="0" w:color="auto"/>
        <w:left w:val="none" w:sz="0" w:space="0" w:color="auto"/>
        <w:bottom w:val="none" w:sz="0" w:space="0" w:color="auto"/>
        <w:right w:val="none" w:sz="0" w:space="0" w:color="auto"/>
      </w:divBdr>
    </w:div>
    <w:div w:id="937518743">
      <w:bodyDiv w:val="1"/>
      <w:marLeft w:val="0"/>
      <w:marRight w:val="0"/>
      <w:marTop w:val="0"/>
      <w:marBottom w:val="0"/>
      <w:divBdr>
        <w:top w:val="none" w:sz="0" w:space="0" w:color="auto"/>
        <w:left w:val="none" w:sz="0" w:space="0" w:color="auto"/>
        <w:bottom w:val="none" w:sz="0" w:space="0" w:color="auto"/>
        <w:right w:val="none" w:sz="0" w:space="0" w:color="auto"/>
      </w:divBdr>
    </w:div>
    <w:div w:id="938751900">
      <w:bodyDiv w:val="1"/>
      <w:marLeft w:val="0"/>
      <w:marRight w:val="0"/>
      <w:marTop w:val="0"/>
      <w:marBottom w:val="0"/>
      <w:divBdr>
        <w:top w:val="none" w:sz="0" w:space="0" w:color="auto"/>
        <w:left w:val="none" w:sz="0" w:space="0" w:color="auto"/>
        <w:bottom w:val="none" w:sz="0" w:space="0" w:color="auto"/>
        <w:right w:val="none" w:sz="0" w:space="0" w:color="auto"/>
      </w:divBdr>
    </w:div>
    <w:div w:id="973945295">
      <w:bodyDiv w:val="1"/>
      <w:marLeft w:val="0"/>
      <w:marRight w:val="0"/>
      <w:marTop w:val="0"/>
      <w:marBottom w:val="0"/>
      <w:divBdr>
        <w:top w:val="none" w:sz="0" w:space="0" w:color="auto"/>
        <w:left w:val="none" w:sz="0" w:space="0" w:color="auto"/>
        <w:bottom w:val="none" w:sz="0" w:space="0" w:color="auto"/>
        <w:right w:val="none" w:sz="0" w:space="0" w:color="auto"/>
      </w:divBdr>
    </w:div>
    <w:div w:id="1021472010">
      <w:bodyDiv w:val="1"/>
      <w:marLeft w:val="0"/>
      <w:marRight w:val="0"/>
      <w:marTop w:val="0"/>
      <w:marBottom w:val="0"/>
      <w:divBdr>
        <w:top w:val="none" w:sz="0" w:space="0" w:color="auto"/>
        <w:left w:val="none" w:sz="0" w:space="0" w:color="auto"/>
        <w:bottom w:val="none" w:sz="0" w:space="0" w:color="auto"/>
        <w:right w:val="none" w:sz="0" w:space="0" w:color="auto"/>
      </w:divBdr>
    </w:div>
    <w:div w:id="1095783634">
      <w:bodyDiv w:val="1"/>
      <w:marLeft w:val="0"/>
      <w:marRight w:val="0"/>
      <w:marTop w:val="0"/>
      <w:marBottom w:val="0"/>
      <w:divBdr>
        <w:top w:val="none" w:sz="0" w:space="0" w:color="auto"/>
        <w:left w:val="none" w:sz="0" w:space="0" w:color="auto"/>
        <w:bottom w:val="none" w:sz="0" w:space="0" w:color="auto"/>
        <w:right w:val="none" w:sz="0" w:space="0" w:color="auto"/>
      </w:divBdr>
    </w:div>
    <w:div w:id="1138497228">
      <w:bodyDiv w:val="1"/>
      <w:marLeft w:val="0"/>
      <w:marRight w:val="0"/>
      <w:marTop w:val="0"/>
      <w:marBottom w:val="0"/>
      <w:divBdr>
        <w:top w:val="none" w:sz="0" w:space="0" w:color="auto"/>
        <w:left w:val="none" w:sz="0" w:space="0" w:color="auto"/>
        <w:bottom w:val="none" w:sz="0" w:space="0" w:color="auto"/>
        <w:right w:val="none" w:sz="0" w:space="0" w:color="auto"/>
      </w:divBdr>
    </w:div>
    <w:div w:id="1156069510">
      <w:bodyDiv w:val="1"/>
      <w:marLeft w:val="0"/>
      <w:marRight w:val="0"/>
      <w:marTop w:val="0"/>
      <w:marBottom w:val="0"/>
      <w:divBdr>
        <w:top w:val="none" w:sz="0" w:space="0" w:color="auto"/>
        <w:left w:val="none" w:sz="0" w:space="0" w:color="auto"/>
        <w:bottom w:val="none" w:sz="0" w:space="0" w:color="auto"/>
        <w:right w:val="none" w:sz="0" w:space="0" w:color="auto"/>
      </w:divBdr>
    </w:div>
    <w:div w:id="1170219896">
      <w:bodyDiv w:val="1"/>
      <w:marLeft w:val="0"/>
      <w:marRight w:val="0"/>
      <w:marTop w:val="0"/>
      <w:marBottom w:val="0"/>
      <w:divBdr>
        <w:top w:val="none" w:sz="0" w:space="0" w:color="auto"/>
        <w:left w:val="none" w:sz="0" w:space="0" w:color="auto"/>
        <w:bottom w:val="none" w:sz="0" w:space="0" w:color="auto"/>
        <w:right w:val="none" w:sz="0" w:space="0" w:color="auto"/>
      </w:divBdr>
    </w:div>
    <w:div w:id="1233346730">
      <w:bodyDiv w:val="1"/>
      <w:marLeft w:val="0"/>
      <w:marRight w:val="0"/>
      <w:marTop w:val="0"/>
      <w:marBottom w:val="0"/>
      <w:divBdr>
        <w:top w:val="none" w:sz="0" w:space="0" w:color="auto"/>
        <w:left w:val="none" w:sz="0" w:space="0" w:color="auto"/>
        <w:bottom w:val="none" w:sz="0" w:space="0" w:color="auto"/>
        <w:right w:val="none" w:sz="0" w:space="0" w:color="auto"/>
      </w:divBdr>
    </w:div>
    <w:div w:id="1242715459">
      <w:bodyDiv w:val="1"/>
      <w:marLeft w:val="0"/>
      <w:marRight w:val="0"/>
      <w:marTop w:val="0"/>
      <w:marBottom w:val="0"/>
      <w:divBdr>
        <w:top w:val="none" w:sz="0" w:space="0" w:color="auto"/>
        <w:left w:val="none" w:sz="0" w:space="0" w:color="auto"/>
        <w:bottom w:val="none" w:sz="0" w:space="0" w:color="auto"/>
        <w:right w:val="none" w:sz="0" w:space="0" w:color="auto"/>
      </w:divBdr>
    </w:div>
    <w:div w:id="1288513396">
      <w:bodyDiv w:val="1"/>
      <w:marLeft w:val="0"/>
      <w:marRight w:val="0"/>
      <w:marTop w:val="0"/>
      <w:marBottom w:val="0"/>
      <w:divBdr>
        <w:top w:val="none" w:sz="0" w:space="0" w:color="auto"/>
        <w:left w:val="none" w:sz="0" w:space="0" w:color="auto"/>
        <w:bottom w:val="none" w:sz="0" w:space="0" w:color="auto"/>
        <w:right w:val="none" w:sz="0" w:space="0" w:color="auto"/>
      </w:divBdr>
    </w:div>
    <w:div w:id="1394087130">
      <w:bodyDiv w:val="1"/>
      <w:marLeft w:val="0"/>
      <w:marRight w:val="0"/>
      <w:marTop w:val="0"/>
      <w:marBottom w:val="0"/>
      <w:divBdr>
        <w:top w:val="none" w:sz="0" w:space="0" w:color="auto"/>
        <w:left w:val="none" w:sz="0" w:space="0" w:color="auto"/>
        <w:bottom w:val="none" w:sz="0" w:space="0" w:color="auto"/>
        <w:right w:val="none" w:sz="0" w:space="0" w:color="auto"/>
      </w:divBdr>
    </w:div>
    <w:div w:id="1398744782">
      <w:bodyDiv w:val="1"/>
      <w:marLeft w:val="0"/>
      <w:marRight w:val="0"/>
      <w:marTop w:val="0"/>
      <w:marBottom w:val="0"/>
      <w:divBdr>
        <w:top w:val="none" w:sz="0" w:space="0" w:color="auto"/>
        <w:left w:val="none" w:sz="0" w:space="0" w:color="auto"/>
        <w:bottom w:val="none" w:sz="0" w:space="0" w:color="auto"/>
        <w:right w:val="none" w:sz="0" w:space="0" w:color="auto"/>
      </w:divBdr>
    </w:div>
    <w:div w:id="1413622670">
      <w:bodyDiv w:val="1"/>
      <w:marLeft w:val="0"/>
      <w:marRight w:val="0"/>
      <w:marTop w:val="0"/>
      <w:marBottom w:val="0"/>
      <w:divBdr>
        <w:top w:val="none" w:sz="0" w:space="0" w:color="auto"/>
        <w:left w:val="none" w:sz="0" w:space="0" w:color="auto"/>
        <w:bottom w:val="none" w:sz="0" w:space="0" w:color="auto"/>
        <w:right w:val="none" w:sz="0" w:space="0" w:color="auto"/>
      </w:divBdr>
    </w:div>
    <w:div w:id="1418475068">
      <w:bodyDiv w:val="1"/>
      <w:marLeft w:val="0"/>
      <w:marRight w:val="0"/>
      <w:marTop w:val="0"/>
      <w:marBottom w:val="0"/>
      <w:divBdr>
        <w:top w:val="none" w:sz="0" w:space="0" w:color="auto"/>
        <w:left w:val="none" w:sz="0" w:space="0" w:color="auto"/>
        <w:bottom w:val="none" w:sz="0" w:space="0" w:color="auto"/>
        <w:right w:val="none" w:sz="0" w:space="0" w:color="auto"/>
      </w:divBdr>
    </w:div>
    <w:div w:id="1434549449">
      <w:bodyDiv w:val="1"/>
      <w:marLeft w:val="0"/>
      <w:marRight w:val="0"/>
      <w:marTop w:val="0"/>
      <w:marBottom w:val="0"/>
      <w:divBdr>
        <w:top w:val="none" w:sz="0" w:space="0" w:color="auto"/>
        <w:left w:val="none" w:sz="0" w:space="0" w:color="auto"/>
        <w:bottom w:val="none" w:sz="0" w:space="0" w:color="auto"/>
        <w:right w:val="none" w:sz="0" w:space="0" w:color="auto"/>
      </w:divBdr>
    </w:div>
    <w:div w:id="1451776138">
      <w:bodyDiv w:val="1"/>
      <w:marLeft w:val="0"/>
      <w:marRight w:val="0"/>
      <w:marTop w:val="0"/>
      <w:marBottom w:val="0"/>
      <w:divBdr>
        <w:top w:val="none" w:sz="0" w:space="0" w:color="auto"/>
        <w:left w:val="none" w:sz="0" w:space="0" w:color="auto"/>
        <w:bottom w:val="none" w:sz="0" w:space="0" w:color="auto"/>
        <w:right w:val="none" w:sz="0" w:space="0" w:color="auto"/>
      </w:divBdr>
    </w:div>
    <w:div w:id="1468475118">
      <w:bodyDiv w:val="1"/>
      <w:marLeft w:val="0"/>
      <w:marRight w:val="0"/>
      <w:marTop w:val="0"/>
      <w:marBottom w:val="0"/>
      <w:divBdr>
        <w:top w:val="none" w:sz="0" w:space="0" w:color="auto"/>
        <w:left w:val="none" w:sz="0" w:space="0" w:color="auto"/>
        <w:bottom w:val="none" w:sz="0" w:space="0" w:color="auto"/>
        <w:right w:val="none" w:sz="0" w:space="0" w:color="auto"/>
      </w:divBdr>
    </w:div>
    <w:div w:id="1474324116">
      <w:bodyDiv w:val="1"/>
      <w:marLeft w:val="0"/>
      <w:marRight w:val="0"/>
      <w:marTop w:val="0"/>
      <w:marBottom w:val="0"/>
      <w:divBdr>
        <w:top w:val="none" w:sz="0" w:space="0" w:color="auto"/>
        <w:left w:val="none" w:sz="0" w:space="0" w:color="auto"/>
        <w:bottom w:val="none" w:sz="0" w:space="0" w:color="auto"/>
        <w:right w:val="none" w:sz="0" w:space="0" w:color="auto"/>
      </w:divBdr>
    </w:div>
    <w:div w:id="1513181018">
      <w:bodyDiv w:val="1"/>
      <w:marLeft w:val="0"/>
      <w:marRight w:val="0"/>
      <w:marTop w:val="0"/>
      <w:marBottom w:val="0"/>
      <w:divBdr>
        <w:top w:val="none" w:sz="0" w:space="0" w:color="auto"/>
        <w:left w:val="none" w:sz="0" w:space="0" w:color="auto"/>
        <w:bottom w:val="none" w:sz="0" w:space="0" w:color="auto"/>
        <w:right w:val="none" w:sz="0" w:space="0" w:color="auto"/>
      </w:divBdr>
    </w:div>
    <w:div w:id="1526553274">
      <w:bodyDiv w:val="1"/>
      <w:marLeft w:val="0"/>
      <w:marRight w:val="0"/>
      <w:marTop w:val="0"/>
      <w:marBottom w:val="0"/>
      <w:divBdr>
        <w:top w:val="none" w:sz="0" w:space="0" w:color="auto"/>
        <w:left w:val="none" w:sz="0" w:space="0" w:color="auto"/>
        <w:bottom w:val="none" w:sz="0" w:space="0" w:color="auto"/>
        <w:right w:val="none" w:sz="0" w:space="0" w:color="auto"/>
      </w:divBdr>
    </w:div>
    <w:div w:id="1554269887">
      <w:bodyDiv w:val="1"/>
      <w:marLeft w:val="0"/>
      <w:marRight w:val="0"/>
      <w:marTop w:val="0"/>
      <w:marBottom w:val="0"/>
      <w:divBdr>
        <w:top w:val="none" w:sz="0" w:space="0" w:color="auto"/>
        <w:left w:val="none" w:sz="0" w:space="0" w:color="auto"/>
        <w:bottom w:val="none" w:sz="0" w:space="0" w:color="auto"/>
        <w:right w:val="none" w:sz="0" w:space="0" w:color="auto"/>
      </w:divBdr>
    </w:div>
    <w:div w:id="1567105558">
      <w:bodyDiv w:val="1"/>
      <w:marLeft w:val="0"/>
      <w:marRight w:val="0"/>
      <w:marTop w:val="0"/>
      <w:marBottom w:val="0"/>
      <w:divBdr>
        <w:top w:val="none" w:sz="0" w:space="0" w:color="auto"/>
        <w:left w:val="none" w:sz="0" w:space="0" w:color="auto"/>
        <w:bottom w:val="none" w:sz="0" w:space="0" w:color="auto"/>
        <w:right w:val="none" w:sz="0" w:space="0" w:color="auto"/>
      </w:divBdr>
    </w:div>
    <w:div w:id="1587113398">
      <w:bodyDiv w:val="1"/>
      <w:marLeft w:val="0"/>
      <w:marRight w:val="0"/>
      <w:marTop w:val="0"/>
      <w:marBottom w:val="0"/>
      <w:divBdr>
        <w:top w:val="none" w:sz="0" w:space="0" w:color="auto"/>
        <w:left w:val="none" w:sz="0" w:space="0" w:color="auto"/>
        <w:bottom w:val="none" w:sz="0" w:space="0" w:color="auto"/>
        <w:right w:val="none" w:sz="0" w:space="0" w:color="auto"/>
      </w:divBdr>
    </w:div>
    <w:div w:id="1599823439">
      <w:bodyDiv w:val="1"/>
      <w:marLeft w:val="0"/>
      <w:marRight w:val="0"/>
      <w:marTop w:val="0"/>
      <w:marBottom w:val="0"/>
      <w:divBdr>
        <w:top w:val="none" w:sz="0" w:space="0" w:color="auto"/>
        <w:left w:val="none" w:sz="0" w:space="0" w:color="auto"/>
        <w:bottom w:val="none" w:sz="0" w:space="0" w:color="auto"/>
        <w:right w:val="none" w:sz="0" w:space="0" w:color="auto"/>
      </w:divBdr>
    </w:div>
    <w:div w:id="1615211072">
      <w:bodyDiv w:val="1"/>
      <w:marLeft w:val="0"/>
      <w:marRight w:val="0"/>
      <w:marTop w:val="0"/>
      <w:marBottom w:val="0"/>
      <w:divBdr>
        <w:top w:val="none" w:sz="0" w:space="0" w:color="auto"/>
        <w:left w:val="none" w:sz="0" w:space="0" w:color="auto"/>
        <w:bottom w:val="none" w:sz="0" w:space="0" w:color="auto"/>
        <w:right w:val="none" w:sz="0" w:space="0" w:color="auto"/>
      </w:divBdr>
    </w:div>
    <w:div w:id="1619944116">
      <w:bodyDiv w:val="1"/>
      <w:marLeft w:val="0"/>
      <w:marRight w:val="0"/>
      <w:marTop w:val="0"/>
      <w:marBottom w:val="0"/>
      <w:divBdr>
        <w:top w:val="none" w:sz="0" w:space="0" w:color="auto"/>
        <w:left w:val="none" w:sz="0" w:space="0" w:color="auto"/>
        <w:bottom w:val="none" w:sz="0" w:space="0" w:color="auto"/>
        <w:right w:val="none" w:sz="0" w:space="0" w:color="auto"/>
      </w:divBdr>
    </w:div>
    <w:div w:id="1660496328">
      <w:bodyDiv w:val="1"/>
      <w:marLeft w:val="0"/>
      <w:marRight w:val="0"/>
      <w:marTop w:val="0"/>
      <w:marBottom w:val="0"/>
      <w:divBdr>
        <w:top w:val="none" w:sz="0" w:space="0" w:color="auto"/>
        <w:left w:val="none" w:sz="0" w:space="0" w:color="auto"/>
        <w:bottom w:val="none" w:sz="0" w:space="0" w:color="auto"/>
        <w:right w:val="none" w:sz="0" w:space="0" w:color="auto"/>
      </w:divBdr>
    </w:div>
    <w:div w:id="1665427765">
      <w:bodyDiv w:val="1"/>
      <w:marLeft w:val="0"/>
      <w:marRight w:val="0"/>
      <w:marTop w:val="0"/>
      <w:marBottom w:val="0"/>
      <w:divBdr>
        <w:top w:val="none" w:sz="0" w:space="0" w:color="auto"/>
        <w:left w:val="none" w:sz="0" w:space="0" w:color="auto"/>
        <w:bottom w:val="none" w:sz="0" w:space="0" w:color="auto"/>
        <w:right w:val="none" w:sz="0" w:space="0" w:color="auto"/>
      </w:divBdr>
    </w:div>
    <w:div w:id="1717002972">
      <w:bodyDiv w:val="1"/>
      <w:marLeft w:val="0"/>
      <w:marRight w:val="0"/>
      <w:marTop w:val="0"/>
      <w:marBottom w:val="0"/>
      <w:divBdr>
        <w:top w:val="none" w:sz="0" w:space="0" w:color="auto"/>
        <w:left w:val="none" w:sz="0" w:space="0" w:color="auto"/>
        <w:bottom w:val="none" w:sz="0" w:space="0" w:color="auto"/>
        <w:right w:val="none" w:sz="0" w:space="0" w:color="auto"/>
      </w:divBdr>
    </w:div>
    <w:div w:id="1759863843">
      <w:bodyDiv w:val="1"/>
      <w:marLeft w:val="0"/>
      <w:marRight w:val="0"/>
      <w:marTop w:val="0"/>
      <w:marBottom w:val="0"/>
      <w:divBdr>
        <w:top w:val="none" w:sz="0" w:space="0" w:color="auto"/>
        <w:left w:val="none" w:sz="0" w:space="0" w:color="auto"/>
        <w:bottom w:val="none" w:sz="0" w:space="0" w:color="auto"/>
        <w:right w:val="none" w:sz="0" w:space="0" w:color="auto"/>
      </w:divBdr>
    </w:div>
    <w:div w:id="1926301925">
      <w:bodyDiv w:val="1"/>
      <w:marLeft w:val="0"/>
      <w:marRight w:val="0"/>
      <w:marTop w:val="0"/>
      <w:marBottom w:val="0"/>
      <w:divBdr>
        <w:top w:val="none" w:sz="0" w:space="0" w:color="auto"/>
        <w:left w:val="none" w:sz="0" w:space="0" w:color="auto"/>
        <w:bottom w:val="none" w:sz="0" w:space="0" w:color="auto"/>
        <w:right w:val="none" w:sz="0" w:space="0" w:color="auto"/>
      </w:divBdr>
    </w:div>
    <w:div w:id="1927567918">
      <w:bodyDiv w:val="1"/>
      <w:marLeft w:val="0"/>
      <w:marRight w:val="0"/>
      <w:marTop w:val="0"/>
      <w:marBottom w:val="0"/>
      <w:divBdr>
        <w:top w:val="none" w:sz="0" w:space="0" w:color="auto"/>
        <w:left w:val="none" w:sz="0" w:space="0" w:color="auto"/>
        <w:bottom w:val="none" w:sz="0" w:space="0" w:color="auto"/>
        <w:right w:val="none" w:sz="0" w:space="0" w:color="auto"/>
      </w:divBdr>
    </w:div>
    <w:div w:id="1993949404">
      <w:bodyDiv w:val="1"/>
      <w:marLeft w:val="0"/>
      <w:marRight w:val="0"/>
      <w:marTop w:val="0"/>
      <w:marBottom w:val="0"/>
      <w:divBdr>
        <w:top w:val="none" w:sz="0" w:space="0" w:color="auto"/>
        <w:left w:val="none" w:sz="0" w:space="0" w:color="auto"/>
        <w:bottom w:val="none" w:sz="0" w:space="0" w:color="auto"/>
        <w:right w:val="none" w:sz="0" w:space="0" w:color="auto"/>
      </w:divBdr>
    </w:div>
    <w:div w:id="2000306298">
      <w:bodyDiv w:val="1"/>
      <w:marLeft w:val="0"/>
      <w:marRight w:val="0"/>
      <w:marTop w:val="0"/>
      <w:marBottom w:val="0"/>
      <w:divBdr>
        <w:top w:val="none" w:sz="0" w:space="0" w:color="auto"/>
        <w:left w:val="none" w:sz="0" w:space="0" w:color="auto"/>
        <w:bottom w:val="none" w:sz="0" w:space="0" w:color="auto"/>
        <w:right w:val="none" w:sz="0" w:space="0" w:color="auto"/>
      </w:divBdr>
    </w:div>
    <w:div w:id="2012099078">
      <w:bodyDiv w:val="1"/>
      <w:marLeft w:val="0"/>
      <w:marRight w:val="0"/>
      <w:marTop w:val="0"/>
      <w:marBottom w:val="0"/>
      <w:divBdr>
        <w:top w:val="none" w:sz="0" w:space="0" w:color="auto"/>
        <w:left w:val="none" w:sz="0" w:space="0" w:color="auto"/>
        <w:bottom w:val="none" w:sz="0" w:space="0" w:color="auto"/>
        <w:right w:val="none" w:sz="0" w:space="0" w:color="auto"/>
      </w:divBdr>
    </w:div>
    <w:div w:id="2018074439">
      <w:bodyDiv w:val="1"/>
      <w:marLeft w:val="0"/>
      <w:marRight w:val="0"/>
      <w:marTop w:val="0"/>
      <w:marBottom w:val="0"/>
      <w:divBdr>
        <w:top w:val="none" w:sz="0" w:space="0" w:color="auto"/>
        <w:left w:val="none" w:sz="0" w:space="0" w:color="auto"/>
        <w:bottom w:val="none" w:sz="0" w:space="0" w:color="auto"/>
        <w:right w:val="none" w:sz="0" w:space="0" w:color="auto"/>
      </w:divBdr>
    </w:div>
    <w:div w:id="2055304980">
      <w:bodyDiv w:val="1"/>
      <w:marLeft w:val="0"/>
      <w:marRight w:val="0"/>
      <w:marTop w:val="0"/>
      <w:marBottom w:val="0"/>
      <w:divBdr>
        <w:top w:val="none" w:sz="0" w:space="0" w:color="auto"/>
        <w:left w:val="none" w:sz="0" w:space="0" w:color="auto"/>
        <w:bottom w:val="none" w:sz="0" w:space="0" w:color="auto"/>
        <w:right w:val="none" w:sz="0" w:space="0" w:color="auto"/>
      </w:divBdr>
    </w:div>
    <w:div w:id="214500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9306d290c411991db32d953c98b5d3c7">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f963a8c788760942623c62ae19e238af"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88F3680A-D743-4BD8-B25F-5A026D99C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00E2F4-C553-4825-AB8D-4F562BA6E22E}">
  <ds:schemaRefs>
    <ds:schemaRef ds:uri="http://schemas.microsoft.com/sharepoint/v3/contenttype/forms"/>
  </ds:schemaRefs>
</ds:datastoreItem>
</file>

<file path=customXml/itemProps3.xml><?xml version="1.0" encoding="utf-8"?>
<ds:datastoreItem xmlns:ds="http://schemas.openxmlformats.org/officeDocument/2006/customXml" ds:itemID="{96AA06EF-FF5C-4F97-B04C-B24A24F8E7A0}">
  <ds:schemaRefs>
    <ds:schemaRef ds:uri="http://schemas.openxmlformats.org/officeDocument/2006/bibliography"/>
  </ds:schemaRefs>
</ds:datastoreItem>
</file>

<file path=customXml/itemProps4.xml><?xml version="1.0" encoding="utf-8"?>
<ds:datastoreItem xmlns:ds="http://schemas.openxmlformats.org/officeDocument/2006/customXml" ds:itemID="{90FE5EC2-6CE3-47BB-94DE-966992D0C604}">
  <ds:schemaRefs>
    <ds:schemaRef ds:uri="http://www.w3.org/XML/1998/namespace"/>
    <ds:schemaRef ds:uri="http://schemas.microsoft.com/sharepoint/v3"/>
    <ds:schemaRef ds:uri="http://purl.org/dc/elements/1.1/"/>
    <ds:schemaRef ds:uri="http://schemas.microsoft.com/office/2006/metadata/properties"/>
    <ds:schemaRef ds:uri="http://purl.org/dc/terms/"/>
    <ds:schemaRef ds:uri="f5aad5d0-9c26-490e-8743-a6c7ceabd501"/>
    <ds:schemaRef ds:uri="http://schemas.microsoft.com/office/2006/documentManagement/types"/>
    <ds:schemaRef ds:uri="http://schemas.microsoft.com/office/infopath/2007/PartnerControls"/>
    <ds:schemaRef ds:uri="http://schemas.openxmlformats.org/package/2006/metadata/core-properties"/>
    <ds:schemaRef ds:uri="19cf09c5-daa1-4028-a0ff-74a0be4ec5c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2231</Words>
  <Characters>1273</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Orinta Naudžiūnė</dc:creator>
  <cp:lastModifiedBy>Jurga Bagdonaitė</cp:lastModifiedBy>
  <cp:revision>2</cp:revision>
  <dcterms:created xsi:type="dcterms:W3CDTF">2025-05-22T09:42:00Z</dcterms:created>
  <dcterms:modified xsi:type="dcterms:W3CDTF">2025-05-22T09:42:00Z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