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77777777" w:rsidR="00976B3E" w:rsidRDefault="00976B3E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21973758" wp14:editId="4132F7EC">
            <wp:extent cx="519430" cy="621665"/>
            <wp:effectExtent l="0" t="0" r="0" b="6985"/>
            <wp:docPr id="1" name="Picture 1" descr="Paveikslėlis, kuriame yra eskizas, piešimas, iliustracija, Linijinis piešim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3BDE1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04082933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  <w:r w:rsidRPr="00D46887">
        <w:rPr>
          <w:b/>
          <w:bCs/>
        </w:rPr>
        <w:t>POTVARKIS</w:t>
      </w:r>
    </w:p>
    <w:p w14:paraId="3F4F93C0" w14:textId="51821601" w:rsidR="00976B3E" w:rsidRPr="00F64949" w:rsidRDefault="009F59E9" w:rsidP="009F59E9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rFonts w:eastAsia="Andale Sans UI" w:cs="Tahoma"/>
          <w:b/>
          <w:bCs/>
          <w:spacing w:val="-6"/>
          <w:szCs w:val="24"/>
          <w:lang w:bidi="en-US"/>
        </w:rPr>
      </w:pPr>
      <w:r w:rsidRPr="00F64949">
        <w:rPr>
          <w:b/>
          <w:bCs/>
          <w:spacing w:val="-6"/>
        </w:rPr>
        <w:t>DĖL LIETUVOS RESPUBLIKOS APLINKOS MINISTERIJOS KANCLERIO 2025 M. VASARIO 20 D. POTVARKIO NR. D2-18 „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DĖL BENDRŲJŲ MIŠKŲ ŪKIO REIKMIŲ FINANSAVIMO PROGRAMOS TĘSTINIŲ PROJEKTŲ PRIEMONIŲ PLANO 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5</w:t>
      </w:r>
      <w:r w:rsidR="00976B3E" w:rsidRPr="00F64949">
        <w:rPr>
          <w:rFonts w:eastAsia="Calibri"/>
          <w:b/>
          <w:spacing w:val="-6"/>
          <w:szCs w:val="24"/>
        </w:rPr>
        <w:t>–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6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 xml:space="preserve"> METAMS PATVIRTINIMO</w:t>
      </w:r>
      <w:r w:rsidRPr="00F64949">
        <w:rPr>
          <w:rFonts w:eastAsia="Andale Sans UI" w:cs="Tahoma"/>
          <w:b/>
          <w:bCs/>
          <w:spacing w:val="-6"/>
          <w:szCs w:val="24"/>
          <w:lang w:bidi="en-US"/>
        </w:rPr>
        <w:t>“ PAKEITIMO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3DAECFA3" w:rsidR="00976B3E" w:rsidRPr="00F33826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 w:rsidRPr="00F33826">
        <w:rPr>
          <w:rFonts w:eastAsia="Andale Sans UI" w:cs="Tahoma"/>
          <w:szCs w:val="24"/>
          <w:lang w:bidi="en-US"/>
        </w:rPr>
        <w:t>202</w:t>
      </w:r>
      <w:r w:rsidR="00093937" w:rsidRPr="00F33826">
        <w:rPr>
          <w:rFonts w:eastAsia="Andale Sans UI" w:cs="Tahoma"/>
          <w:szCs w:val="24"/>
          <w:lang w:bidi="en-US"/>
        </w:rPr>
        <w:t>5</w:t>
      </w:r>
      <w:r w:rsidRPr="00F33826">
        <w:rPr>
          <w:rFonts w:eastAsia="Andale Sans UI" w:cs="Tahoma"/>
          <w:szCs w:val="24"/>
          <w:lang w:bidi="en-US"/>
        </w:rPr>
        <w:t xml:space="preserve"> m.</w:t>
      </w:r>
      <w:r w:rsidR="005878FA">
        <w:rPr>
          <w:rFonts w:eastAsia="Andale Sans UI" w:cs="Tahoma"/>
          <w:szCs w:val="24"/>
          <w:lang w:bidi="en-US"/>
        </w:rPr>
        <w:t xml:space="preserve"> </w:t>
      </w:r>
      <w:r w:rsidR="00F55D76">
        <w:rPr>
          <w:rFonts w:eastAsia="Andale Sans UI" w:cs="Tahoma"/>
          <w:szCs w:val="24"/>
          <w:lang w:bidi="en-US"/>
        </w:rPr>
        <w:t xml:space="preserve">rugsėjo 17 d </w:t>
      </w:r>
      <w:r w:rsidR="00837E6F">
        <w:rPr>
          <w:rFonts w:eastAsia="Andale Sans UI" w:cs="Tahoma"/>
          <w:szCs w:val="24"/>
          <w:lang w:bidi="en-US"/>
        </w:rPr>
        <w:t xml:space="preserve"> </w:t>
      </w:r>
      <w:r w:rsidRPr="00F33826">
        <w:rPr>
          <w:rFonts w:eastAsia="Andale Sans UI" w:cs="Tahoma"/>
          <w:szCs w:val="24"/>
          <w:lang w:bidi="en-US"/>
        </w:rPr>
        <w:t xml:space="preserve">Nr. </w:t>
      </w:r>
      <w:r w:rsidR="00F771D4" w:rsidRPr="00F33826">
        <w:rPr>
          <w:rFonts w:eastAsia="Andale Sans UI" w:cs="Tahoma"/>
          <w:szCs w:val="24"/>
          <w:lang w:bidi="en-US"/>
        </w:rPr>
        <w:t>D2</w:t>
      </w:r>
      <w:r w:rsidR="00F505E1" w:rsidRPr="00F33826">
        <w:t>-</w:t>
      </w:r>
      <w:r w:rsidR="00F55D76">
        <w:t>157</w:t>
      </w:r>
      <w:r w:rsidR="009F59E9" w:rsidRPr="00F33826">
        <w:t xml:space="preserve"> </w:t>
      </w:r>
    </w:p>
    <w:p w14:paraId="271483C3" w14:textId="77777777" w:rsidR="00976B3E" w:rsidRPr="00F33826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 w:rsidRPr="00F33826"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Pr="00F33826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07344D07" w14:textId="43820EB0" w:rsidR="2DE2E320" w:rsidRPr="00BC5DC5" w:rsidRDefault="2DE2E320" w:rsidP="00EC23F3">
      <w:pPr>
        <w:ind w:firstLine="567"/>
        <w:jc w:val="both"/>
      </w:pPr>
      <w:bookmarkStart w:id="1" w:name="_Hlk207982648"/>
      <w:r w:rsidRPr="00EC23F3">
        <w:rPr>
          <w:spacing w:val="-10"/>
          <w:lang w:val="lt"/>
        </w:rPr>
        <w:t xml:space="preserve">Vadovaudamasi Lietuvos Respublikos miškų įstatymo 7 straipsnio 2 dalimi ir atsižvelgdama į Strateginio planavimo darbo grupės pasiūlymus, pateiktus 2025 m. vasario 13 d. posėdžio protokole Nr. D4-26, 2025 m. kovo 6 d. posėdžio protokole Nr. D4-36, 2025 m. balandžio 2 d. posėdžio protokole Nr. D4-60, 2025 m. gegužės 16 d. </w:t>
      </w:r>
      <w:r w:rsidR="00773082" w:rsidRPr="00EC23F3">
        <w:rPr>
          <w:spacing w:val="-10"/>
          <w:lang w:val="lt"/>
        </w:rPr>
        <w:t>posėdžio protokole</w:t>
      </w:r>
      <w:r w:rsidRPr="00EC23F3">
        <w:rPr>
          <w:spacing w:val="-10"/>
          <w:lang w:val="lt"/>
        </w:rPr>
        <w:t xml:space="preserve"> Nr. D4-104, 2025 m. gegužės 19 d. </w:t>
      </w:r>
      <w:r w:rsidR="00773082" w:rsidRPr="00EC23F3">
        <w:rPr>
          <w:spacing w:val="-10"/>
          <w:lang w:val="lt"/>
        </w:rPr>
        <w:t>posėdžio protokole</w:t>
      </w:r>
      <w:r w:rsidRPr="00EC23F3">
        <w:rPr>
          <w:spacing w:val="-10"/>
          <w:lang w:val="lt"/>
        </w:rPr>
        <w:t xml:space="preserve"> Nr. D4-106, 2025 m. birželio 18 d. posėdžio protokole Nr. D4-138, 2025 m. liepos 30 d.  </w:t>
      </w:r>
      <w:r w:rsidR="00773082" w:rsidRPr="00EC23F3">
        <w:rPr>
          <w:spacing w:val="-10"/>
          <w:lang w:val="lt"/>
        </w:rPr>
        <w:t>posėdžio protokole</w:t>
      </w:r>
      <w:r w:rsidRPr="00EC23F3">
        <w:rPr>
          <w:spacing w:val="-10"/>
          <w:lang w:val="lt"/>
        </w:rPr>
        <w:t xml:space="preserve"> Nr. D4-184, 2025 m</w:t>
      </w:r>
      <w:r w:rsidRPr="00BC5DC5">
        <w:rPr>
          <w:spacing w:val="-10"/>
          <w:lang w:val="lt"/>
        </w:rPr>
        <w:t xml:space="preserve">. rugpjūčio 20 d. </w:t>
      </w:r>
      <w:r w:rsidR="00773082" w:rsidRPr="00BC5DC5">
        <w:rPr>
          <w:spacing w:val="-10"/>
          <w:lang w:val="lt"/>
        </w:rPr>
        <w:t>posėdžio protokole</w:t>
      </w:r>
      <w:r w:rsidRPr="00BC5DC5">
        <w:rPr>
          <w:spacing w:val="-10"/>
          <w:lang w:val="lt"/>
        </w:rPr>
        <w:t xml:space="preserve"> Nr. D4-204</w:t>
      </w:r>
      <w:r w:rsidR="00837E6F" w:rsidRPr="00BC5DC5">
        <w:rPr>
          <w:spacing w:val="-10"/>
          <w:lang w:val="lt"/>
        </w:rPr>
        <w:t>,</w:t>
      </w:r>
      <w:r w:rsidRPr="00BC5DC5">
        <w:rPr>
          <w:spacing w:val="-10"/>
          <w:lang w:val="lt"/>
        </w:rPr>
        <w:t xml:space="preserve"> 2025 m. rugsėjo 1 d. posėdžio protokole Nr. D4-219</w:t>
      </w:r>
      <w:r w:rsidR="00837E6F" w:rsidRPr="00BC5DC5">
        <w:rPr>
          <w:spacing w:val="-10"/>
          <w:lang w:val="lt"/>
        </w:rPr>
        <w:t xml:space="preserve"> ir 2025 m. rugsėjo </w:t>
      </w:r>
      <w:r w:rsidR="00EC23F3" w:rsidRPr="00BC5DC5">
        <w:rPr>
          <w:spacing w:val="-10"/>
          <w:lang w:val="lt"/>
        </w:rPr>
        <w:t xml:space="preserve"> 9</w:t>
      </w:r>
      <w:r w:rsidR="00837E6F" w:rsidRPr="00BC5DC5">
        <w:rPr>
          <w:spacing w:val="-10"/>
          <w:lang w:val="lt"/>
        </w:rPr>
        <w:t xml:space="preserve"> d. </w:t>
      </w:r>
      <w:r w:rsidR="102D01BF" w:rsidRPr="00BC5DC5">
        <w:rPr>
          <w:spacing w:val="-10"/>
          <w:lang w:val="lt"/>
        </w:rPr>
        <w:t>p</w:t>
      </w:r>
      <w:r w:rsidR="00837E6F" w:rsidRPr="00BC5DC5">
        <w:rPr>
          <w:spacing w:val="-10"/>
          <w:lang w:val="lt"/>
        </w:rPr>
        <w:t>osėdžio protokole Nr. D4-</w:t>
      </w:r>
      <w:r w:rsidR="00EC23F3" w:rsidRPr="00BC5DC5">
        <w:rPr>
          <w:spacing w:val="-10"/>
          <w:lang w:val="lt"/>
        </w:rPr>
        <w:t>242</w:t>
      </w:r>
      <w:r w:rsidRPr="00BC5DC5">
        <w:rPr>
          <w:spacing w:val="-10"/>
          <w:lang w:val="lt"/>
        </w:rPr>
        <w:t>,</w:t>
      </w:r>
    </w:p>
    <w:p w14:paraId="1151E923" w14:textId="23EE75E9" w:rsidR="006538B1" w:rsidRPr="00BC5DC5" w:rsidRDefault="009F59E9" w:rsidP="00EC23F3">
      <w:pPr>
        <w:widowControl w:val="0"/>
        <w:suppressAutoHyphens/>
        <w:ind w:firstLine="567"/>
        <w:jc w:val="both"/>
        <w:rPr>
          <w:rFonts w:eastAsia="Andale Sans UI"/>
          <w:spacing w:val="-10"/>
          <w:szCs w:val="24"/>
          <w:lang w:bidi="en-US"/>
        </w:rPr>
      </w:pPr>
      <w:r w:rsidRPr="00BC5DC5">
        <w:rPr>
          <w:rFonts w:eastAsia="Andale Sans UI"/>
          <w:spacing w:val="-10"/>
          <w:szCs w:val="24"/>
          <w:lang w:bidi="en-US"/>
        </w:rPr>
        <w:t>pakeičiu</w:t>
      </w:r>
      <w:r w:rsidR="00976B3E" w:rsidRPr="00BC5DC5">
        <w:rPr>
          <w:rFonts w:eastAsia="Andale Sans UI"/>
          <w:spacing w:val="-10"/>
          <w:szCs w:val="24"/>
          <w:lang w:bidi="en-US"/>
        </w:rPr>
        <w:t xml:space="preserve"> Bendrųjų miškų ūkio reikmių finansavimo programos tęstinių projektų priemonių planą</w:t>
      </w:r>
      <w:r w:rsidR="00457A96" w:rsidRPr="00BC5DC5">
        <w:rPr>
          <w:rFonts w:eastAsia="Andale Sans UI"/>
          <w:spacing w:val="-10"/>
          <w:szCs w:val="24"/>
          <w:lang w:bidi="en-US"/>
        </w:rPr>
        <w:t xml:space="preserve"> </w:t>
      </w:r>
      <w:r w:rsidR="00EC23F3" w:rsidRPr="00BC5DC5">
        <w:rPr>
          <w:rFonts w:eastAsia="Andale Sans UI"/>
          <w:spacing w:val="-10"/>
          <w:szCs w:val="24"/>
          <w:lang w:bidi="en-US"/>
        </w:rPr>
        <w:t xml:space="preserve">          </w:t>
      </w:r>
      <w:r w:rsidR="00457A96" w:rsidRPr="00BC5DC5">
        <w:rPr>
          <w:rFonts w:eastAsia="Andale Sans UI"/>
          <w:spacing w:val="-10"/>
          <w:szCs w:val="24"/>
          <w:lang w:bidi="en-US"/>
        </w:rPr>
        <w:t>2025–2026 metams</w:t>
      </w:r>
      <w:r w:rsidR="00F70FFB" w:rsidRPr="00BC5DC5">
        <w:rPr>
          <w:rFonts w:eastAsia="Andale Sans UI"/>
          <w:spacing w:val="-10"/>
          <w:szCs w:val="24"/>
          <w:lang w:bidi="en-US"/>
        </w:rPr>
        <w:t>:</w:t>
      </w:r>
      <w:r w:rsidRPr="00BC5DC5">
        <w:rPr>
          <w:rFonts w:eastAsia="Andale Sans UI"/>
          <w:spacing w:val="-10"/>
          <w:szCs w:val="24"/>
          <w:lang w:bidi="en-US"/>
        </w:rPr>
        <w:t xml:space="preserve"> </w:t>
      </w:r>
    </w:p>
    <w:p w14:paraId="7982F547" w14:textId="2B9DEA14" w:rsidR="00672D59" w:rsidRPr="00BC5DC5" w:rsidRDefault="00672D59" w:rsidP="00C6344F">
      <w:pPr>
        <w:pStyle w:val="ListParagraph"/>
        <w:numPr>
          <w:ilvl w:val="0"/>
          <w:numId w:val="1"/>
        </w:numPr>
        <w:ind w:hanging="503"/>
        <w:rPr>
          <w:rFonts w:eastAsia="Andale Sans UI"/>
          <w:spacing w:val="-8"/>
          <w:lang w:bidi="en-US"/>
        </w:rPr>
      </w:pPr>
      <w:r w:rsidRPr="00BC5DC5">
        <w:rPr>
          <w:rFonts w:eastAsia="Andale Sans UI"/>
          <w:spacing w:val="-8"/>
          <w:lang w:bidi="en-US"/>
        </w:rPr>
        <w:t>Pakei</w:t>
      </w:r>
      <w:r w:rsidR="00BA5E6D" w:rsidRPr="00BC5DC5">
        <w:rPr>
          <w:rFonts w:eastAsia="Andale Sans UI"/>
          <w:spacing w:val="-8"/>
          <w:lang w:bidi="en-US"/>
        </w:rPr>
        <w:t>čiu</w:t>
      </w:r>
      <w:r w:rsidR="00763844" w:rsidRPr="00BC5DC5">
        <w:rPr>
          <w:rFonts w:eastAsia="Andale Sans UI"/>
          <w:spacing w:val="-8"/>
          <w:lang w:bidi="en-US"/>
        </w:rPr>
        <w:t xml:space="preserve"> </w:t>
      </w:r>
      <w:r w:rsidRPr="00BC5DC5">
        <w:rPr>
          <w:rFonts w:eastAsia="Andale Sans UI"/>
          <w:spacing w:val="-8"/>
          <w:lang w:bidi="en-US"/>
        </w:rPr>
        <w:t>11 punktą ir jį išdėst</w:t>
      </w:r>
      <w:r w:rsidR="00BA5E6D" w:rsidRPr="00BC5DC5">
        <w:rPr>
          <w:rFonts w:eastAsia="Andale Sans UI"/>
          <w:spacing w:val="-8"/>
          <w:lang w:bidi="en-US"/>
        </w:rPr>
        <w:t>au</w:t>
      </w:r>
      <w:r w:rsidRPr="00BC5DC5">
        <w:rPr>
          <w:rFonts w:eastAsia="Andale Sans UI"/>
          <w:spacing w:val="-8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E81B80" w:rsidRPr="00BC5DC5" w14:paraId="3841C5F2" w14:textId="77777777" w:rsidTr="00E81B80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215BD" w14:textId="066DE0AA" w:rsidR="00672D59" w:rsidRPr="00BC5DC5" w:rsidRDefault="00672D59" w:rsidP="00C6344F">
            <w:pPr>
              <w:ind w:hanging="503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BC5DC5">
              <w:rPr>
                <w:spacing w:val="-8"/>
                <w:szCs w:val="24"/>
                <w:lang w:eastAsia="lt-LT"/>
              </w:rPr>
              <w:t>„1.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8CDF3" w14:textId="1C5BCFA6" w:rsidR="00672D59" w:rsidRPr="00BC5DC5" w:rsidRDefault="00672D59" w:rsidP="00512E99">
            <w:pPr>
              <w:ind w:hanging="503"/>
              <w:jc w:val="center"/>
              <w:rPr>
                <w:spacing w:val="-8"/>
                <w:szCs w:val="24"/>
              </w:rPr>
            </w:pPr>
            <w:r w:rsidRPr="00BC5DC5">
              <w:rPr>
                <w:spacing w:val="-8"/>
                <w:szCs w:val="24"/>
              </w:rPr>
              <w:t>Nepaskirstytos lėšos</w:t>
            </w:r>
          </w:p>
          <w:p w14:paraId="2E41B866" w14:textId="77777777" w:rsidR="00672D59" w:rsidRPr="00BC5DC5" w:rsidRDefault="00672D59" w:rsidP="00C6344F">
            <w:pPr>
              <w:ind w:right="130" w:hanging="503"/>
              <w:jc w:val="both"/>
              <w:textAlignment w:val="baseline"/>
              <w:rPr>
                <w:spacing w:val="-8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BE1B8" w14:textId="6887D3C4" w:rsidR="00672D59" w:rsidRPr="00BC5DC5" w:rsidRDefault="00837E6F" w:rsidP="00C6344F">
            <w:pPr>
              <w:ind w:hanging="503"/>
              <w:jc w:val="center"/>
              <w:rPr>
                <w:spacing w:val="-8"/>
                <w:szCs w:val="24"/>
              </w:rPr>
            </w:pPr>
            <w:r w:rsidRPr="00BC5DC5">
              <w:rPr>
                <w:spacing w:val="-8"/>
                <w:szCs w:val="24"/>
              </w:rPr>
              <w:t>1 335 193</w:t>
            </w:r>
            <w:r w:rsidR="00672D59" w:rsidRPr="00BC5DC5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2051" w14:textId="77777777" w:rsidR="00672D59" w:rsidRPr="00BC5DC5" w:rsidRDefault="00672D59" w:rsidP="00C6344F">
            <w:pPr>
              <w:ind w:hanging="503"/>
              <w:jc w:val="right"/>
              <w:textAlignment w:val="baseline"/>
              <w:rPr>
                <w:spacing w:val="-8"/>
                <w:szCs w:val="24"/>
                <w:lang w:eastAsia="lt-LT"/>
              </w:rPr>
            </w:pPr>
            <w:r w:rsidRPr="00BC5DC5">
              <w:rPr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7A06A" w14:textId="77777777" w:rsidR="00672D59" w:rsidRPr="00BC5DC5" w:rsidRDefault="00672D59" w:rsidP="00C6344F">
            <w:pPr>
              <w:ind w:hanging="503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BC5DC5">
              <w:rPr>
                <w:spacing w:val="-8"/>
                <w:szCs w:val="24"/>
                <w:lang w:eastAsia="lt-LT"/>
              </w:rPr>
              <w:t>  </w:t>
            </w:r>
          </w:p>
        </w:tc>
      </w:tr>
    </w:tbl>
    <w:p w14:paraId="15403CE7" w14:textId="77777777" w:rsidR="00816E8E" w:rsidRPr="00BC5DC5" w:rsidRDefault="00816E8E" w:rsidP="00C6344F">
      <w:pPr>
        <w:pStyle w:val="ListParagraph"/>
        <w:ind w:left="927" w:hanging="503"/>
        <w:rPr>
          <w:rFonts w:eastAsia="Andale Sans UI"/>
          <w:lang w:bidi="en-US"/>
        </w:rPr>
      </w:pPr>
    </w:p>
    <w:p w14:paraId="559FB903" w14:textId="77598BB2" w:rsidR="00E81B80" w:rsidRPr="00BC5DC5" w:rsidRDefault="00E81B80" w:rsidP="00C6344F">
      <w:pPr>
        <w:pStyle w:val="ListParagraph"/>
        <w:numPr>
          <w:ilvl w:val="0"/>
          <w:numId w:val="1"/>
        </w:numPr>
        <w:ind w:hanging="503"/>
        <w:rPr>
          <w:rFonts w:eastAsia="Andale Sans UI"/>
          <w:spacing w:val="-8"/>
          <w:lang w:bidi="en-US"/>
        </w:rPr>
      </w:pPr>
      <w:r w:rsidRPr="00BC5DC5">
        <w:rPr>
          <w:rFonts w:eastAsia="Andale Sans UI"/>
          <w:spacing w:val="-8"/>
          <w:lang w:bidi="en-US"/>
        </w:rPr>
        <w:t>Pakeičiu 12 punktą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E81B80" w:rsidRPr="00E81B80" w14:paraId="4EF18DD3" w14:textId="77777777" w:rsidTr="00690515">
        <w:trPr>
          <w:trHeight w:val="31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981B4" w14:textId="19A4D727" w:rsidR="00E81B80" w:rsidRPr="00BC5DC5" w:rsidRDefault="00E81B80" w:rsidP="00C6344F">
            <w:pPr>
              <w:ind w:hanging="503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BC5DC5">
              <w:rPr>
                <w:spacing w:val="-8"/>
                <w:szCs w:val="24"/>
                <w:lang w:eastAsia="lt-LT"/>
              </w:rPr>
              <w:t>„2.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B986" w14:textId="02F76E2D" w:rsidR="00E81B80" w:rsidRPr="00BC5DC5" w:rsidRDefault="00E81B80" w:rsidP="00512E99">
            <w:pPr>
              <w:ind w:hanging="503"/>
              <w:jc w:val="center"/>
              <w:rPr>
                <w:spacing w:val="-8"/>
                <w:szCs w:val="24"/>
              </w:rPr>
            </w:pPr>
            <w:r w:rsidRPr="00BC5DC5">
              <w:rPr>
                <w:spacing w:val="-8"/>
                <w:szCs w:val="24"/>
              </w:rPr>
              <w:t>Iš viso lėšų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70926" w14:textId="56813EFA" w:rsidR="00E81B80" w:rsidRPr="00E81B80" w:rsidRDefault="00837E6F" w:rsidP="00C6344F">
            <w:pPr>
              <w:ind w:right="130" w:hanging="503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BC5DC5">
              <w:rPr>
                <w:spacing w:val="-8"/>
                <w:szCs w:val="24"/>
              </w:rPr>
              <w:t>4 662 017</w:t>
            </w:r>
            <w:r w:rsidR="00A559F8" w:rsidRPr="00BC5DC5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6A484" w14:textId="35006075" w:rsidR="00E81B80" w:rsidRPr="00E81B80" w:rsidRDefault="00E81B80" w:rsidP="00C6344F">
            <w:pPr>
              <w:ind w:hanging="503"/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7CA" w14:textId="77777777" w:rsidR="00E81B80" w:rsidRPr="00E81B80" w:rsidRDefault="00E81B80" w:rsidP="00C6344F">
            <w:pPr>
              <w:ind w:hanging="503"/>
              <w:jc w:val="center"/>
              <w:rPr>
                <w:spacing w:val="-8"/>
                <w:szCs w:val="24"/>
              </w:rPr>
            </w:pPr>
          </w:p>
        </w:tc>
      </w:tr>
      <w:bookmarkEnd w:id="1"/>
    </w:tbl>
    <w:p w14:paraId="6F6E6ADB" w14:textId="77777777" w:rsidR="00E81B80" w:rsidRPr="00E81B80" w:rsidRDefault="00E81B80" w:rsidP="00E81B80">
      <w:pPr>
        <w:pStyle w:val="ListParagraph"/>
        <w:ind w:left="927"/>
        <w:rPr>
          <w:rFonts w:eastAsia="Andale Sans UI"/>
          <w:lang w:bidi="en-US"/>
        </w:rPr>
      </w:pPr>
    </w:p>
    <w:p w14:paraId="0DF11731" w14:textId="77777777" w:rsidR="00E81B80" w:rsidRPr="00E81B80" w:rsidRDefault="00E81B80" w:rsidP="00E81B80">
      <w:pPr>
        <w:pStyle w:val="ListParagraph"/>
        <w:ind w:left="1070"/>
        <w:rPr>
          <w:rFonts w:eastAsia="Andale Sans UI"/>
          <w:lang w:bidi="en-US"/>
        </w:rPr>
      </w:pPr>
    </w:p>
    <w:tbl>
      <w:tblPr>
        <w:tblW w:w="3168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4"/>
        <w:gridCol w:w="7780"/>
        <w:gridCol w:w="9349"/>
        <w:gridCol w:w="4357"/>
      </w:tblGrid>
      <w:tr w:rsidR="00E81B80" w:rsidRPr="00E81B80" w14:paraId="78F1B132" w14:textId="77777777" w:rsidTr="007801BA">
        <w:trPr>
          <w:trHeight w:val="297"/>
        </w:trPr>
        <w:tc>
          <w:tcPr>
            <w:tcW w:w="10348" w:type="dxa"/>
            <w:vAlign w:val="bottom"/>
          </w:tcPr>
          <w:p w14:paraId="191FF730" w14:textId="77777777" w:rsidR="00C6344F" w:rsidRPr="00C6344F" w:rsidRDefault="00C6344F" w:rsidP="00C6344F">
            <w:pPr>
              <w:pStyle w:val="List"/>
              <w:snapToGrid w:val="0"/>
              <w:ind w:left="566" w:right="-931"/>
            </w:pPr>
            <w:r w:rsidRPr="00C6344F">
              <w:t>Teisės skyriaus vedėjo funkcijas vykdanti, </w:t>
            </w:r>
          </w:p>
          <w:p w14:paraId="7A5ABEC8" w14:textId="4E11666C" w:rsidR="00C6344F" w:rsidRPr="00C6344F" w:rsidRDefault="00C6344F" w:rsidP="00C6344F">
            <w:pPr>
              <w:pStyle w:val="List"/>
              <w:snapToGrid w:val="0"/>
              <w:ind w:left="566" w:right="-931"/>
            </w:pPr>
            <w:r w:rsidRPr="00C6344F">
              <w:t>laikinai atliekanti Aplinkos ministerijos kanclerio funkcijas </w:t>
            </w:r>
            <w:r w:rsidRPr="00C6344F">
              <w:rPr>
                <w:lang w:val="en-US"/>
              </w:rPr>
              <w:t> </w:t>
            </w:r>
            <w:r w:rsidRPr="00C6344F">
              <w:rPr>
                <w:lang w:val="en-US"/>
              </w:rPr>
              <w:t> </w:t>
            </w:r>
            <w:r w:rsidRPr="00C6344F">
              <w:rPr>
                <w:lang w:val="en-US"/>
              </w:rPr>
              <w:t> </w:t>
            </w:r>
            <w:r w:rsidRPr="00C6344F">
              <w:rPr>
                <w:lang w:val="en-US"/>
              </w:rPr>
              <w:t> </w:t>
            </w:r>
            <w:r w:rsidRPr="00C6344F">
              <w:rPr>
                <w:lang w:val="en-US"/>
              </w:rPr>
              <w:t> </w:t>
            </w:r>
            <w:r w:rsidRPr="00C6344F">
              <w:t xml:space="preserve"> </w:t>
            </w:r>
            <w:r>
              <w:t xml:space="preserve">                  </w:t>
            </w:r>
            <w:r w:rsidRPr="00C6344F">
              <w:rPr>
                <w:lang w:val="en-US"/>
              </w:rPr>
              <w:t> </w:t>
            </w:r>
            <w:r w:rsidRPr="00C6344F">
              <w:rPr>
                <w:lang w:val="en-US"/>
              </w:rPr>
              <w:t> </w:t>
            </w:r>
            <w:r w:rsidRPr="00C6344F">
              <w:t xml:space="preserve"> </w:t>
            </w:r>
            <w:r>
              <w:t xml:space="preserve"> </w:t>
            </w:r>
            <w:r w:rsidRPr="00C6344F">
              <w:rPr>
                <w:lang w:val="en-US"/>
              </w:rPr>
              <w:t> </w:t>
            </w:r>
            <w:proofErr w:type="spellStart"/>
            <w:r w:rsidRPr="00C6344F">
              <w:t>Aušrūnė</w:t>
            </w:r>
            <w:proofErr w:type="spellEnd"/>
            <w:r w:rsidRPr="00C6344F">
              <w:t xml:space="preserve"> Burlėgė</w:t>
            </w:r>
          </w:p>
          <w:p w14:paraId="29182714" w14:textId="21626A71" w:rsidR="007801BA" w:rsidRPr="00E81B80" w:rsidRDefault="007801BA" w:rsidP="007801BA">
            <w:pPr>
              <w:pStyle w:val="List"/>
              <w:snapToGrid w:val="0"/>
              <w:ind w:left="708" w:right="-931"/>
            </w:pPr>
          </w:p>
        </w:tc>
        <w:tc>
          <w:tcPr>
            <w:tcW w:w="7897" w:type="dxa"/>
            <w:vAlign w:val="bottom"/>
          </w:tcPr>
          <w:p w14:paraId="1E9FF798" w14:textId="711E931F" w:rsidR="007801BA" w:rsidRPr="00E81B80" w:rsidRDefault="007801BA" w:rsidP="007801BA">
            <w:pPr>
              <w:pStyle w:val="List"/>
              <w:snapToGrid w:val="0"/>
              <w:ind w:left="1923"/>
            </w:pPr>
            <w:r w:rsidRPr="00E81B80">
              <w:t xml:space="preserve">                    </w:t>
            </w:r>
          </w:p>
        </w:tc>
        <w:tc>
          <w:tcPr>
            <w:tcW w:w="9490" w:type="dxa"/>
            <w:vAlign w:val="bottom"/>
          </w:tcPr>
          <w:p w14:paraId="23B1D0E5" w14:textId="649AFE3C" w:rsidR="007801BA" w:rsidRPr="00E81B80" w:rsidRDefault="007801BA" w:rsidP="007801BA">
            <w:pPr>
              <w:pStyle w:val="List"/>
              <w:snapToGrid w:val="0"/>
              <w:ind w:left="708"/>
            </w:pPr>
            <w:r w:rsidRPr="00E81B80">
              <w:t>Teisės skyriaus vedėjo funkcijas vykdanti, laikinai atliekanti</w:t>
            </w:r>
          </w:p>
          <w:p w14:paraId="39A1CE4D" w14:textId="47096E9B" w:rsidR="007801BA" w:rsidRPr="00E81B80" w:rsidRDefault="007801BA" w:rsidP="007801BA">
            <w:pPr>
              <w:pStyle w:val="List"/>
              <w:snapToGrid w:val="0"/>
              <w:ind w:left="708"/>
            </w:pPr>
            <w:r w:rsidRPr="00E81B80">
              <w:t xml:space="preserve">Aplinkos ministerijos kanclerio funkcijas                                                                  </w:t>
            </w:r>
            <w:proofErr w:type="spellStart"/>
            <w:r w:rsidRPr="00E81B80">
              <w:t>Aušrūnė</w:t>
            </w:r>
            <w:proofErr w:type="spellEnd"/>
            <w:r w:rsidRPr="00E81B80">
              <w:t xml:space="preserve"> Burlėgė</w:t>
            </w:r>
          </w:p>
        </w:tc>
        <w:tc>
          <w:tcPr>
            <w:tcW w:w="4422" w:type="dxa"/>
            <w:vAlign w:val="bottom"/>
          </w:tcPr>
          <w:p w14:paraId="0F743A6A" w14:textId="7B4F14C3" w:rsidR="007801BA" w:rsidRPr="00E81B80" w:rsidRDefault="007801BA" w:rsidP="007801BA">
            <w:pPr>
              <w:snapToGrid w:val="0"/>
              <w:ind w:right="139"/>
              <w:jc w:val="right"/>
            </w:pPr>
            <w:r w:rsidRPr="00E81B80">
              <w:t xml:space="preserve">              </w:t>
            </w:r>
          </w:p>
        </w:tc>
      </w:tr>
    </w:tbl>
    <w:p w14:paraId="7C498FAE" w14:textId="77777777" w:rsidR="00ED44D2" w:rsidRPr="00E81B80" w:rsidRDefault="00ED44D2" w:rsidP="007A5DCC">
      <w:pPr>
        <w:widowControl w:val="0"/>
        <w:suppressAutoHyphens/>
        <w:rPr>
          <w:rFonts w:eastAsia="Andale Sans UI"/>
          <w:szCs w:val="24"/>
          <w:lang w:bidi="en-US"/>
        </w:rPr>
      </w:pPr>
    </w:p>
    <w:sectPr w:rsidR="00ED44D2" w:rsidRPr="00E81B80" w:rsidSect="00F64949">
      <w:headerReference w:type="default" r:id="rId12"/>
      <w:pgSz w:w="11906" w:h="16838"/>
      <w:pgMar w:top="1702" w:right="566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D4CA" w14:textId="77777777" w:rsidR="002A633E" w:rsidRDefault="002A633E" w:rsidP="00ED44D2">
      <w:r>
        <w:separator/>
      </w:r>
    </w:p>
  </w:endnote>
  <w:endnote w:type="continuationSeparator" w:id="0">
    <w:p w14:paraId="10DCCCEA" w14:textId="77777777" w:rsidR="002A633E" w:rsidRDefault="002A633E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Klee One"/>
    <w:charset w:val="BA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7583" w14:textId="77777777" w:rsidR="002A633E" w:rsidRDefault="002A633E" w:rsidP="00ED44D2">
      <w:r>
        <w:separator/>
      </w:r>
    </w:p>
  </w:footnote>
  <w:footnote w:type="continuationSeparator" w:id="0">
    <w:p w14:paraId="29CB6FD2" w14:textId="77777777" w:rsidR="002A633E" w:rsidRDefault="002A633E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B20">
          <w:rPr>
            <w:noProof/>
          </w:rPr>
          <w:t>2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4B7"/>
    <w:multiLevelType w:val="hybridMultilevel"/>
    <w:tmpl w:val="9EDAB2DA"/>
    <w:lvl w:ilvl="0" w:tplc="FFFFFFFF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CEE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82125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18623E"/>
    <w:multiLevelType w:val="hybridMultilevel"/>
    <w:tmpl w:val="7DA0F124"/>
    <w:lvl w:ilvl="0" w:tplc="F2487EC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E788D"/>
    <w:multiLevelType w:val="hybridMultilevel"/>
    <w:tmpl w:val="72361AD8"/>
    <w:lvl w:ilvl="0" w:tplc="D84C8046">
      <w:start w:val="56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86A16"/>
    <w:multiLevelType w:val="hybridMultilevel"/>
    <w:tmpl w:val="E2DCBC16"/>
    <w:lvl w:ilvl="0" w:tplc="DE7270E8">
      <w:start w:val="6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4722D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195620"/>
    <w:multiLevelType w:val="hybridMultilevel"/>
    <w:tmpl w:val="72E08A56"/>
    <w:lvl w:ilvl="0" w:tplc="A66E7A46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B40702"/>
    <w:multiLevelType w:val="hybridMultilevel"/>
    <w:tmpl w:val="9EDAB2DA"/>
    <w:lvl w:ilvl="0" w:tplc="91AA9CA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0013E"/>
    <w:multiLevelType w:val="hybridMultilevel"/>
    <w:tmpl w:val="00EA50DC"/>
    <w:lvl w:ilvl="0" w:tplc="33DE15F0">
      <w:start w:val="5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0A08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E25C54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657289"/>
    <w:multiLevelType w:val="hybridMultilevel"/>
    <w:tmpl w:val="1F6CB3C0"/>
    <w:lvl w:ilvl="0" w:tplc="F6909B94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63E59"/>
    <w:multiLevelType w:val="hybridMultilevel"/>
    <w:tmpl w:val="A06CC07A"/>
    <w:lvl w:ilvl="0" w:tplc="12A0E840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E54EF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E84E4D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A75AD5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1880421">
    <w:abstractNumId w:val="7"/>
  </w:num>
  <w:num w:numId="2" w16cid:durableId="698818054">
    <w:abstractNumId w:val="11"/>
  </w:num>
  <w:num w:numId="3" w16cid:durableId="1305702127">
    <w:abstractNumId w:val="16"/>
  </w:num>
  <w:num w:numId="4" w16cid:durableId="55981189">
    <w:abstractNumId w:val="2"/>
  </w:num>
  <w:num w:numId="5" w16cid:durableId="1595938352">
    <w:abstractNumId w:val="14"/>
  </w:num>
  <w:num w:numId="6" w16cid:durableId="743913126">
    <w:abstractNumId w:val="15"/>
  </w:num>
  <w:num w:numId="7" w16cid:durableId="2123184846">
    <w:abstractNumId w:val="13"/>
  </w:num>
  <w:num w:numId="8" w16cid:durableId="1824853891">
    <w:abstractNumId w:val="8"/>
  </w:num>
  <w:num w:numId="9" w16cid:durableId="407312223">
    <w:abstractNumId w:val="10"/>
  </w:num>
  <w:num w:numId="10" w16cid:durableId="399405303">
    <w:abstractNumId w:val="6"/>
  </w:num>
  <w:num w:numId="11" w16cid:durableId="325982051">
    <w:abstractNumId w:val="0"/>
  </w:num>
  <w:num w:numId="12" w16cid:durableId="1615676545">
    <w:abstractNumId w:val="5"/>
  </w:num>
  <w:num w:numId="13" w16cid:durableId="1711996942">
    <w:abstractNumId w:val="1"/>
  </w:num>
  <w:num w:numId="14" w16cid:durableId="1174145984">
    <w:abstractNumId w:val="9"/>
  </w:num>
  <w:num w:numId="15" w16cid:durableId="1621061052">
    <w:abstractNumId w:val="3"/>
  </w:num>
  <w:num w:numId="16" w16cid:durableId="466747655">
    <w:abstractNumId w:val="4"/>
  </w:num>
  <w:num w:numId="17" w16cid:durableId="2130394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06C15"/>
    <w:rsid w:val="00012586"/>
    <w:rsid w:val="00012E38"/>
    <w:rsid w:val="0002407A"/>
    <w:rsid w:val="00031336"/>
    <w:rsid w:val="000317B5"/>
    <w:rsid w:val="000425F4"/>
    <w:rsid w:val="000528B9"/>
    <w:rsid w:val="00053C12"/>
    <w:rsid w:val="00080755"/>
    <w:rsid w:val="00093937"/>
    <w:rsid w:val="000A5821"/>
    <w:rsid w:val="000B2B1A"/>
    <w:rsid w:val="000B3062"/>
    <w:rsid w:val="000B636E"/>
    <w:rsid w:val="000C0738"/>
    <w:rsid w:val="000C4D70"/>
    <w:rsid w:val="000E4B1C"/>
    <w:rsid w:val="000E5D15"/>
    <w:rsid w:val="000F2895"/>
    <w:rsid w:val="0011326A"/>
    <w:rsid w:val="001161FB"/>
    <w:rsid w:val="001235C6"/>
    <w:rsid w:val="00123C09"/>
    <w:rsid w:val="001269C1"/>
    <w:rsid w:val="00135E37"/>
    <w:rsid w:val="001417A5"/>
    <w:rsid w:val="001468F2"/>
    <w:rsid w:val="001470E0"/>
    <w:rsid w:val="00147D71"/>
    <w:rsid w:val="00180C67"/>
    <w:rsid w:val="00192E85"/>
    <w:rsid w:val="001A120C"/>
    <w:rsid w:val="001A248C"/>
    <w:rsid w:val="001A290C"/>
    <w:rsid w:val="001B70BB"/>
    <w:rsid w:val="001C5366"/>
    <w:rsid w:val="001D65C8"/>
    <w:rsid w:val="001F226D"/>
    <w:rsid w:val="001F5943"/>
    <w:rsid w:val="0020161A"/>
    <w:rsid w:val="00202725"/>
    <w:rsid w:val="00204043"/>
    <w:rsid w:val="00205CA0"/>
    <w:rsid w:val="00215346"/>
    <w:rsid w:val="00220156"/>
    <w:rsid w:val="00224501"/>
    <w:rsid w:val="002458DF"/>
    <w:rsid w:val="00255C32"/>
    <w:rsid w:val="00265F04"/>
    <w:rsid w:val="002A4FCF"/>
    <w:rsid w:val="002A633E"/>
    <w:rsid w:val="002B00CA"/>
    <w:rsid w:val="002B3C05"/>
    <w:rsid w:val="002C2670"/>
    <w:rsid w:val="002C4088"/>
    <w:rsid w:val="002D2252"/>
    <w:rsid w:val="002D4CF9"/>
    <w:rsid w:val="002E0EFE"/>
    <w:rsid w:val="002F4725"/>
    <w:rsid w:val="002F7E32"/>
    <w:rsid w:val="0030232B"/>
    <w:rsid w:val="00311D55"/>
    <w:rsid w:val="0032182B"/>
    <w:rsid w:val="0032452F"/>
    <w:rsid w:val="0033013D"/>
    <w:rsid w:val="00332B2C"/>
    <w:rsid w:val="00332CAC"/>
    <w:rsid w:val="00343DDA"/>
    <w:rsid w:val="003538AB"/>
    <w:rsid w:val="003605CE"/>
    <w:rsid w:val="0036739C"/>
    <w:rsid w:val="003723D7"/>
    <w:rsid w:val="0037401D"/>
    <w:rsid w:val="00387DA4"/>
    <w:rsid w:val="003906E6"/>
    <w:rsid w:val="0039289B"/>
    <w:rsid w:val="003969C8"/>
    <w:rsid w:val="003A6EF7"/>
    <w:rsid w:val="003C4922"/>
    <w:rsid w:val="003C5A09"/>
    <w:rsid w:val="003D100E"/>
    <w:rsid w:val="003D2E74"/>
    <w:rsid w:val="003E3712"/>
    <w:rsid w:val="003F7345"/>
    <w:rsid w:val="00401535"/>
    <w:rsid w:val="00423D4F"/>
    <w:rsid w:val="00424E12"/>
    <w:rsid w:val="00427F02"/>
    <w:rsid w:val="00430FF6"/>
    <w:rsid w:val="00453D79"/>
    <w:rsid w:val="004576A1"/>
    <w:rsid w:val="00457A96"/>
    <w:rsid w:val="00462A7A"/>
    <w:rsid w:val="004648F8"/>
    <w:rsid w:val="0047291A"/>
    <w:rsid w:val="004845B4"/>
    <w:rsid w:val="004A4DCE"/>
    <w:rsid w:val="004A5585"/>
    <w:rsid w:val="004B38AE"/>
    <w:rsid w:val="004C4A69"/>
    <w:rsid w:val="004D12DC"/>
    <w:rsid w:val="004D1EDA"/>
    <w:rsid w:val="004D7FFD"/>
    <w:rsid w:val="004E6E9F"/>
    <w:rsid w:val="004F5242"/>
    <w:rsid w:val="00502720"/>
    <w:rsid w:val="00504C03"/>
    <w:rsid w:val="0051262A"/>
    <w:rsid w:val="00512E99"/>
    <w:rsid w:val="00517E5B"/>
    <w:rsid w:val="0052677E"/>
    <w:rsid w:val="00544089"/>
    <w:rsid w:val="0055035C"/>
    <w:rsid w:val="00570AB0"/>
    <w:rsid w:val="00576943"/>
    <w:rsid w:val="0058074D"/>
    <w:rsid w:val="005878FA"/>
    <w:rsid w:val="005A59AB"/>
    <w:rsid w:val="005B6184"/>
    <w:rsid w:val="005B75C3"/>
    <w:rsid w:val="005C5CB3"/>
    <w:rsid w:val="005C644C"/>
    <w:rsid w:val="005D2214"/>
    <w:rsid w:val="005D6F50"/>
    <w:rsid w:val="005E1D3D"/>
    <w:rsid w:val="005E5621"/>
    <w:rsid w:val="005F0C53"/>
    <w:rsid w:val="005F2A95"/>
    <w:rsid w:val="006027BF"/>
    <w:rsid w:val="00611677"/>
    <w:rsid w:val="00627C12"/>
    <w:rsid w:val="00647BA3"/>
    <w:rsid w:val="006538B1"/>
    <w:rsid w:val="00664E5E"/>
    <w:rsid w:val="00667265"/>
    <w:rsid w:val="00672D59"/>
    <w:rsid w:val="00676009"/>
    <w:rsid w:val="0068459C"/>
    <w:rsid w:val="00691F28"/>
    <w:rsid w:val="006A659C"/>
    <w:rsid w:val="006A799B"/>
    <w:rsid w:val="006E0805"/>
    <w:rsid w:val="006E6004"/>
    <w:rsid w:val="006F1784"/>
    <w:rsid w:val="006F2944"/>
    <w:rsid w:val="006F4088"/>
    <w:rsid w:val="00701167"/>
    <w:rsid w:val="00733613"/>
    <w:rsid w:val="00745AF0"/>
    <w:rsid w:val="00747499"/>
    <w:rsid w:val="00762E6F"/>
    <w:rsid w:val="00763844"/>
    <w:rsid w:val="0076608A"/>
    <w:rsid w:val="007664B3"/>
    <w:rsid w:val="00771BF0"/>
    <w:rsid w:val="00773082"/>
    <w:rsid w:val="007801BA"/>
    <w:rsid w:val="007814EA"/>
    <w:rsid w:val="007818C9"/>
    <w:rsid w:val="007832FA"/>
    <w:rsid w:val="00785211"/>
    <w:rsid w:val="00791069"/>
    <w:rsid w:val="007920BD"/>
    <w:rsid w:val="007A2B8D"/>
    <w:rsid w:val="007A5DCC"/>
    <w:rsid w:val="007B57DD"/>
    <w:rsid w:val="007B682F"/>
    <w:rsid w:val="007C0531"/>
    <w:rsid w:val="007C2548"/>
    <w:rsid w:val="007D0684"/>
    <w:rsid w:val="007E1386"/>
    <w:rsid w:val="007E4B20"/>
    <w:rsid w:val="007E6B24"/>
    <w:rsid w:val="007F32B8"/>
    <w:rsid w:val="007F4AE5"/>
    <w:rsid w:val="007F7628"/>
    <w:rsid w:val="008037DC"/>
    <w:rsid w:val="00810F4D"/>
    <w:rsid w:val="00815FD8"/>
    <w:rsid w:val="00816E8E"/>
    <w:rsid w:val="00830927"/>
    <w:rsid w:val="00837E6F"/>
    <w:rsid w:val="0085069D"/>
    <w:rsid w:val="00863F40"/>
    <w:rsid w:val="0087769D"/>
    <w:rsid w:val="00892585"/>
    <w:rsid w:val="00892C64"/>
    <w:rsid w:val="008A1858"/>
    <w:rsid w:val="008A33D8"/>
    <w:rsid w:val="008B1517"/>
    <w:rsid w:val="008C67D1"/>
    <w:rsid w:val="008C6BA3"/>
    <w:rsid w:val="008C6D59"/>
    <w:rsid w:val="008C7B48"/>
    <w:rsid w:val="008C7D36"/>
    <w:rsid w:val="008D2A7E"/>
    <w:rsid w:val="008D4111"/>
    <w:rsid w:val="008E3BA2"/>
    <w:rsid w:val="00903A69"/>
    <w:rsid w:val="00907FA5"/>
    <w:rsid w:val="00912037"/>
    <w:rsid w:val="00917D64"/>
    <w:rsid w:val="00923E59"/>
    <w:rsid w:val="00931627"/>
    <w:rsid w:val="00934E22"/>
    <w:rsid w:val="00935564"/>
    <w:rsid w:val="00936287"/>
    <w:rsid w:val="009414CB"/>
    <w:rsid w:val="009535D5"/>
    <w:rsid w:val="00956567"/>
    <w:rsid w:val="0095749D"/>
    <w:rsid w:val="009676FE"/>
    <w:rsid w:val="009743BB"/>
    <w:rsid w:val="00976B3E"/>
    <w:rsid w:val="00985C51"/>
    <w:rsid w:val="009A3B26"/>
    <w:rsid w:val="009A6150"/>
    <w:rsid w:val="009A6229"/>
    <w:rsid w:val="009C49C9"/>
    <w:rsid w:val="009D18D2"/>
    <w:rsid w:val="009D39C0"/>
    <w:rsid w:val="009E16AC"/>
    <w:rsid w:val="009E4C02"/>
    <w:rsid w:val="009F1E0A"/>
    <w:rsid w:val="009F59E9"/>
    <w:rsid w:val="00A0153D"/>
    <w:rsid w:val="00A03DF1"/>
    <w:rsid w:val="00A0696A"/>
    <w:rsid w:val="00A12E0D"/>
    <w:rsid w:val="00A2062D"/>
    <w:rsid w:val="00A40BED"/>
    <w:rsid w:val="00A443C1"/>
    <w:rsid w:val="00A559F8"/>
    <w:rsid w:val="00A71E24"/>
    <w:rsid w:val="00A92AF8"/>
    <w:rsid w:val="00A9371F"/>
    <w:rsid w:val="00AA1980"/>
    <w:rsid w:val="00AA6BBE"/>
    <w:rsid w:val="00AB5F01"/>
    <w:rsid w:val="00AC090D"/>
    <w:rsid w:val="00AC7334"/>
    <w:rsid w:val="00AD74AF"/>
    <w:rsid w:val="00AF3962"/>
    <w:rsid w:val="00B04E9C"/>
    <w:rsid w:val="00B05380"/>
    <w:rsid w:val="00B07FC0"/>
    <w:rsid w:val="00B1159A"/>
    <w:rsid w:val="00B14EE6"/>
    <w:rsid w:val="00B224FE"/>
    <w:rsid w:val="00B2596C"/>
    <w:rsid w:val="00B331F6"/>
    <w:rsid w:val="00B41FCB"/>
    <w:rsid w:val="00B76B60"/>
    <w:rsid w:val="00B7783B"/>
    <w:rsid w:val="00B8243C"/>
    <w:rsid w:val="00B82D16"/>
    <w:rsid w:val="00B84EAF"/>
    <w:rsid w:val="00B92B22"/>
    <w:rsid w:val="00B93E34"/>
    <w:rsid w:val="00B9438F"/>
    <w:rsid w:val="00B9797B"/>
    <w:rsid w:val="00BA346F"/>
    <w:rsid w:val="00BA5E6D"/>
    <w:rsid w:val="00BA749A"/>
    <w:rsid w:val="00BC5DC5"/>
    <w:rsid w:val="00BF54E4"/>
    <w:rsid w:val="00C0004E"/>
    <w:rsid w:val="00C11D14"/>
    <w:rsid w:val="00C2165F"/>
    <w:rsid w:val="00C2271D"/>
    <w:rsid w:val="00C25B3C"/>
    <w:rsid w:val="00C33C11"/>
    <w:rsid w:val="00C36469"/>
    <w:rsid w:val="00C61A1A"/>
    <w:rsid w:val="00C6344F"/>
    <w:rsid w:val="00C83727"/>
    <w:rsid w:val="00C83E9B"/>
    <w:rsid w:val="00C934E9"/>
    <w:rsid w:val="00CA30A9"/>
    <w:rsid w:val="00CB3200"/>
    <w:rsid w:val="00CB5CB4"/>
    <w:rsid w:val="00CC149D"/>
    <w:rsid w:val="00CC40A9"/>
    <w:rsid w:val="00CC60D4"/>
    <w:rsid w:val="00CC6310"/>
    <w:rsid w:val="00CD17C5"/>
    <w:rsid w:val="00CD6329"/>
    <w:rsid w:val="00CF32F4"/>
    <w:rsid w:val="00D04D54"/>
    <w:rsid w:val="00D15386"/>
    <w:rsid w:val="00D16896"/>
    <w:rsid w:val="00D41A29"/>
    <w:rsid w:val="00D45FEF"/>
    <w:rsid w:val="00D51820"/>
    <w:rsid w:val="00D51B4D"/>
    <w:rsid w:val="00D53B68"/>
    <w:rsid w:val="00D554AB"/>
    <w:rsid w:val="00D6520D"/>
    <w:rsid w:val="00D74613"/>
    <w:rsid w:val="00D84DDA"/>
    <w:rsid w:val="00D87A41"/>
    <w:rsid w:val="00D909FB"/>
    <w:rsid w:val="00D97677"/>
    <w:rsid w:val="00DA5BD4"/>
    <w:rsid w:val="00DB23E2"/>
    <w:rsid w:val="00DC75CF"/>
    <w:rsid w:val="00DD1108"/>
    <w:rsid w:val="00DD16AA"/>
    <w:rsid w:val="00DE110E"/>
    <w:rsid w:val="00DF0FBC"/>
    <w:rsid w:val="00DF3177"/>
    <w:rsid w:val="00E01833"/>
    <w:rsid w:val="00E25241"/>
    <w:rsid w:val="00E31CB8"/>
    <w:rsid w:val="00E40757"/>
    <w:rsid w:val="00E467C9"/>
    <w:rsid w:val="00E619F3"/>
    <w:rsid w:val="00E63979"/>
    <w:rsid w:val="00E73480"/>
    <w:rsid w:val="00E737FC"/>
    <w:rsid w:val="00E76B96"/>
    <w:rsid w:val="00E81B80"/>
    <w:rsid w:val="00E87848"/>
    <w:rsid w:val="00E87E11"/>
    <w:rsid w:val="00E94018"/>
    <w:rsid w:val="00EA112C"/>
    <w:rsid w:val="00EB0341"/>
    <w:rsid w:val="00EB4A6E"/>
    <w:rsid w:val="00EB6C63"/>
    <w:rsid w:val="00EC178F"/>
    <w:rsid w:val="00EC23F3"/>
    <w:rsid w:val="00EC6F73"/>
    <w:rsid w:val="00ED44D2"/>
    <w:rsid w:val="00ED5525"/>
    <w:rsid w:val="00F02E94"/>
    <w:rsid w:val="00F12F29"/>
    <w:rsid w:val="00F174D4"/>
    <w:rsid w:val="00F317D1"/>
    <w:rsid w:val="00F3255D"/>
    <w:rsid w:val="00F3275B"/>
    <w:rsid w:val="00F33826"/>
    <w:rsid w:val="00F42928"/>
    <w:rsid w:val="00F447FC"/>
    <w:rsid w:val="00F474A2"/>
    <w:rsid w:val="00F505E1"/>
    <w:rsid w:val="00F55D76"/>
    <w:rsid w:val="00F602B8"/>
    <w:rsid w:val="00F60A6C"/>
    <w:rsid w:val="00F64949"/>
    <w:rsid w:val="00F70FFB"/>
    <w:rsid w:val="00F7398E"/>
    <w:rsid w:val="00F771D4"/>
    <w:rsid w:val="00F906E6"/>
    <w:rsid w:val="00F936EC"/>
    <w:rsid w:val="00FA3054"/>
    <w:rsid w:val="00FD1CBC"/>
    <w:rsid w:val="00FF006B"/>
    <w:rsid w:val="00FF4147"/>
    <w:rsid w:val="00FF546E"/>
    <w:rsid w:val="034EF696"/>
    <w:rsid w:val="0487C5D3"/>
    <w:rsid w:val="0643718E"/>
    <w:rsid w:val="102D01BF"/>
    <w:rsid w:val="2DE2E320"/>
    <w:rsid w:val="2E188E71"/>
    <w:rsid w:val="3E408226"/>
    <w:rsid w:val="59A8BF48"/>
    <w:rsid w:val="7BD2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80B3"/>
  <w15:docId w15:val="{62237788-A1DF-423B-82D2-0E2EE4A9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59"/>
    <w:rPr>
      <w:rFonts w:ascii="Tahoma" w:eastAsia="Times New Roman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B05380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List">
    <w:name w:val="List"/>
    <w:basedOn w:val="BodyText"/>
    <w:rsid w:val="00A92AF8"/>
    <w:pPr>
      <w:suppressAutoHyphens/>
      <w:spacing w:after="0"/>
    </w:pPr>
    <w:rPr>
      <w:lang w:eastAsia="lt-LT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A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AF8"/>
    <w:rPr>
      <w:rFonts w:eastAsia="Times New Roman" w:cs="Times New Roman"/>
      <w:kern w:val="0"/>
      <w:szCs w:val="20"/>
    </w:rPr>
  </w:style>
  <w:style w:type="paragraph" w:styleId="ListParagraph">
    <w:name w:val="List Paragraph"/>
    <w:basedOn w:val="Normal"/>
    <w:uiPriority w:val="34"/>
    <w:qFormat/>
    <w:rsid w:val="009F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A363-F307-40FF-AF9B-EFA0A15306C0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09966F-4C6D-41CA-8ABB-BF7223B2F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1AB5E-FD11-48A8-AEB4-C56862131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A06CE-0556-4040-9537-A3C3C08F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2</cp:revision>
  <dcterms:created xsi:type="dcterms:W3CDTF">2025-09-22T14:01:00Z</dcterms:created>
  <dcterms:modified xsi:type="dcterms:W3CDTF">2025-09-22T14:01:00Z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