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A53D22" w14:textId="108EECCB" w:rsidR="00746ACD" w:rsidRPr="00EC6BB2" w:rsidRDefault="00870E8C" w:rsidP="00EC6BB2">
      <w:pPr>
        <w:jc w:val="both"/>
        <w:rPr>
          <w:rFonts w:ascii="Calibri" w:hAnsi="Calibri"/>
          <w:b/>
          <w:bCs/>
          <w:lang w:val="lt-LT"/>
        </w:rPr>
      </w:pPr>
      <w:r w:rsidRPr="00EC6BB2">
        <w:rPr>
          <w:rFonts w:ascii="Calibri" w:hAnsi="Calibri"/>
          <w:b/>
          <w:bCs/>
          <w:noProof/>
          <w:lang w:val="lt-LT"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 wp14:anchorId="561EF346" wp14:editId="057BB362">
                <wp:simplePos x="0" y="0"/>
                <wp:positionH relativeFrom="column">
                  <wp:posOffset>-1125855</wp:posOffset>
                </wp:positionH>
                <wp:positionV relativeFrom="paragraph">
                  <wp:posOffset>-1242695</wp:posOffset>
                </wp:positionV>
                <wp:extent cx="7620000" cy="10716895"/>
                <wp:effectExtent l="0" t="0" r="0" b="8255"/>
                <wp:wrapNone/>
                <wp:docPr id="1808254955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00" cy="10716895"/>
                        </a:xfrm>
                        <a:prstGeom prst="rect">
                          <a:avLst/>
                        </a:prstGeom>
                        <a:solidFill>
                          <a:srgbClr val="EFF2F4"/>
                        </a:solidFill>
                        <a:ln w="12700" cap="flat">
                          <a:noFill/>
                          <a:miter lim="400000"/>
                        </a:ln>
                        <a:effectLst/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 rot="0" spcFirstLastPara="1" vertOverflow="overflow" horzOverflow="overflow" vert="horz" wrap="square" lIns="50800" tIns="50800" rIns="50800" bIns="50800" numCol="1" spcCol="3810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C4F9F" id="Rectangle 16" o:spid="_x0000_s1026" style="position:absolute;margin-left:-88.65pt;margin-top:-97.85pt;width:600pt;height:843.85pt;z-index:-251621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CB2rVewIAAGoFAAAOAAAAZHJzL2Uyb0RvYy54bWysVEtv2zAMvg/YfxB0X+2kryyoUwTtMgwo 2qLt0LMiS4kAWdQoJU7260fJzmPdLh12kUmLj48fSV1dbxrL1gqDAVfxwUnJmXISauMWFf/+Mvs0 4ixE4WphwamKb1Xg15OPH65aP1ZDWIKtFTIK4sK49RVfxujHRRHkUjUinIBXji41YCMiqbgoahQt RW9sMSzLi6IFrD2CVCHQ39vukk9yfK2VjA9aBxWZrThhi/nEfM7TWUyuxHiBwi+N7GGIf0DRCOMo 6T7UrYiCrdD8EaoxEiGAjicSmgK0NlLlGqiaQfmmmuel8CrXQuQEv6cp/L+w8n797B+RaGh9GAcS UxUbjU36Ej62yWRt92SpTWSSfl5eEP8lcSrpblBeDi5Gn88Tn8XB32OIXxU0LAkVR2pHZkms70Ls THcmKV0Aa+qZsTYruJjfWGRrQa37MpsNZ2d99N/MrGMt5R9eZiiCRkhb0WVxkGLlDjcm0phZ01T8 LKHOjSeg1qVUKg9KB4lQ+NM6YTsQkqW4tSoZW/ekNDN15iUDlT3Sbqxo7omU3XDlHOSQDDWheadv 73IA+U7/rrJdfnBx7+9oHTOfR8UlcQ719hEZQrcqwcuZoebdiRAfBdJuDHja9/hAh7ZA3EMvcbYE /Pm3/8meRpZuOWtp1yoefqwEKs7sN0fDfF6OUvfisYLHyvxYcavmBmgmCAihy+LpaJACYLRZJVEj NK/0NExTZtKFk5S/4jLiTrmJXcPocZFqOs1mtJRexDv37GVKkHhPA/qyeRXo+ymOtAH3sNtNMX4z zJ1t8nQwXUXQJk/6gdt+tGih8670j096MY71bHV4Iie/AAAA//8DAFBLAwQUAAYACAAAACEAfSic 8+MAAAAPAQAADwAAAGRycy9kb3ducmV2LnhtbEyPTU+EMBCG7yb+h2ZMvO221A8EKRti4mVjSHY1 brx1YRaIdEpo2cV/bznp7ZnMm3eeyTaz6dkZR9dZUhCtBTCkytYdNQo+3l9XT8Cc11Tr3hIq+EEH m/z6KtNpbS+0w/PeNyyUkEu1gtb7IeXcVS0a7dZ2QAq7kx2N9mEcG16P+hLKTc+lEI/c6I7ChVYP +NJi9b2fjIKkjMqvN7+ND+ZUbD9xkoeykErd3szFMzCPs/8Lw6If1CEPTkc7Ue1Yr2AVxfFdyC6U PMTAloyQMtAx0H0iBfA84///yH8BAAD//wMAUEsBAi0AFAAGAAgAAAAhALaDOJL+AAAA4QEAABMA AAAAAAAAAAAAAAAAAAAAAFtDb250ZW50X1R5cGVzXS54bWxQSwECLQAUAAYACAAAACEAOP0h/9YA AACUAQAACwAAAAAAAAAAAAAAAAAvAQAAX3JlbHMvLnJlbHNQSwECLQAUAAYACAAAACEAwgdq1XsC AABqBQAADgAAAAAAAAAAAAAAAAAuAgAAZHJzL2Uyb0RvYy54bWxQSwECLQAUAAYACAAAACEAfSic 8+MAAAAPAQAADwAAAAAAAAAAAAAAAADVBAAAZHJzL2Rvd25yZXYueG1sUEsFBgAAAAAEAAQA8wAA AOUFAAAAAA== " fillcolor="#eff2f4" stroked="f" strokeweight="1pt">
                <v:stroke miterlimit="4"/>
                <v:textbox inset="4pt,4pt,4pt,4pt"/>
              </v:rect>
            </w:pict>
          </mc:Fallback>
        </mc:AlternateContent>
      </w:r>
    </w:p>
    <w:p w14:paraId="42406D12" w14:textId="237AA920" w:rsidR="002D1BF4" w:rsidRPr="00EC6BB2" w:rsidRDefault="00FB1478" w:rsidP="00EC6BB2">
      <w:pPr>
        <w:jc w:val="both"/>
        <w:rPr>
          <w:rFonts w:ascii="Calibri" w:hAnsi="Calibri"/>
          <w:b/>
          <w:bCs/>
          <w:lang w:val="lt-LT"/>
        </w:rPr>
      </w:pPr>
      <w:r w:rsidRPr="00EC6BB2">
        <w:rPr>
          <w:noProof/>
          <w:lang w:val="lt-LT"/>
        </w:rPr>
        <w:drawing>
          <wp:anchor distT="0" distB="0" distL="114300" distR="114300" simplePos="0" relativeHeight="251692032" behindDoc="0" locked="0" layoutInCell="1" allowOverlap="1" wp14:anchorId="5AAC811D" wp14:editId="36A8F1D7">
            <wp:simplePos x="0" y="0"/>
            <wp:positionH relativeFrom="page">
              <wp:align>center</wp:align>
            </wp:positionH>
            <wp:positionV relativeFrom="margin">
              <wp:posOffset>693047</wp:posOffset>
            </wp:positionV>
            <wp:extent cx="1715780" cy="1376995"/>
            <wp:effectExtent l="0" t="0" r="0" b="0"/>
            <wp:wrapSquare wrapText="bothSides"/>
            <wp:docPr id="30966417" name="SMC_LT_BE_UZRASO.png" descr="SMC_LT_BE_UZRAS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" name="SMC_LT_BE_UZRASO.png" descr="SMC_LT_BE_UZRASO.png"/>
                    <pic:cNvPicPr>
                      <a:picLocks noChangeAspect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5780" cy="137699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41B02CC8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4ECAD73C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3A4F029B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6DC20CCD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5876A64A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6725BCE7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291EDA5C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195B93FA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23AC97BC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24D284CC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39524495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2ADFC858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65902F31" w14:textId="77777777" w:rsidR="001E35AC" w:rsidRPr="00EC6BB2" w:rsidRDefault="001E35AC" w:rsidP="00EC6BB2">
      <w:pPr>
        <w:jc w:val="both"/>
        <w:rPr>
          <w:rFonts w:ascii="Calibri" w:hAnsi="Calibri"/>
          <w:lang w:val="lt-LT"/>
        </w:rPr>
      </w:pPr>
    </w:p>
    <w:p w14:paraId="24F458AB" w14:textId="0B3F5DE5" w:rsidR="001E35AC" w:rsidRPr="00EC6BB2" w:rsidRDefault="009458B5" w:rsidP="00EC6BB2">
      <w:pPr>
        <w:jc w:val="both"/>
        <w:rPr>
          <w:rFonts w:ascii="Calibri" w:hAnsi="Calibri"/>
          <w:lang w:val="lt-LT"/>
        </w:rPr>
      </w:pPr>
      <w:r w:rsidRPr="00EC6BB2">
        <w:rPr>
          <w:noProof/>
          <w:lang w:val="lt-LT" w:eastAsia="lt-L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61F1EA2" wp14:editId="67D28314">
                <wp:simplePos x="0" y="0"/>
                <wp:positionH relativeFrom="column">
                  <wp:posOffset>-89535</wp:posOffset>
                </wp:positionH>
                <wp:positionV relativeFrom="paragraph">
                  <wp:posOffset>245745</wp:posOffset>
                </wp:positionV>
                <wp:extent cx="6119495" cy="3329940"/>
                <wp:effectExtent l="0" t="0" r="0" b="3810"/>
                <wp:wrapSquare wrapText="bothSides"/>
                <wp:docPr id="1665604731" name="Text Box 21232348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9495" cy="33299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9F4B54" w14:textId="14DB2056" w:rsidR="00FB1478" w:rsidRDefault="009458B5" w:rsidP="00FB1478">
                            <w:pPr>
                              <w:pStyle w:val="08Pavadinimastitulis"/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</w:pPr>
                            <w:bookmarkStart w:id="0" w:name="_Hlk191043385"/>
                            <w:r w:rsidRPr="009458B5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 xml:space="preserve">FIZINIŲ IR JURIDINIŲ ASMENŲ NETEISĖTA VEIKA MIŠKUOSE PADARYTOS ŽALOS APLINKAI ATLYGINIMO </w:t>
                            </w:r>
                            <w:r w:rsidRPr="00383E70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>FIKSUOT</w:t>
                            </w:r>
                            <w:r w:rsidR="008736EF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>OJO</w:t>
                            </w:r>
                            <w:r w:rsidRPr="00B872BA">
                              <w:rPr>
                                <w:rFonts w:ascii="Roboto" w:hAnsi="Roboto"/>
                                <w:color w:val="A10050" w:themeColor="accent6" w:themeShade="80"/>
                                <w:sz w:val="54"/>
                                <w:szCs w:val="54"/>
                                <w:lang w:val="lt-LT"/>
                              </w:rPr>
                              <w:t xml:space="preserve"> </w:t>
                            </w:r>
                            <w:r w:rsidR="00B872BA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>DYDŽI</w:t>
                            </w:r>
                            <w:r w:rsidR="008736EF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>O</w:t>
                            </w:r>
                            <w:r w:rsidR="00B872BA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 xml:space="preserve"> </w:t>
                            </w:r>
                            <w:r w:rsidRPr="009458B5">
                              <w:rPr>
                                <w:rFonts w:ascii="Roboto" w:hAnsi="Roboto"/>
                                <w:color w:val="64799E"/>
                                <w:sz w:val="54"/>
                                <w:szCs w:val="54"/>
                                <w:lang w:val="lt-LT"/>
                              </w:rPr>
                              <w:t>NUSTATYMO TYRIMAS</w:t>
                            </w:r>
                          </w:p>
                          <w:bookmarkEnd w:id="0"/>
                          <w:p w14:paraId="7597E6A7" w14:textId="77777777" w:rsidR="009458B5" w:rsidRPr="009C65DE" w:rsidRDefault="009458B5" w:rsidP="00FB1478">
                            <w:pPr>
                              <w:pStyle w:val="08Pavadinimastitulis"/>
                              <w:rPr>
                                <w:rFonts w:ascii="Roboto" w:hAnsi="Roboto"/>
                                <w:color w:val="64799E"/>
                                <w:sz w:val="3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61F1EA2" id="_x0000_t202" coordsize="21600,21600" o:spt="202" path="m,l,21600r21600,l21600,xe">
                <v:stroke joinstyle="miter"/>
                <v:path gradientshapeok="t" o:connecttype="rect"/>
              </v:shapetype>
              <v:shape id="Text Box 2123234846" o:spid="_x0000_s1026" type="#_x0000_t202" style="position:absolute;left:0;text-align:left;margin-left:-7.05pt;margin-top:19.35pt;width:481.85pt;height:26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6w9HYgIAADUFAAAOAAAAZHJzL2Uyb0RvYy54bWysVEtvGjEQvlfqf7B8LwuEpAWxRJSIqlKU RE2qnI3XhlW9Htce2KW/PmPv8mjaS6pedu15zzffeHrdVIbtlA8l2JwPen3OlJVQlHad8+9Pyw+f OAsobCEMWJXzvQr8evb+3bR2EzWEDZhCeUZBbJjULucbRDfJsiA3qhKhB05ZUmrwlUC6+nVWeFFT 9Mpkw37/KqvBF86DVCGQ9KZV8lmKr7WSeK91UMhMzqk2TF+fvqv4zWZTMVl74Tal7MoQ/1BFJUpL SY+hbgQKtvXlH6GqUnoIoLEnocpA61Kq1AN1M+i/6uZxI5xKvRA4wR1hCv8vrLzbPboHz7D5DA0N MAJSuzAJJIz9NNpX8U+VMtIThPsjbKpBJkl4NRiMR+NLziTpLi6G4/EoAZud3J0P+EVBxeIh557m kuASu9uAlJJMDyYxm4VlaUyajbG/Cciwlag03M77VHE64d6o6GXsN6VZWaTCoyDRSi2MZztBhBBS Koup5xSXrKOVptxvcezso2tb1Vucjx4pM1g8OlelBZ9QelV28eNQsm7tCb+zvuMRm1XTTXIFxZ4G 7KHlfnByWdIQbkXAB+GJ7DRTWmC8p482UOccuhNnG/C//iaP9sRB0nJW0/LkPPzcCq84M18tsXM8 GBEFGKbL6PLjkC7+XLM619httQAax4CeCifTMdqjORy1h+qZ9nwes5JKWEm5c46H4wLblaZ3Qqr5 PBnRfjmBt/bRyRg6whsp9tQ8C+86HiJR+A4OayYmr+jY2kZPC/Mtgi4TVyPALaod8LSbicLdOxKX //yerE6v3ewFAAD//wMAUEsDBBQABgAIAAAAIQAcn+eh3wAAAAoBAAAPAAAAZHJzL2Rvd25yZXYu eG1sTI/LTsMwEEX3SPyDNUjsWjs0DU3IpEIgtqCWh8TOjadJRDyOYrcJf49ZwXJ0j+49U25n24sz jb5zjJAsFQji2pmOG4S316fFBoQPmo3uHRPCN3nYVpcXpS6Mm3hH531oRCxhX2iENoShkNLXLVnt l24gjtnRjVaHeI6NNKOeYrnt5Y1SmbS647jQ6oEeWqq/9ieL8P58/PxI1UvzaNfD5GYl2eYS8fpq vr8DEWgOfzD86kd1qKLTwZ3YeNEjLJI0iSjCanMLIgJ5mmcgDgjrbJWArEr5/4XqBwAA//8DAFBL AQItABQABgAIAAAAIQC2gziS/gAAAOEBAAATAAAAAAAAAAAAAAAAAAAAAABbQ29udGVudF9UeXBl c10ueG1sUEsBAi0AFAAGAAgAAAAhADj9If/WAAAAlAEAAAsAAAAAAAAAAAAAAAAALwEAAF9yZWxz Ly5yZWxzUEsBAi0AFAAGAAgAAAAhAF7rD0diAgAANQUAAA4AAAAAAAAAAAAAAAAALgIAAGRycy9l Mm9Eb2MueG1sUEsBAi0AFAAGAAgAAAAhAByf56HfAAAACgEAAA8AAAAAAAAAAAAAAAAAvAQAAGRy cy9kb3ducmV2LnhtbFBLBQYAAAAABAAEAPMAAADIBQAAAAA= " filled="f" stroked="f">
                <v:textbox>
                  <w:txbxContent>
                    <w:p w14:paraId="5A9F4B54" w14:textId="14DB2056" w:rsidR="00FB1478" w:rsidRDefault="009458B5" w:rsidP="00FB1478">
                      <w:pPr>
                        <w:pStyle w:val="08Pavadinimastitulis"/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</w:pPr>
                      <w:bookmarkStart w:id="1" w:name="_Hlk191043385"/>
                      <w:r w:rsidRPr="009458B5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 xml:space="preserve">FIZINIŲ IR JURIDINIŲ ASMENŲ NETEISĖTA VEIKA MIŠKUOSE PADARYTOS ŽALOS APLINKAI ATLYGINIMO </w:t>
                      </w:r>
                      <w:r w:rsidRPr="00383E70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>FIKSUOT</w:t>
                      </w:r>
                      <w:r w:rsidR="008736EF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>OJO</w:t>
                      </w:r>
                      <w:r w:rsidRPr="00B872BA">
                        <w:rPr>
                          <w:rFonts w:ascii="Roboto" w:hAnsi="Roboto"/>
                          <w:color w:val="A10050" w:themeColor="accent6" w:themeShade="80"/>
                          <w:sz w:val="54"/>
                          <w:szCs w:val="54"/>
                          <w:lang w:val="lt-LT"/>
                        </w:rPr>
                        <w:t xml:space="preserve"> </w:t>
                      </w:r>
                      <w:r w:rsidR="00B872BA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>DYDŽI</w:t>
                      </w:r>
                      <w:r w:rsidR="008736EF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>O</w:t>
                      </w:r>
                      <w:r w:rsidR="00B872BA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 xml:space="preserve"> </w:t>
                      </w:r>
                      <w:r w:rsidRPr="009458B5">
                        <w:rPr>
                          <w:rFonts w:ascii="Roboto" w:hAnsi="Roboto"/>
                          <w:color w:val="64799E"/>
                          <w:sz w:val="54"/>
                          <w:szCs w:val="54"/>
                          <w:lang w:val="lt-LT"/>
                        </w:rPr>
                        <w:t>NUSTATYMO TYRIMAS</w:t>
                      </w:r>
                    </w:p>
                    <w:bookmarkEnd w:id="1"/>
                    <w:p w14:paraId="7597E6A7" w14:textId="77777777" w:rsidR="009458B5" w:rsidRPr="009C65DE" w:rsidRDefault="009458B5" w:rsidP="00FB1478">
                      <w:pPr>
                        <w:pStyle w:val="08Pavadinimastitulis"/>
                        <w:rPr>
                          <w:rFonts w:ascii="Roboto" w:hAnsi="Roboto"/>
                          <w:color w:val="64799E"/>
                          <w:sz w:val="38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97A6641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6B32539A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0D387D49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50C0603A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32841D27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0D8A0BDA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755CB512" w14:textId="77777777" w:rsidR="00870E8C" w:rsidRPr="00EC6BB2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3525E1C9" w14:textId="4FC3249B" w:rsidR="00870E8C" w:rsidRPr="00EC6BB2" w:rsidRDefault="00D6556F" w:rsidP="00520299">
      <w:pPr>
        <w:pStyle w:val="08Pavadinimastitulis"/>
        <w:rPr>
          <w:rFonts w:ascii="Roboto" w:hAnsi="Roboto"/>
          <w:color w:val="64799E"/>
          <w:sz w:val="36"/>
          <w:szCs w:val="22"/>
          <w:lang w:val="lt-LT"/>
        </w:rPr>
      </w:pPr>
      <w:r w:rsidRPr="00EC6BB2">
        <w:rPr>
          <w:rFonts w:ascii="Roboto" w:hAnsi="Roboto"/>
          <w:color w:val="64799E"/>
          <w:sz w:val="36"/>
          <w:szCs w:val="22"/>
          <w:lang w:val="lt-LT"/>
        </w:rPr>
        <w:t>2025-</w:t>
      </w:r>
      <w:r w:rsidR="00FE0CA5">
        <w:rPr>
          <w:rFonts w:ascii="Roboto" w:hAnsi="Roboto"/>
          <w:color w:val="64799E"/>
          <w:sz w:val="36"/>
          <w:szCs w:val="22"/>
          <w:lang w:val="lt-LT"/>
        </w:rPr>
        <w:t>1</w:t>
      </w:r>
      <w:r w:rsidR="00575BB7">
        <w:rPr>
          <w:rFonts w:ascii="Roboto" w:hAnsi="Roboto"/>
          <w:color w:val="64799E"/>
          <w:sz w:val="36"/>
          <w:szCs w:val="22"/>
          <w:lang w:val="lt-LT"/>
        </w:rPr>
        <w:t>1</w:t>
      </w:r>
      <w:r w:rsidRPr="00EC6BB2">
        <w:rPr>
          <w:rFonts w:ascii="Roboto" w:hAnsi="Roboto"/>
          <w:color w:val="64799E"/>
          <w:sz w:val="36"/>
          <w:szCs w:val="22"/>
          <w:lang w:val="lt-LT"/>
        </w:rPr>
        <w:t>-</w:t>
      </w:r>
      <w:r w:rsidR="00763CC5">
        <w:rPr>
          <w:rFonts w:ascii="Roboto" w:hAnsi="Roboto"/>
          <w:color w:val="64799E"/>
          <w:sz w:val="36"/>
          <w:szCs w:val="22"/>
          <w:lang w:val="lt-LT"/>
        </w:rPr>
        <w:t>1</w:t>
      </w:r>
      <w:r w:rsidR="0088091A">
        <w:rPr>
          <w:rFonts w:ascii="Roboto" w:hAnsi="Roboto"/>
          <w:color w:val="64799E"/>
          <w:sz w:val="36"/>
          <w:szCs w:val="22"/>
          <w:lang w:val="lt-LT"/>
        </w:rPr>
        <w:t>8</w:t>
      </w:r>
    </w:p>
    <w:p w14:paraId="77F19275" w14:textId="4C320EAA" w:rsidR="00870E8C" w:rsidRDefault="00870E8C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62DDA544" w14:textId="77777777" w:rsidR="00B642F0" w:rsidRDefault="00B642F0" w:rsidP="00EC6BB2">
      <w:pPr>
        <w:pStyle w:val="08Pavadinimastitulis"/>
        <w:jc w:val="both"/>
        <w:rPr>
          <w:rFonts w:ascii="Roboto" w:hAnsi="Roboto"/>
          <w:color w:val="64799E"/>
          <w:sz w:val="36"/>
          <w:szCs w:val="22"/>
          <w:lang w:val="lt-LT"/>
        </w:rPr>
      </w:pPr>
    </w:p>
    <w:p w14:paraId="4DBD7122" w14:textId="3E0F0C90" w:rsidR="009C6AB2" w:rsidRPr="009C6AB2" w:rsidRDefault="009C6AB2" w:rsidP="00EC6BB2">
      <w:pPr>
        <w:pStyle w:val="08Pavadinimastitulis"/>
        <w:jc w:val="both"/>
        <w:rPr>
          <w:rFonts w:ascii="Oswald Medium" w:eastAsia="Arial Unicode MS" w:hAnsi="Oswald Medium" w:cs="Arial Unicode MS"/>
          <w:b w:val="0"/>
          <w:color w:val="202742"/>
          <w:spacing w:val="0"/>
          <w:sz w:val="44"/>
          <w:u w:color="00C1C9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9C6AB2">
        <w:rPr>
          <w:rFonts w:ascii="Oswald Medium" w:eastAsia="Arial Unicode MS" w:hAnsi="Oswald Medium" w:cs="Arial Unicode MS"/>
          <w:b w:val="0"/>
          <w:color w:val="202742"/>
          <w:spacing w:val="0"/>
          <w:sz w:val="44"/>
          <w:u w:color="00C1C9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TURINYS</w:t>
      </w:r>
    </w:p>
    <w:sdt>
      <w:sdtPr>
        <w:rPr>
          <w:rFonts w:ascii="Times New Roman" w:eastAsia="Arial Unicode MS" w:hAnsi="Times New Roman" w:cs="Times New Roman"/>
          <w:color w:val="auto"/>
          <w:sz w:val="24"/>
          <w:szCs w:val="24"/>
          <w:bdr w:val="nil"/>
        </w:rPr>
        <w:id w:val="1703276676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4F1891D8" w14:textId="2193DD91" w:rsidR="009C6AB2" w:rsidRDefault="009C6AB2">
          <w:pPr>
            <w:pStyle w:val="TOCHeading"/>
          </w:pPr>
        </w:p>
        <w:p w14:paraId="631B25FB" w14:textId="41342B9B" w:rsidR="007F7653" w:rsidRDefault="009C6AB2">
          <w:pPr>
            <w:pStyle w:val="TOC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1506412" w:history="1">
            <w:r w:rsidR="007F7653" w:rsidRPr="000E6A12">
              <w:rPr>
                <w:rStyle w:val="Hyperlink"/>
                <w:noProof/>
              </w:rPr>
              <w:t>ĮVADAS</w:t>
            </w:r>
            <w:r w:rsidR="007F7653">
              <w:rPr>
                <w:noProof/>
                <w:webHidden/>
              </w:rPr>
              <w:tab/>
            </w:r>
            <w:r w:rsidR="007F7653">
              <w:rPr>
                <w:noProof/>
                <w:webHidden/>
              </w:rPr>
              <w:fldChar w:fldCharType="begin"/>
            </w:r>
            <w:r w:rsidR="007F7653">
              <w:rPr>
                <w:noProof/>
                <w:webHidden/>
              </w:rPr>
              <w:instrText xml:space="preserve"> PAGEREF _Toc211506412 \h </w:instrText>
            </w:r>
            <w:r w:rsidR="007F7653">
              <w:rPr>
                <w:noProof/>
                <w:webHidden/>
              </w:rPr>
            </w:r>
            <w:r w:rsidR="007F7653">
              <w:rPr>
                <w:noProof/>
                <w:webHidden/>
              </w:rPr>
              <w:fldChar w:fldCharType="separate"/>
            </w:r>
            <w:r w:rsidR="007F7653">
              <w:rPr>
                <w:noProof/>
                <w:webHidden/>
              </w:rPr>
              <w:t>3</w:t>
            </w:r>
            <w:r w:rsidR="007F7653">
              <w:rPr>
                <w:noProof/>
                <w:webHidden/>
              </w:rPr>
              <w:fldChar w:fldCharType="end"/>
            </w:r>
          </w:hyperlink>
        </w:p>
        <w:p w14:paraId="238CED6B" w14:textId="57872D92" w:rsidR="007F7653" w:rsidRDefault="007F7653">
          <w:pPr>
            <w:pStyle w:val="TOC1"/>
            <w:tabs>
              <w:tab w:val="left" w:pos="44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3" w:history="1">
            <w:r w:rsidRPr="000E6A12">
              <w:rPr>
                <w:rStyle w:val="Hyperlink"/>
                <w:rFonts w:hAnsi="Arial Unicode MS"/>
                <w:b/>
                <w:bCs/>
                <w:noProof/>
              </w:rPr>
              <w:t>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</w:rPr>
              <w:t>TYRIMO METODIKA IR SKAIČIAVIMAI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07CF68A" w14:textId="50C1B9F3" w:rsidR="007F7653" w:rsidRDefault="007F7653">
          <w:pPr>
            <w:pStyle w:val="TOC1"/>
            <w:tabs>
              <w:tab w:val="left" w:pos="44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4" w:history="1">
            <w:r w:rsidRPr="000E6A12">
              <w:rPr>
                <w:rStyle w:val="Hyperlink"/>
                <w:rFonts w:hAnsi="Arial Unicode MS"/>
                <w:b/>
                <w:bCs/>
                <w:noProof/>
              </w:rPr>
              <w:t>II.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</w:rPr>
              <w:t>DYDŽIO NUSTATYMO EIGA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50AEFB7" w14:textId="0BD2C34A" w:rsidR="007F7653" w:rsidRDefault="007F7653">
          <w:pPr>
            <w:pStyle w:val="TOC2"/>
            <w:tabs>
              <w:tab w:val="left" w:pos="96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5" w:history="1">
            <w:r w:rsidRPr="000E6A12">
              <w:rPr>
                <w:rStyle w:val="Hyperlink"/>
                <w:noProof/>
                <w:lang w:val="lt-LT"/>
              </w:rPr>
              <w:t>2.1.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  <w:lang w:val="lt-LT"/>
              </w:rPr>
              <w:t>Tyrimo duomenų šaltiniai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9B0265" w14:textId="39D2AC5F" w:rsidR="007F7653" w:rsidRDefault="007F7653">
          <w:pPr>
            <w:pStyle w:val="TOC2"/>
            <w:tabs>
              <w:tab w:val="left" w:pos="96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6" w:history="1">
            <w:r w:rsidRPr="000E6A12">
              <w:rPr>
                <w:rStyle w:val="Hyperlink"/>
                <w:noProof/>
                <w:lang w:val="lt-LT"/>
              </w:rPr>
              <w:t>2.2.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  <w:lang w:val="lt-LT"/>
              </w:rPr>
              <w:t>Duomenų analizė ir fiksuotojo dydžio nustatymas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8B79809" w14:textId="7331FDBA" w:rsidR="007F7653" w:rsidRDefault="007F7653">
          <w:pPr>
            <w:pStyle w:val="TOC2"/>
            <w:tabs>
              <w:tab w:val="left" w:pos="96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7" w:history="1">
            <w:r w:rsidRPr="000E6A12">
              <w:rPr>
                <w:rStyle w:val="Hyperlink"/>
                <w:noProof/>
                <w:lang w:val="lt-LT"/>
              </w:rPr>
              <w:t>2.3.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  <w:lang w:val="lt-LT"/>
              </w:rPr>
              <w:t>Apskaičiuoto fiksuotojo dydžio taikymas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5065B7" w14:textId="7622E829" w:rsidR="007F7653" w:rsidRDefault="007F7653">
          <w:pPr>
            <w:pStyle w:val="TOC1"/>
            <w:tabs>
              <w:tab w:val="left" w:pos="720"/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8" w:history="1">
            <w:r w:rsidRPr="000E6A12">
              <w:rPr>
                <w:rStyle w:val="Hyperlink"/>
                <w:rFonts w:hAnsi="Arial Unicode MS"/>
                <w:b/>
                <w:bCs/>
                <w:noProof/>
              </w:rPr>
              <w:t>III.</w:t>
            </w:r>
            <w:r>
              <w:rPr>
                <w:rFonts w:cstheme="minorBidi"/>
                <w:noProof/>
                <w:kern w:val="2"/>
                <w:sz w:val="24"/>
                <w:szCs w:val="24"/>
                <w:lang w:val="lt-LT" w:eastAsia="lt-LT"/>
                <w14:ligatures w14:val="standardContextual"/>
              </w:rPr>
              <w:tab/>
            </w:r>
            <w:r w:rsidRPr="000E6A12">
              <w:rPr>
                <w:rStyle w:val="Hyperlink"/>
                <w:noProof/>
              </w:rPr>
              <w:t>NUSTATYTO FIKSUOTOJO DYDŽIO PERSKAIČIAVIMAS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5AEC28" w14:textId="3CBE572F" w:rsidR="007F7653" w:rsidRDefault="007F7653">
          <w:pPr>
            <w:pStyle w:val="TOC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19" w:history="1">
            <w:r w:rsidRPr="000E6A12">
              <w:rPr>
                <w:rStyle w:val="Hyperlink"/>
                <w:noProof/>
              </w:rPr>
              <w:t>IŠVADOS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_Toc211506419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289BB" w14:textId="1047A8A3" w:rsidR="007F7653" w:rsidRDefault="007F7653">
          <w:pPr>
            <w:pStyle w:val="TOC1"/>
            <w:tabs>
              <w:tab w:val="right" w:leader="dot" w:pos="9345"/>
            </w:tabs>
            <w:rPr>
              <w:rFonts w:cstheme="minorBidi"/>
              <w:noProof/>
              <w:kern w:val="2"/>
              <w:sz w:val="24"/>
              <w:szCs w:val="24"/>
              <w:lang w:val="lt-LT" w:eastAsia="lt-LT"/>
              <w14:ligatures w14:val="standardContextual"/>
            </w:rPr>
          </w:pPr>
          <w:hyperlink w:anchor="_Toc211506420" w:history="1">
            <w:r w:rsidRPr="000E6A12">
              <w:rPr>
                <w:rStyle w:val="Hyperlink"/>
                <w:noProof/>
              </w:rPr>
              <w:t>PRIEDAI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_Toc211506420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C9FE980" w14:textId="340AA48D" w:rsidR="009C6AB2" w:rsidRDefault="009C6AB2">
          <w:r>
            <w:rPr>
              <w:b/>
              <w:bCs/>
              <w:noProof/>
            </w:rPr>
            <w:fldChar w:fldCharType="end"/>
          </w:r>
        </w:p>
      </w:sdtContent>
    </w:sdt>
    <w:p w14:paraId="4924C8FF" w14:textId="50950435" w:rsidR="009C6AB2" w:rsidRDefault="009C6AB2" w:rsidP="009C6AB2">
      <w:pPr>
        <w:pStyle w:val="Heading"/>
        <w:ind w:left="720" w:hanging="720"/>
        <w:jc w:val="both"/>
      </w:pPr>
    </w:p>
    <w:p w14:paraId="356F5291" w14:textId="1B8A2ABB" w:rsidR="001B7FDA" w:rsidRDefault="001B7FDA">
      <w:pPr>
        <w:rPr>
          <w:rFonts w:ascii="Oswald Medium" w:hAnsi="Oswald Medium" w:cs="Arial Unicode MS"/>
          <w:color w:val="202742"/>
          <w:kern w:val="10"/>
          <w:sz w:val="44"/>
          <w:szCs w:val="44"/>
          <w:u w:color="00C1C9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>
        <w:br w:type="page"/>
      </w:r>
    </w:p>
    <w:p w14:paraId="6A5A8278" w14:textId="77777777" w:rsidR="00B642F0" w:rsidRDefault="00B642F0" w:rsidP="009458B5">
      <w:pPr>
        <w:pStyle w:val="Heading"/>
        <w:ind w:left="720" w:hanging="720"/>
        <w:jc w:val="both"/>
      </w:pPr>
    </w:p>
    <w:p w14:paraId="1A8FA6B9" w14:textId="0ABF5CDF" w:rsidR="009458B5" w:rsidRDefault="009B6DA5" w:rsidP="009458B5">
      <w:pPr>
        <w:pStyle w:val="Heading"/>
        <w:ind w:left="720" w:hanging="720"/>
        <w:jc w:val="both"/>
      </w:pPr>
      <w:bookmarkStart w:id="1" w:name="_Toc211506412"/>
      <w:r>
        <w:t>ĮVADA</w:t>
      </w:r>
      <w:bookmarkStart w:id="2" w:name="_Hlk205803326"/>
      <w:r>
        <w:t>S</w:t>
      </w:r>
      <w:bookmarkEnd w:id="1"/>
      <w:bookmarkEnd w:id="2"/>
    </w:p>
    <w:p w14:paraId="6459986A" w14:textId="77777777" w:rsidR="00FE0CA5" w:rsidRDefault="00FE0CA5" w:rsidP="0029378F">
      <w:pPr>
        <w:pStyle w:val="Body"/>
        <w:jc w:val="both"/>
        <w:rPr>
          <w:rFonts w:ascii="Roboto Regular" w:hAnsi="Roboto Regular"/>
        </w:rPr>
      </w:pPr>
    </w:p>
    <w:p w14:paraId="6AB46CD9" w14:textId="6A7D1371" w:rsidR="0029378F" w:rsidRDefault="00E66B65" w:rsidP="0029378F">
      <w:pPr>
        <w:pStyle w:val="Body"/>
        <w:jc w:val="both"/>
        <w:rPr>
          <w:rFonts w:ascii="Roboto Regular" w:hAnsi="Roboto Regular"/>
          <w:color w:val="auto"/>
        </w:rPr>
      </w:pPr>
      <w:r w:rsidRPr="009B3238">
        <w:rPr>
          <w:rFonts w:ascii="Roboto Regular" w:hAnsi="Roboto Regular"/>
        </w:rPr>
        <w:t xml:space="preserve">Fiziniai ir juridiniai asmenys, neteisėta veika miškuose padarę žalą aplinkai, privalo ją atlyginti arba, jeigu yra galimybė, atkurti aplinkos objekto būklę. </w:t>
      </w:r>
      <w:r w:rsidR="00455BCF" w:rsidRPr="0029378F">
        <w:rPr>
          <w:rFonts w:ascii="Roboto Regular" w:hAnsi="Roboto Regular"/>
          <w:color w:val="auto"/>
        </w:rPr>
        <w:t>Vadovaujantis Lietuvos Respublikos miškų įstatymo</w:t>
      </w:r>
      <w:r w:rsidR="0029378F" w:rsidRPr="0029378F">
        <w:rPr>
          <w:rStyle w:val="FootnoteReference"/>
          <w:rFonts w:ascii="Roboto Regular" w:hAnsi="Roboto Regular"/>
          <w:color w:val="auto"/>
        </w:rPr>
        <w:footnoteReference w:id="1"/>
      </w:r>
      <w:r w:rsidR="00455BCF" w:rsidRPr="0029378F">
        <w:rPr>
          <w:rFonts w:ascii="Roboto Regular" w:hAnsi="Roboto Regular"/>
          <w:color w:val="auto"/>
        </w:rPr>
        <w:t xml:space="preserve"> 23 straipsnio nuostatomis, būtina užtikrinti, kad </w:t>
      </w:r>
      <w:r w:rsidR="0029378F">
        <w:rPr>
          <w:rFonts w:ascii="Roboto Regular" w:hAnsi="Roboto Regular"/>
          <w:color w:val="auto"/>
        </w:rPr>
        <w:t>n</w:t>
      </w:r>
      <w:r w:rsidR="0029378F" w:rsidRPr="0029378F">
        <w:rPr>
          <w:rFonts w:ascii="Roboto Regular" w:hAnsi="Roboto Regular"/>
          <w:color w:val="auto"/>
        </w:rPr>
        <w:t xml:space="preserve">eteisėta veika padarytos </w:t>
      </w:r>
      <w:r w:rsidR="0029378F" w:rsidRPr="002F3801">
        <w:rPr>
          <w:rFonts w:ascii="Roboto Regular" w:hAnsi="Roboto Regular"/>
          <w:color w:val="auto"/>
        </w:rPr>
        <w:t xml:space="preserve">žalos atlyginimas </w:t>
      </w:r>
      <w:r w:rsidR="00455BCF" w:rsidRPr="002F3801">
        <w:rPr>
          <w:rFonts w:ascii="Roboto Regular" w:hAnsi="Roboto Regular"/>
          <w:color w:val="auto"/>
        </w:rPr>
        <w:t>būtų vykdom</w:t>
      </w:r>
      <w:r w:rsidR="0029378F" w:rsidRPr="002F3801">
        <w:rPr>
          <w:rFonts w:ascii="Roboto Regular" w:hAnsi="Roboto Regular"/>
          <w:color w:val="auto"/>
        </w:rPr>
        <w:t>as</w:t>
      </w:r>
      <w:r w:rsidR="00455BCF" w:rsidRPr="002F3801">
        <w:rPr>
          <w:rFonts w:ascii="Roboto Regular" w:hAnsi="Roboto Regular"/>
          <w:color w:val="auto"/>
        </w:rPr>
        <w:t xml:space="preserve"> </w:t>
      </w:r>
      <w:r w:rsidR="002F3801">
        <w:rPr>
          <w:rFonts w:ascii="Roboto Regular" w:hAnsi="Roboto Regular"/>
          <w:color w:val="auto"/>
        </w:rPr>
        <w:t>atsižvelgiant į</w:t>
      </w:r>
      <w:r w:rsidR="002F3801" w:rsidRPr="002F3801">
        <w:rPr>
          <w:rFonts w:ascii="Roboto Regular" w:hAnsi="Roboto Regular"/>
          <w:color w:val="auto"/>
        </w:rPr>
        <w:t xml:space="preserve"> galiojančius</w:t>
      </w:r>
      <w:r w:rsidR="00455BCF" w:rsidRPr="002F3801">
        <w:rPr>
          <w:rFonts w:ascii="Roboto Regular" w:hAnsi="Roboto Regular"/>
          <w:color w:val="auto"/>
        </w:rPr>
        <w:t xml:space="preserve"> teisės akt</w:t>
      </w:r>
      <w:r w:rsidR="002F3801" w:rsidRPr="002F3801">
        <w:rPr>
          <w:rFonts w:ascii="Roboto Regular" w:hAnsi="Roboto Regular"/>
          <w:color w:val="auto"/>
        </w:rPr>
        <w:t>us</w:t>
      </w:r>
      <w:r w:rsidR="00455BCF" w:rsidRPr="002F3801">
        <w:rPr>
          <w:rFonts w:ascii="Roboto Regular" w:hAnsi="Roboto Regular"/>
          <w:color w:val="auto"/>
        </w:rPr>
        <w:t>, reglamentuoja</w:t>
      </w:r>
      <w:r w:rsidR="00455BCF" w:rsidRPr="0029378F">
        <w:rPr>
          <w:rFonts w:ascii="Roboto Regular" w:hAnsi="Roboto Regular"/>
          <w:color w:val="auto"/>
        </w:rPr>
        <w:t>nči</w:t>
      </w:r>
      <w:r w:rsidR="002F3801">
        <w:rPr>
          <w:rFonts w:ascii="Roboto Regular" w:hAnsi="Roboto Regular"/>
          <w:color w:val="auto"/>
        </w:rPr>
        <w:t>us</w:t>
      </w:r>
      <w:r w:rsidR="00455BCF" w:rsidRPr="0029378F">
        <w:rPr>
          <w:rFonts w:ascii="Roboto Regular" w:hAnsi="Roboto Regular"/>
          <w:color w:val="auto"/>
        </w:rPr>
        <w:t xml:space="preserve"> miško žemės naudojimo, tvarkymo ir apsaugos principus</w:t>
      </w:r>
      <w:r w:rsidR="002F3801">
        <w:rPr>
          <w:rFonts w:ascii="Roboto Regular" w:hAnsi="Roboto Regular"/>
          <w:color w:val="auto"/>
        </w:rPr>
        <w:t xml:space="preserve"> bei teisės aktuose nustatytais dydžiais</w:t>
      </w:r>
      <w:r w:rsidR="0029378F" w:rsidRPr="0029378F">
        <w:rPr>
          <w:rFonts w:ascii="Roboto Regular" w:hAnsi="Roboto Regular"/>
          <w:color w:val="auto"/>
        </w:rPr>
        <w:t>, užtikrinant proporcingą ir teisingą kompensavimą</w:t>
      </w:r>
      <w:r w:rsidR="002F3801">
        <w:rPr>
          <w:rFonts w:ascii="Roboto Regular" w:hAnsi="Roboto Regular"/>
          <w:color w:val="auto"/>
        </w:rPr>
        <w:t xml:space="preserve">, atitinkantį </w:t>
      </w:r>
      <w:r w:rsidR="0029378F" w:rsidRPr="0029378F">
        <w:rPr>
          <w:rFonts w:ascii="Roboto Regular" w:hAnsi="Roboto Regular"/>
          <w:color w:val="auto"/>
        </w:rPr>
        <w:t>esamą ekonominę, ekologinę bei teisinę aplinką.</w:t>
      </w:r>
    </w:p>
    <w:p w14:paraId="465E5ACF" w14:textId="77777777" w:rsidR="0029378F" w:rsidRPr="0029378F" w:rsidRDefault="0029378F" w:rsidP="0029378F">
      <w:pPr>
        <w:pStyle w:val="Body"/>
        <w:jc w:val="both"/>
        <w:rPr>
          <w:rFonts w:ascii="Roboto Regular" w:hAnsi="Roboto Regular"/>
          <w:color w:val="auto"/>
        </w:rPr>
      </w:pPr>
    </w:p>
    <w:p w14:paraId="2170CD77" w14:textId="0016A428" w:rsidR="0029378F" w:rsidRPr="00F7355C" w:rsidRDefault="0029378F" w:rsidP="00E66B65">
      <w:pPr>
        <w:pStyle w:val="Body"/>
        <w:jc w:val="both"/>
        <w:rPr>
          <w:rFonts w:ascii="Roboto Regular" w:hAnsi="Roboto Regular"/>
        </w:rPr>
      </w:pPr>
      <w:r w:rsidRPr="009B3238">
        <w:rPr>
          <w:rFonts w:ascii="Roboto Regular" w:hAnsi="Roboto Regular"/>
        </w:rPr>
        <w:t xml:space="preserve">Padarytos aplinkai žalos dydis </w:t>
      </w:r>
      <w:r>
        <w:rPr>
          <w:rFonts w:ascii="Roboto Regular" w:hAnsi="Roboto Regular"/>
        </w:rPr>
        <w:t xml:space="preserve">iki šiol buvo </w:t>
      </w:r>
      <w:r w:rsidRPr="009B3238">
        <w:rPr>
          <w:rFonts w:ascii="Roboto Regular" w:hAnsi="Roboto Regular"/>
        </w:rPr>
        <w:t xml:space="preserve">skaičiuojamas pagal </w:t>
      </w:r>
      <w:r w:rsidRPr="00A6528B">
        <w:rPr>
          <w:rFonts w:ascii="Roboto Regular" w:hAnsi="Roboto Regular"/>
        </w:rPr>
        <w:t>2014 m. kovo 6 d. Lietuvos Respublikos aplinkos ministro įsakym</w:t>
      </w:r>
      <w:r>
        <w:rPr>
          <w:rFonts w:ascii="Roboto Regular" w:hAnsi="Roboto Regular"/>
        </w:rPr>
        <w:t>o</w:t>
      </w:r>
      <w:r w:rsidRPr="00A6528B">
        <w:rPr>
          <w:rFonts w:ascii="Roboto Regular" w:hAnsi="Roboto Regular"/>
        </w:rPr>
        <w:t xml:space="preserve"> Nr. D1-249</w:t>
      </w:r>
      <w:r w:rsidRPr="001A30F1">
        <w:rPr>
          <w:rStyle w:val="FootnoteReference"/>
          <w:rFonts w:ascii="Roboto Regular" w:hAnsi="Roboto Regular"/>
        </w:rPr>
        <w:footnoteReference w:id="2"/>
      </w:r>
      <w:r w:rsidRPr="00A6528B">
        <w:rPr>
          <w:rFonts w:ascii="Roboto Regular" w:hAnsi="Roboto Regular"/>
        </w:rPr>
        <w:t xml:space="preserve"> „</w:t>
      </w:r>
      <w:r>
        <w:rPr>
          <w:rFonts w:ascii="Roboto Regular" w:hAnsi="Roboto Regular"/>
        </w:rPr>
        <w:t>Dėl f</w:t>
      </w:r>
      <w:r w:rsidRPr="00A6528B">
        <w:rPr>
          <w:rFonts w:ascii="Roboto Regular" w:hAnsi="Roboto Regular"/>
        </w:rPr>
        <w:t>izinių ir juridinių asmenų neteisėta veika miškuose padarytos žalos aplinkai atlyginimo dydžio apskaičiavimo metodik</w:t>
      </w:r>
      <w:r>
        <w:rPr>
          <w:rFonts w:ascii="Roboto Regular" w:hAnsi="Roboto Regular"/>
        </w:rPr>
        <w:t>os patvirtinimo</w:t>
      </w:r>
      <w:r w:rsidRPr="00A6528B">
        <w:rPr>
          <w:rFonts w:ascii="Roboto Regular" w:hAnsi="Roboto Regular"/>
        </w:rPr>
        <w:t>“</w:t>
      </w:r>
      <w:r>
        <w:rPr>
          <w:rFonts w:ascii="Roboto Regular" w:hAnsi="Roboto Regular"/>
        </w:rPr>
        <w:t xml:space="preserve"> </w:t>
      </w:r>
      <w:r w:rsidRPr="009B3238">
        <w:rPr>
          <w:rFonts w:ascii="Roboto Regular" w:hAnsi="Roboto Regular"/>
        </w:rPr>
        <w:t>priede nustatytus fizinių ir juridinių asmenų neteisėta veika miškuose padarytos aplinkai žalos dydžio skaičiavimo įkainius.</w:t>
      </w:r>
      <w:r>
        <w:rPr>
          <w:rFonts w:ascii="Roboto Regular" w:hAnsi="Roboto Regular"/>
        </w:rPr>
        <w:t xml:space="preserve"> </w:t>
      </w:r>
      <w:r w:rsidR="00F7355C" w:rsidRPr="00F7355C">
        <w:rPr>
          <w:rFonts w:ascii="Roboto Regular" w:hAnsi="Roboto Regular"/>
        </w:rPr>
        <w:t xml:space="preserve">Atsižvelgiant į poreikį užtikrinti, kad žalos atlyginimo dydžiai atitiktų aktualiausią teisinę ir ekonominę situaciją, </w:t>
      </w:r>
      <w:r w:rsidR="00F7355C">
        <w:rPr>
          <w:rFonts w:ascii="Roboto Regular" w:hAnsi="Roboto Regular"/>
        </w:rPr>
        <w:t>Lietuvos Respublikos a</w:t>
      </w:r>
      <w:r w:rsidR="00F7355C" w:rsidRPr="00F7355C">
        <w:rPr>
          <w:rFonts w:ascii="Roboto Regular" w:hAnsi="Roboto Regular"/>
        </w:rPr>
        <w:t>plinkos ministerija inicijavo šių dydžių peržiūrą.</w:t>
      </w:r>
      <w:r>
        <w:rPr>
          <w:rFonts w:ascii="Roboto Regular" w:hAnsi="Roboto Regular"/>
        </w:rPr>
        <w:t xml:space="preserve"> </w:t>
      </w:r>
      <w:r w:rsidR="00F7355C" w:rsidRPr="00B33160">
        <w:rPr>
          <w:rFonts w:ascii="Roboto Regular" w:hAnsi="Roboto Regular"/>
        </w:rPr>
        <w:t>Šiuo tikslu atliktas teisės aktų vertinimas</w:t>
      </w:r>
      <w:r w:rsidR="00B33160">
        <w:rPr>
          <w:rFonts w:ascii="Roboto Regular" w:hAnsi="Roboto Regular"/>
        </w:rPr>
        <w:t>, taip pat</w:t>
      </w:r>
      <w:r w:rsidR="00F7355C" w:rsidRPr="008F2121">
        <w:rPr>
          <w:rFonts w:ascii="Roboto Regular" w:hAnsi="Roboto Regular"/>
        </w:rPr>
        <w:t xml:space="preserve"> organizuoti ekspertiniai vertinimai, siekiant parengti pagrįstus sprendimus</w:t>
      </w:r>
      <w:r w:rsidR="00532875" w:rsidRPr="00B33160">
        <w:rPr>
          <w:rFonts w:ascii="Roboto Regular" w:hAnsi="Roboto Regular"/>
        </w:rPr>
        <w:t xml:space="preserve"> dėl dydžių atnaujinimo</w:t>
      </w:r>
      <w:r w:rsidR="00F7355C" w:rsidRPr="00B33160">
        <w:rPr>
          <w:rFonts w:ascii="Roboto Regular" w:hAnsi="Roboto Regular"/>
        </w:rPr>
        <w:t>. Nuspręsta, kad žalos atlyginimo dydžiai turėtų būti susieti su valstybės</w:t>
      </w:r>
      <w:r w:rsidR="00F7355C" w:rsidRPr="00F7355C">
        <w:rPr>
          <w:rFonts w:ascii="Roboto Regular" w:hAnsi="Roboto Regular"/>
        </w:rPr>
        <w:t xml:space="preserve"> investicijomis į šiltnamio efektą sukeliančių dujų išmetimų mažinimą (sutaupymą) arba ŠESD absorbcijų didinimą, taip užtikrinant, kad taikomi dydžiai atspindėtų realų poveikį klimato kaitos švelninimo tikslams.</w:t>
      </w:r>
    </w:p>
    <w:p w14:paraId="2E5A1669" w14:textId="77777777" w:rsidR="00F7355C" w:rsidRDefault="00F7355C" w:rsidP="00E66B65">
      <w:pPr>
        <w:pStyle w:val="Body"/>
        <w:jc w:val="both"/>
        <w:rPr>
          <w:rFonts w:ascii="Roboto Regular" w:hAnsi="Roboto Regular"/>
        </w:rPr>
      </w:pPr>
    </w:p>
    <w:p w14:paraId="04178A8C" w14:textId="78A3777D" w:rsidR="00701FC6" w:rsidRPr="008736EF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383E70"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Tyrimo tikslas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– nustatyti </w:t>
      </w:r>
      <w:r w:rsidR="00F211BA" w:rsidRPr="00F211BA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fizinių ir juridinių asmenų neteisėta veika miškuose padarytos žalos aplinkai atlyginimo</w:t>
      </w:r>
      <w:r w:rsidR="00383E70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fiksuot</w:t>
      </w:r>
      <w:r w:rsidR="008736EF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ąjį</w:t>
      </w:r>
      <w:r w:rsidR="00F211BA" w:rsidRPr="00F211BA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F211BA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dyd</w:t>
      </w:r>
      <w:r w:rsidR="008736EF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į, </w:t>
      </w:r>
      <w:r w:rsidR="008736EF" w:rsidRPr="008736EF">
        <w:rPr>
          <w:rFonts w:ascii="Roboto Regular" w:hAnsi="Roboto Regular"/>
          <w:lang w:val="lt-LT"/>
        </w:rPr>
        <w:t xml:space="preserve">įvertinant </w:t>
      </w:r>
      <w:r w:rsidR="008736EF">
        <w:rPr>
          <w:rFonts w:ascii="Roboto Regular" w:hAnsi="Roboto Regular"/>
          <w:lang w:val="lt-LT"/>
        </w:rPr>
        <w:t>netektas suplanuotas valstybės</w:t>
      </w:r>
      <w:r w:rsidR="008736EF" w:rsidRPr="008736EF">
        <w:rPr>
          <w:rFonts w:ascii="Roboto Regular" w:hAnsi="Roboto Regular"/>
          <w:lang w:val="lt-LT"/>
        </w:rPr>
        <w:t xml:space="preserve"> investicij</w:t>
      </w:r>
      <w:r w:rsidR="008736EF">
        <w:rPr>
          <w:rFonts w:ascii="Roboto Regular" w:hAnsi="Roboto Regular"/>
          <w:lang w:val="lt-LT"/>
        </w:rPr>
        <w:t>as</w:t>
      </w:r>
      <w:r w:rsidR="009F1439">
        <w:rPr>
          <w:rFonts w:ascii="Roboto Regular" w:hAnsi="Roboto Regular"/>
          <w:lang w:val="lt-LT"/>
        </w:rPr>
        <w:t xml:space="preserve"> į ŠESD </w:t>
      </w:r>
      <w:r w:rsidR="009F1439" w:rsidRPr="008736EF">
        <w:rPr>
          <w:rFonts w:ascii="Roboto Regular" w:hAnsi="Roboto Regular"/>
          <w:lang w:val="lt-LT"/>
        </w:rPr>
        <w:t>išmetim</w:t>
      </w:r>
      <w:r w:rsidR="009F1439">
        <w:rPr>
          <w:rFonts w:ascii="Roboto Regular" w:hAnsi="Roboto Regular"/>
          <w:lang w:val="lt-LT"/>
        </w:rPr>
        <w:t>ų mažinimą</w:t>
      </w:r>
      <w:r w:rsidR="003206CD">
        <w:rPr>
          <w:rFonts w:ascii="Roboto Regular" w:hAnsi="Roboto Regular"/>
          <w:lang w:val="lt-LT"/>
        </w:rPr>
        <w:t xml:space="preserve"> (sutaupymą) arba </w:t>
      </w:r>
      <w:r w:rsidR="003206CD" w:rsidRPr="008736EF">
        <w:rPr>
          <w:rFonts w:ascii="Roboto Regular" w:hAnsi="Roboto Regular"/>
          <w:lang w:val="lt-LT"/>
        </w:rPr>
        <w:t>ŠESD</w:t>
      </w:r>
      <w:r w:rsidR="003206CD">
        <w:rPr>
          <w:rFonts w:ascii="Roboto Regular" w:hAnsi="Roboto Regular"/>
          <w:lang w:val="lt-LT"/>
        </w:rPr>
        <w:t xml:space="preserve"> a</w:t>
      </w:r>
      <w:r w:rsidR="003206CD" w:rsidRPr="008736EF">
        <w:rPr>
          <w:rFonts w:ascii="Roboto Regular" w:hAnsi="Roboto Regular"/>
          <w:lang w:val="lt-LT"/>
        </w:rPr>
        <w:t>bsorbcij</w:t>
      </w:r>
      <w:r w:rsidR="003206CD">
        <w:rPr>
          <w:rFonts w:ascii="Roboto Regular" w:hAnsi="Roboto Regular"/>
          <w:lang w:val="lt-LT"/>
        </w:rPr>
        <w:t>ų didinimą</w:t>
      </w:r>
      <w:r w:rsidR="008736EF">
        <w:rPr>
          <w:rFonts w:ascii="Roboto Regular" w:hAnsi="Roboto Regular"/>
          <w:lang w:val="lt-LT"/>
        </w:rPr>
        <w:t>.</w:t>
      </w:r>
    </w:p>
    <w:p w14:paraId="704D6B56" w14:textId="77777777" w:rsidR="009B3238" w:rsidRPr="00701FC6" w:rsidRDefault="009B3238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03C68213" w14:textId="77777777" w:rsidR="00701FC6" w:rsidRPr="008736EF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8736EF"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Tyrimo uždaviniai:</w:t>
      </w:r>
    </w:p>
    <w:p w14:paraId="7178B7FD" w14:textId="3653FC23" w:rsidR="00701FC6" w:rsidRPr="00701FC6" w:rsidRDefault="00F9613C" w:rsidP="00701FC6">
      <w:pPr>
        <w:pStyle w:val="05TXT"/>
        <w:numPr>
          <w:ilvl w:val="0"/>
          <w:numId w:val="11"/>
        </w:numPr>
        <w:spacing w:line="240" w:lineRule="auto"/>
        <w:ind w:left="426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oboto Regular" w:hAnsi="Roboto Regular"/>
          <w:lang w:val="lt-LT"/>
        </w:rPr>
        <w:t>Apskaičiuoti</w:t>
      </w:r>
      <w:r w:rsidR="00383E70" w:rsidRPr="00383E70">
        <w:rPr>
          <w:rFonts w:ascii="Roboto Regular" w:hAnsi="Roboto Regular"/>
          <w:lang w:val="lt-LT"/>
        </w:rPr>
        <w:t xml:space="preserve"> </w:t>
      </w:r>
      <w:r w:rsidR="008736EF">
        <w:rPr>
          <w:rFonts w:ascii="Roboto Regular" w:hAnsi="Roboto Regular"/>
          <w:lang w:val="lt-LT"/>
        </w:rPr>
        <w:t xml:space="preserve">planuojamą </w:t>
      </w:r>
      <w:r w:rsidRPr="00F9613C">
        <w:rPr>
          <w:rFonts w:ascii="Roboto Regular" w:hAnsi="Roboto Regular"/>
          <w:lang w:val="lt-LT"/>
        </w:rPr>
        <w:t>ŠESD sutaupymų (absorbcijų) pokytį Žemės naudojimo, žemės naudojimo keitimo ir miškininkystės sektoriuje</w:t>
      </w:r>
      <w:r>
        <w:rPr>
          <w:rFonts w:ascii="Roboto Regular" w:hAnsi="Roboto Regular"/>
          <w:lang w:val="lt-LT"/>
        </w:rPr>
        <w:t xml:space="preserve"> (toliau </w:t>
      </w:r>
      <w:r>
        <w:rPr>
          <w:rFonts w:ascii="Roboto Regular" w:hAnsi="Roboto Regular" w:hint="cs"/>
          <w:lang w:val="lt-LT"/>
        </w:rPr>
        <w:t>–</w:t>
      </w:r>
      <w:r>
        <w:rPr>
          <w:rFonts w:ascii="Roboto Regular" w:hAnsi="Roboto Regular"/>
          <w:lang w:val="lt-LT"/>
        </w:rPr>
        <w:t xml:space="preserve"> </w:t>
      </w:r>
      <w:r w:rsidRPr="00F9613C">
        <w:rPr>
          <w:rFonts w:ascii="Roboto Regular" w:hAnsi="Roboto Regular"/>
          <w:lang w:val="lt-LT"/>
        </w:rPr>
        <w:t>ŽNŽNKM</w:t>
      </w:r>
      <w:r>
        <w:rPr>
          <w:rFonts w:ascii="Roboto Regular" w:hAnsi="Roboto Regular"/>
          <w:lang w:val="lt-LT"/>
        </w:rPr>
        <w:t>);</w:t>
      </w:r>
    </w:p>
    <w:p w14:paraId="41EFDEE4" w14:textId="41F0267F" w:rsidR="00F9613C" w:rsidRDefault="00F9613C" w:rsidP="00701FC6">
      <w:pPr>
        <w:pStyle w:val="05TXT"/>
        <w:numPr>
          <w:ilvl w:val="0"/>
          <w:numId w:val="11"/>
        </w:numPr>
        <w:spacing w:line="240" w:lineRule="auto"/>
        <w:ind w:left="426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Įvertinti </w:t>
      </w:r>
      <w:r w:rsidRPr="00F9613C">
        <w:rPr>
          <w:rFonts w:ascii="Roboto Regular" w:hAnsi="Roboto Regular"/>
          <w:lang w:val="lt-LT"/>
        </w:rPr>
        <w:t xml:space="preserve">suplanuotas 2021–2030 m. ŽNŽNKM sektoriaus </w:t>
      </w:r>
      <w:r w:rsidRPr="00383E70">
        <w:rPr>
          <w:rFonts w:ascii="Roboto Regular" w:hAnsi="Roboto Regular"/>
          <w:lang w:val="lt-LT"/>
        </w:rPr>
        <w:t>investicij</w:t>
      </w:r>
      <w:r>
        <w:rPr>
          <w:rFonts w:ascii="Roboto Regular" w:hAnsi="Roboto Regular"/>
          <w:lang w:val="lt-LT"/>
        </w:rPr>
        <w:t>as</w:t>
      </w:r>
      <w:r w:rsidRPr="00383E70">
        <w:rPr>
          <w:rFonts w:ascii="Roboto Regular" w:hAnsi="Roboto Regular"/>
          <w:lang w:val="lt-LT"/>
        </w:rPr>
        <w:t xml:space="preserve"> į ŠESD </w:t>
      </w:r>
      <w:r w:rsidR="003206CD">
        <w:rPr>
          <w:rFonts w:ascii="Roboto Regular" w:hAnsi="Roboto Regular"/>
          <w:lang w:val="lt-LT"/>
        </w:rPr>
        <w:t xml:space="preserve">išmetimų </w:t>
      </w:r>
      <w:r w:rsidRPr="00383E70">
        <w:rPr>
          <w:rFonts w:ascii="Roboto Regular" w:hAnsi="Roboto Regular"/>
          <w:lang w:val="lt-LT"/>
        </w:rPr>
        <w:t xml:space="preserve">mažinimo </w:t>
      </w:r>
      <w:r w:rsidR="003206CD">
        <w:rPr>
          <w:rFonts w:ascii="Roboto Regular" w:hAnsi="Roboto Regular"/>
          <w:lang w:val="lt-LT"/>
        </w:rPr>
        <w:t xml:space="preserve">arba </w:t>
      </w:r>
      <w:r w:rsidRPr="00383E70">
        <w:rPr>
          <w:rFonts w:ascii="Roboto Regular" w:hAnsi="Roboto Regular"/>
          <w:lang w:val="lt-LT"/>
        </w:rPr>
        <w:t>ŠESD absorbcij</w:t>
      </w:r>
      <w:r w:rsidR="003206CD">
        <w:rPr>
          <w:rFonts w:ascii="Roboto Regular" w:hAnsi="Roboto Regular"/>
          <w:lang w:val="lt-LT"/>
        </w:rPr>
        <w:t>ų</w:t>
      </w:r>
      <w:r w:rsidRPr="00383E70">
        <w:rPr>
          <w:rFonts w:ascii="Roboto Regular" w:hAnsi="Roboto Regular"/>
          <w:lang w:val="lt-LT"/>
        </w:rPr>
        <w:t xml:space="preserve"> didinimo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veiklas</w:t>
      </w:r>
      <w:r w:rsidR="00E66B65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E66B65" w:rsidRPr="00E66B65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apskaičiuojant ŽNŽNKM sektoriaus suplanuotų investicijų sumą</w:t>
      </w:r>
      <w:r>
        <w:rPr>
          <w:rFonts w:ascii="Roboto Regular" w:hAnsi="Roboto Regular"/>
          <w:lang w:val="lt-LT"/>
        </w:rPr>
        <w:t>;</w:t>
      </w:r>
    </w:p>
    <w:p w14:paraId="4AAD812D" w14:textId="1ED12065" w:rsidR="00701FC6" w:rsidRPr="00701FC6" w:rsidRDefault="00701FC6" w:rsidP="00701FC6">
      <w:pPr>
        <w:pStyle w:val="05TXT"/>
        <w:numPr>
          <w:ilvl w:val="0"/>
          <w:numId w:val="11"/>
        </w:numPr>
        <w:spacing w:line="240" w:lineRule="auto"/>
        <w:ind w:left="426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Nustatyti </w:t>
      </w:r>
      <w:r w:rsidR="00F9613C" w:rsidRPr="00F9613C">
        <w:rPr>
          <w:rFonts w:ascii="Roboto Regular" w:hAnsi="Roboto Regular"/>
          <w:lang w:val="lt-LT"/>
        </w:rPr>
        <w:t>investicij</w:t>
      </w:r>
      <w:r w:rsidR="00F9613C">
        <w:rPr>
          <w:rFonts w:ascii="Roboto Regular" w:hAnsi="Roboto Regular"/>
          <w:lang w:val="lt-LT"/>
        </w:rPr>
        <w:t>ų</w:t>
      </w:r>
      <w:r w:rsidR="00F9613C" w:rsidRPr="00F9613C">
        <w:rPr>
          <w:rFonts w:ascii="Roboto Regular" w:hAnsi="Roboto Regular"/>
          <w:lang w:val="lt-LT"/>
        </w:rPr>
        <w:t xml:space="preserve">, </w:t>
      </w:r>
      <w:r w:rsidR="00F9613C">
        <w:rPr>
          <w:rFonts w:ascii="Roboto Regular" w:hAnsi="Roboto Regular"/>
          <w:lang w:val="lt-LT"/>
        </w:rPr>
        <w:t xml:space="preserve">skirtų </w:t>
      </w:r>
      <w:r w:rsidR="003206CD">
        <w:rPr>
          <w:rFonts w:ascii="Roboto Regular" w:hAnsi="Roboto Regular"/>
          <w:lang w:val="lt-LT"/>
        </w:rPr>
        <w:t xml:space="preserve">mažinti </w:t>
      </w:r>
      <w:r w:rsidR="003206CD" w:rsidRPr="00F9613C">
        <w:rPr>
          <w:rFonts w:ascii="Roboto Regular" w:hAnsi="Roboto Regular"/>
          <w:lang w:val="lt-LT"/>
        </w:rPr>
        <w:t>ŠESD išmetim</w:t>
      </w:r>
      <w:r w:rsidR="003206CD">
        <w:rPr>
          <w:rFonts w:ascii="Roboto Regular" w:hAnsi="Roboto Regular"/>
          <w:lang w:val="lt-LT"/>
        </w:rPr>
        <w:t xml:space="preserve">us arba </w:t>
      </w:r>
      <w:r w:rsidR="00F9613C">
        <w:rPr>
          <w:rFonts w:ascii="Roboto Regular" w:hAnsi="Roboto Regular"/>
          <w:lang w:val="lt-LT"/>
        </w:rPr>
        <w:t>didinti</w:t>
      </w:r>
      <w:r w:rsidR="00F9613C" w:rsidRPr="00F9613C">
        <w:rPr>
          <w:rFonts w:ascii="Roboto Regular" w:hAnsi="Roboto Regular"/>
          <w:lang w:val="lt-LT"/>
        </w:rPr>
        <w:t xml:space="preserve"> ŠESD absorbcij</w:t>
      </w:r>
      <w:r w:rsidR="00F9613C">
        <w:rPr>
          <w:rFonts w:ascii="Roboto Regular" w:hAnsi="Roboto Regular"/>
          <w:lang w:val="lt-LT"/>
        </w:rPr>
        <w:t>as</w:t>
      </w:r>
      <w:r w:rsidR="003206CD">
        <w:rPr>
          <w:rFonts w:ascii="Roboto Regular" w:hAnsi="Roboto Regular"/>
          <w:lang w:val="lt-LT"/>
        </w:rPr>
        <w:t>,</w:t>
      </w:r>
      <w:r w:rsidR="00F9613C" w:rsidRPr="00F9613C">
        <w:rPr>
          <w:rFonts w:ascii="Roboto Regular" w:hAnsi="Roboto Regular"/>
          <w:lang w:val="lt-LT"/>
        </w:rPr>
        <w:t xml:space="preserve"> </w:t>
      </w:r>
      <w:r w:rsidR="00F9613C">
        <w:rPr>
          <w:rFonts w:ascii="Roboto Regular" w:hAnsi="Roboto Regular"/>
          <w:lang w:val="lt-LT"/>
        </w:rPr>
        <w:t>dyd</w:t>
      </w:r>
      <w:r w:rsidR="008736EF">
        <w:rPr>
          <w:rFonts w:ascii="Roboto Regular" w:hAnsi="Roboto Regular"/>
          <w:lang w:val="lt-LT"/>
        </w:rPr>
        <w:t>į</w:t>
      </w:r>
      <w:r w:rsidR="00F9613C">
        <w:rPr>
          <w:rFonts w:ascii="Roboto Regular" w:hAnsi="Roboto Regular"/>
          <w:lang w:val="lt-LT"/>
        </w:rPr>
        <w:t xml:space="preserve">, </w:t>
      </w:r>
      <w:r w:rsidR="00F9613C" w:rsidRPr="00F9613C">
        <w:rPr>
          <w:rFonts w:ascii="Roboto Regular" w:hAnsi="Roboto Regular"/>
          <w:lang w:val="lt-LT"/>
        </w:rPr>
        <w:t>tenkan</w:t>
      </w:r>
      <w:r w:rsidR="008736EF">
        <w:rPr>
          <w:rFonts w:ascii="Roboto Regular" w:hAnsi="Roboto Regular"/>
          <w:lang w:val="lt-LT"/>
        </w:rPr>
        <w:t>tį</w:t>
      </w:r>
      <w:r w:rsidR="00F9613C" w:rsidRPr="00F9613C">
        <w:rPr>
          <w:rFonts w:ascii="Roboto Regular" w:hAnsi="Roboto Regular"/>
          <w:lang w:val="lt-LT"/>
        </w:rPr>
        <w:t xml:space="preserve"> vienai tonai </w:t>
      </w:r>
      <w:r w:rsidR="009B19C1">
        <w:rPr>
          <w:rFonts w:ascii="Roboto Regular" w:hAnsi="Roboto Regular"/>
          <w:lang w:val="lt-LT"/>
        </w:rPr>
        <w:t xml:space="preserve">anglies dioksido (toliau </w:t>
      </w:r>
      <w:r w:rsidR="009B19C1">
        <w:rPr>
          <w:rFonts w:ascii="Roboto Regular" w:hAnsi="Roboto Regular" w:hint="cs"/>
          <w:lang w:val="lt-LT"/>
        </w:rPr>
        <w:t>–</w:t>
      </w:r>
      <w:r w:rsidR="009B19C1">
        <w:rPr>
          <w:rFonts w:ascii="Roboto Regular" w:hAnsi="Roboto Regular"/>
          <w:lang w:val="lt-LT"/>
        </w:rPr>
        <w:t xml:space="preserve"> </w:t>
      </w:r>
      <w:r w:rsidR="00F9613C" w:rsidRPr="00F9613C">
        <w:rPr>
          <w:rFonts w:ascii="Roboto Regular" w:hAnsi="Roboto Regular"/>
          <w:lang w:val="lt-LT"/>
        </w:rPr>
        <w:t>CO</w:t>
      </w:r>
      <w:r w:rsidR="00F9613C" w:rsidRPr="009B19C1">
        <w:rPr>
          <w:rFonts w:ascii="Roboto Regular" w:hAnsi="Roboto Regular"/>
          <w:vertAlign w:val="subscript"/>
          <w:lang w:val="lt-LT"/>
        </w:rPr>
        <w:t>2</w:t>
      </w:r>
      <w:r w:rsidR="009B19C1">
        <w:rPr>
          <w:rFonts w:ascii="Roboto Regular" w:hAnsi="Roboto Regular"/>
          <w:lang w:val="lt-LT"/>
        </w:rPr>
        <w:t>)</w:t>
      </w:r>
      <w:r w:rsidR="00F9613C" w:rsidRPr="00F9613C">
        <w:rPr>
          <w:rFonts w:ascii="Roboto Regular" w:hAnsi="Roboto Regular"/>
          <w:lang w:val="lt-LT"/>
        </w:rPr>
        <w:t xml:space="preserve"> ekvivalento</w:t>
      </w:r>
      <w:r w:rsidR="008736EF">
        <w:rPr>
          <w:rFonts w:ascii="Roboto Regular" w:hAnsi="Roboto Regular"/>
          <w:lang w:val="lt-LT"/>
        </w:rPr>
        <w:t xml:space="preserve">, kuris prilygintas </w:t>
      </w:r>
      <w:r w:rsidR="008736EF" w:rsidRPr="008736EF">
        <w:rPr>
          <w:rFonts w:ascii="Roboto Regular" w:hAnsi="Roboto Regular"/>
          <w:lang w:val="lt-LT"/>
        </w:rPr>
        <w:t>miškuose padarytos žalos aplinkai fiksuot</w:t>
      </w:r>
      <w:r w:rsidR="008736EF">
        <w:rPr>
          <w:rFonts w:ascii="Roboto Regular" w:hAnsi="Roboto Regular"/>
          <w:lang w:val="lt-LT"/>
        </w:rPr>
        <w:t>ajam</w:t>
      </w:r>
      <w:r w:rsidR="008736EF" w:rsidRPr="008736EF">
        <w:rPr>
          <w:rFonts w:ascii="Roboto Regular" w:hAnsi="Roboto Regular"/>
          <w:lang w:val="lt-LT"/>
        </w:rPr>
        <w:t xml:space="preserve"> dyd</w:t>
      </w:r>
      <w:r w:rsidR="008736EF">
        <w:rPr>
          <w:rFonts w:ascii="Roboto Regular" w:hAnsi="Roboto Regular"/>
          <w:lang w:val="lt-LT"/>
        </w:rPr>
        <w:t>žiui</w:t>
      </w:r>
      <w:r w:rsidR="00E66B65">
        <w:rPr>
          <w:rFonts w:ascii="Roboto Regular" w:hAnsi="Roboto Regular"/>
          <w:lang w:val="lt-LT"/>
        </w:rPr>
        <w:t xml:space="preserve"> kaip valstybės prarastosios investicijos į šį sektorių</w:t>
      </w:r>
      <w:r w:rsidR="008736EF">
        <w:rPr>
          <w:rFonts w:ascii="Roboto Regular" w:hAnsi="Roboto Regular"/>
          <w:lang w:val="lt-LT"/>
        </w:rPr>
        <w:t>.</w:t>
      </w:r>
    </w:p>
    <w:p w14:paraId="7D417C4D" w14:textId="77777777" w:rsidR="00701FC6" w:rsidRPr="00701FC6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544A97D3" w14:textId="487DE32C" w:rsidR="00701FC6" w:rsidRPr="00701FC6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A6528B"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Tyrimo metoda</w:t>
      </w:r>
      <w:r w:rsidR="008736EF" w:rsidRPr="00A6528B"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–</w:t>
      </w:r>
      <w:r w:rsidR="008736EF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statistinių duomenų </w:t>
      </w:r>
      <w:r w:rsidR="009B3422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apie </w:t>
      </w:r>
      <w:r w:rsidR="009B3422" w:rsidRPr="00F9613C">
        <w:rPr>
          <w:rFonts w:ascii="Roboto Regular" w:hAnsi="Roboto Regular"/>
          <w:lang w:val="lt-LT"/>
        </w:rPr>
        <w:t xml:space="preserve">2021–2030 m. ŽNŽNKM sektoriaus </w:t>
      </w:r>
      <w:r w:rsidR="009B3422" w:rsidRPr="00383E70">
        <w:rPr>
          <w:rFonts w:ascii="Roboto Regular" w:hAnsi="Roboto Regular"/>
          <w:lang w:val="lt-LT"/>
        </w:rPr>
        <w:t>investicij</w:t>
      </w:r>
      <w:r w:rsidR="009B3422">
        <w:rPr>
          <w:rFonts w:ascii="Roboto Regular" w:hAnsi="Roboto Regular"/>
          <w:lang w:val="lt-LT"/>
        </w:rPr>
        <w:t>as</w:t>
      </w:r>
      <w:r w:rsidR="009B3422" w:rsidRPr="00383E70">
        <w:rPr>
          <w:rFonts w:ascii="Roboto Regular" w:hAnsi="Roboto Regular"/>
          <w:lang w:val="lt-LT"/>
        </w:rPr>
        <w:t xml:space="preserve"> į ŠESD </w:t>
      </w:r>
      <w:r w:rsidR="003206CD">
        <w:rPr>
          <w:rFonts w:ascii="Roboto Regular" w:hAnsi="Roboto Regular"/>
          <w:lang w:val="lt-LT"/>
        </w:rPr>
        <w:t xml:space="preserve">išmetimų </w:t>
      </w:r>
      <w:r w:rsidR="009B3422" w:rsidRPr="00383E70">
        <w:rPr>
          <w:rFonts w:ascii="Roboto Regular" w:hAnsi="Roboto Regular"/>
          <w:lang w:val="lt-LT"/>
        </w:rPr>
        <w:t xml:space="preserve">mažinimo </w:t>
      </w:r>
      <w:r w:rsidR="003206CD">
        <w:rPr>
          <w:rFonts w:ascii="Roboto Regular" w:hAnsi="Roboto Regular"/>
          <w:lang w:val="lt-LT"/>
        </w:rPr>
        <w:t xml:space="preserve">arba </w:t>
      </w:r>
      <w:r w:rsidR="009B3422" w:rsidRPr="00383E70">
        <w:rPr>
          <w:rFonts w:ascii="Roboto Regular" w:hAnsi="Roboto Regular"/>
          <w:lang w:val="lt-LT"/>
        </w:rPr>
        <w:t>ŠESD absorbcij</w:t>
      </w:r>
      <w:r w:rsidR="003206CD">
        <w:rPr>
          <w:rFonts w:ascii="Roboto Regular" w:hAnsi="Roboto Regular"/>
          <w:lang w:val="lt-LT"/>
        </w:rPr>
        <w:t xml:space="preserve">ų </w:t>
      </w:r>
      <w:r w:rsidR="009B3422" w:rsidRPr="00383E70">
        <w:rPr>
          <w:rFonts w:ascii="Roboto Regular" w:hAnsi="Roboto Regular"/>
          <w:lang w:val="lt-LT"/>
        </w:rPr>
        <w:t>didinimo</w:t>
      </w:r>
      <w:r w:rsidR="009B3422"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3422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veiklas</w:t>
      </w:r>
      <w:r w:rsidR="009B3422"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9B3422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analizė,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teisės aktų analizė ir pritaikymas. </w:t>
      </w:r>
    </w:p>
    <w:p w14:paraId="4CAF4B40" w14:textId="77777777" w:rsidR="00701FC6" w:rsidRPr="00701FC6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1CE3D6D6" w14:textId="36EF8249" w:rsidR="00701FC6" w:rsidRPr="00701FC6" w:rsidRDefault="00701FC6" w:rsidP="00701FC6">
      <w:pPr>
        <w:pStyle w:val="05TXT"/>
        <w:spacing w:line="240" w:lineRule="auto"/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A6528B">
        <w:rPr>
          <w:rFonts w:ascii="Roboto Regular" w:eastAsia="Arial Unicode MS" w:hAnsi="Roboto Regular" w:cs="Arial Unicode MS"/>
          <w:b/>
          <w:bCs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Tyrimo atlikimo laikotarpis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– 202</w:t>
      </w:r>
      <w:r w:rsidR="008736EF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5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m. </w:t>
      </w:r>
      <w:r w:rsidR="00A6528B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vasari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o–</w:t>
      </w:r>
      <w:r w:rsidR="00575BB7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lapkrič</w:t>
      </w:r>
      <w:r w:rsidR="003206CD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io</w:t>
      </w:r>
      <w:r w:rsidR="00A6528B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01FC6">
        <w:rPr>
          <w:rFonts w:ascii="Roboto Regular" w:eastAsia="Arial Unicode MS" w:hAnsi="Roboto Regular" w:cs="Arial Unicode MS"/>
          <w:color w:val="1C1D1E"/>
          <w:sz w:val="22"/>
          <w:u w:color="171717"/>
          <w:bdr w:val="nil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mėn.</w:t>
      </w:r>
    </w:p>
    <w:p w14:paraId="5031E8D9" w14:textId="77777777" w:rsidR="00701FC6" w:rsidRDefault="00701FC6" w:rsidP="00701FC6">
      <w:pPr>
        <w:pStyle w:val="Body"/>
        <w:jc w:val="both"/>
        <w:rPr>
          <w:rFonts w:ascii="Roboto Regular" w:hAnsi="Roboto Regular"/>
          <w:color w:val="1C1D1E"/>
          <w:kern w:val="10"/>
          <w:u w:color="171717"/>
        </w:rPr>
      </w:pPr>
    </w:p>
    <w:p w14:paraId="51998532" w14:textId="77777777" w:rsidR="002F3801" w:rsidRPr="00701FC6" w:rsidRDefault="002F3801" w:rsidP="00701FC6">
      <w:pPr>
        <w:pStyle w:val="Body"/>
        <w:jc w:val="both"/>
        <w:rPr>
          <w:rFonts w:ascii="Roboto Regular" w:hAnsi="Roboto Regular"/>
          <w:color w:val="1C1D1E"/>
          <w:kern w:val="10"/>
          <w:u w:color="171717"/>
        </w:rPr>
      </w:pPr>
    </w:p>
    <w:p w14:paraId="32D2C46E" w14:textId="77777777" w:rsidR="002F3801" w:rsidRDefault="002F3801" w:rsidP="003206CD">
      <w:pPr>
        <w:pStyle w:val="05TXT"/>
        <w:spacing w:before="240" w:line="240" w:lineRule="auto"/>
        <w:rPr>
          <w:rFonts w:ascii="Roboto Regular" w:hAnsi="Roboto Regular"/>
          <w:b/>
          <w:sz w:val="22"/>
          <w:lang w:val="lt-LT"/>
        </w:rPr>
      </w:pPr>
    </w:p>
    <w:p w14:paraId="17EC824C" w14:textId="6B1F8233" w:rsidR="00701FC6" w:rsidRDefault="00701FC6" w:rsidP="003206CD">
      <w:pPr>
        <w:pStyle w:val="05TXT"/>
        <w:spacing w:before="240" w:line="240" w:lineRule="auto"/>
        <w:rPr>
          <w:rFonts w:ascii="Roboto Regular" w:hAnsi="Roboto Regular"/>
          <w:b/>
          <w:sz w:val="22"/>
          <w:lang w:val="lt-LT"/>
        </w:rPr>
      </w:pPr>
      <w:r w:rsidRPr="00701FC6">
        <w:rPr>
          <w:rFonts w:ascii="Roboto Regular" w:hAnsi="Roboto Regular"/>
          <w:b/>
          <w:sz w:val="22"/>
          <w:lang w:val="lt-LT"/>
        </w:rPr>
        <w:t>Sutrumpinimai / Sąvokos</w:t>
      </w:r>
      <w:r w:rsidR="007600D7">
        <w:rPr>
          <w:rFonts w:ascii="Roboto Regular" w:hAnsi="Roboto Regular"/>
          <w:b/>
          <w:sz w:val="22"/>
          <w:lang w:val="lt-LT"/>
        </w:rPr>
        <w:t>:</w:t>
      </w:r>
    </w:p>
    <w:p w14:paraId="79766737" w14:textId="77777777" w:rsidR="002F3801" w:rsidRDefault="002F3801" w:rsidP="0001346F">
      <w:pPr>
        <w:pStyle w:val="05TXT"/>
        <w:rPr>
          <w:rFonts w:ascii="Roboto Regular" w:hAnsi="Roboto Regular"/>
          <w:b/>
          <w:bCs/>
          <w:lang w:val="lt-LT"/>
        </w:rPr>
      </w:pPr>
    </w:p>
    <w:p w14:paraId="3B8F6DA5" w14:textId="4A42A310" w:rsidR="0001346F" w:rsidRPr="0001346F" w:rsidRDefault="0001346F" w:rsidP="0001346F">
      <w:pPr>
        <w:pStyle w:val="05TXT"/>
        <w:rPr>
          <w:rFonts w:ascii="Roboto Regular" w:hAnsi="Roboto Regular"/>
          <w:lang w:val="lt-LT"/>
        </w:rPr>
      </w:pPr>
      <w:r w:rsidRPr="0001346F">
        <w:rPr>
          <w:rFonts w:ascii="Roboto Regular" w:hAnsi="Roboto Regular"/>
          <w:b/>
          <w:bCs/>
          <w:lang w:val="lt-LT"/>
        </w:rPr>
        <w:t>Anglies dioksido ekvivalentas (CO</w:t>
      </w:r>
      <w:r w:rsidRPr="0001346F">
        <w:rPr>
          <w:rFonts w:ascii="Roboto Regular" w:hAnsi="Roboto Regular"/>
          <w:b/>
          <w:bCs/>
          <w:vertAlign w:val="subscript"/>
          <w:lang w:val="lt-LT"/>
        </w:rPr>
        <w:t>2</w:t>
      </w:r>
      <w:r w:rsidRPr="0001346F">
        <w:rPr>
          <w:rFonts w:ascii="Roboto Regular" w:hAnsi="Roboto Regular"/>
          <w:b/>
          <w:bCs/>
          <w:lang w:val="lt-LT"/>
        </w:rPr>
        <w:t xml:space="preserve"> </w:t>
      </w:r>
      <w:proofErr w:type="spellStart"/>
      <w:r w:rsidRPr="0001346F">
        <w:rPr>
          <w:rFonts w:ascii="Roboto Regular" w:hAnsi="Roboto Regular"/>
          <w:b/>
          <w:bCs/>
          <w:lang w:val="lt-LT"/>
        </w:rPr>
        <w:t>ekv</w:t>
      </w:r>
      <w:proofErr w:type="spellEnd"/>
      <w:r w:rsidRPr="0001346F">
        <w:rPr>
          <w:rFonts w:ascii="Roboto Regular" w:hAnsi="Roboto Regular"/>
          <w:b/>
          <w:bCs/>
          <w:lang w:val="lt-LT"/>
        </w:rPr>
        <w:t xml:space="preserve">.) </w:t>
      </w:r>
      <w:r w:rsidRPr="0001346F">
        <w:rPr>
          <w:rFonts w:ascii="Roboto Regular" w:hAnsi="Roboto Regular"/>
          <w:lang w:val="lt-LT"/>
        </w:rPr>
        <w:t>– biogeninės anglies (C), metano (CH</w:t>
      </w:r>
      <w:r w:rsidRPr="0001346F">
        <w:rPr>
          <w:rFonts w:ascii="Roboto Regular" w:hAnsi="Roboto Regular"/>
          <w:vertAlign w:val="subscript"/>
          <w:lang w:val="lt-LT"/>
        </w:rPr>
        <w:t>4</w:t>
      </w:r>
      <w:r w:rsidRPr="0001346F">
        <w:rPr>
          <w:rFonts w:ascii="Roboto Regular" w:hAnsi="Roboto Regular"/>
          <w:lang w:val="lt-LT"/>
        </w:rPr>
        <w:t xml:space="preserve">), azoto </w:t>
      </w:r>
      <w:proofErr w:type="spellStart"/>
      <w:r w:rsidRPr="0001346F">
        <w:rPr>
          <w:rFonts w:ascii="Roboto Regular" w:hAnsi="Roboto Regular"/>
          <w:lang w:val="lt-LT"/>
        </w:rPr>
        <w:t>suboksido</w:t>
      </w:r>
      <w:proofErr w:type="spellEnd"/>
      <w:r w:rsidRPr="0001346F">
        <w:rPr>
          <w:rFonts w:ascii="Roboto Regular" w:hAnsi="Roboto Regular"/>
          <w:lang w:val="lt-LT"/>
        </w:rPr>
        <w:t xml:space="preserve"> (N</w:t>
      </w:r>
      <w:r w:rsidRPr="0001346F">
        <w:rPr>
          <w:rFonts w:ascii="Roboto Regular" w:hAnsi="Roboto Regular"/>
          <w:vertAlign w:val="subscript"/>
          <w:lang w:val="lt-LT"/>
        </w:rPr>
        <w:t>2</w:t>
      </w:r>
      <w:r w:rsidRPr="0001346F">
        <w:rPr>
          <w:rFonts w:ascii="Roboto Regular" w:hAnsi="Roboto Regular"/>
          <w:lang w:val="lt-LT"/>
        </w:rPr>
        <w:t xml:space="preserve">O), </w:t>
      </w:r>
      <w:proofErr w:type="spellStart"/>
      <w:r w:rsidRPr="0001346F">
        <w:rPr>
          <w:rFonts w:ascii="Roboto Regular" w:hAnsi="Roboto Regular"/>
          <w:lang w:val="lt-LT"/>
        </w:rPr>
        <w:t>hidrofluorangliavandenilių</w:t>
      </w:r>
      <w:proofErr w:type="spellEnd"/>
      <w:r w:rsidRPr="0001346F">
        <w:rPr>
          <w:rFonts w:ascii="Roboto Regular" w:hAnsi="Roboto Regular"/>
          <w:lang w:val="lt-LT"/>
        </w:rPr>
        <w:t xml:space="preserve"> (HFC), </w:t>
      </w:r>
      <w:proofErr w:type="spellStart"/>
      <w:r w:rsidRPr="0001346F">
        <w:rPr>
          <w:rFonts w:ascii="Roboto Regular" w:hAnsi="Roboto Regular"/>
          <w:lang w:val="lt-LT"/>
        </w:rPr>
        <w:t>perfluorangliavandenilių</w:t>
      </w:r>
      <w:proofErr w:type="spellEnd"/>
      <w:r w:rsidRPr="0001346F">
        <w:rPr>
          <w:rFonts w:ascii="Roboto Regular" w:hAnsi="Roboto Regular"/>
          <w:lang w:val="lt-LT"/>
        </w:rPr>
        <w:t xml:space="preserve"> (PFC), sieros </w:t>
      </w:r>
      <w:proofErr w:type="spellStart"/>
      <w:r w:rsidRPr="0001346F">
        <w:rPr>
          <w:rFonts w:ascii="Roboto Regular" w:hAnsi="Roboto Regular"/>
          <w:lang w:val="lt-LT"/>
        </w:rPr>
        <w:t>heksafluorido</w:t>
      </w:r>
      <w:proofErr w:type="spellEnd"/>
      <w:r w:rsidRPr="0001346F">
        <w:rPr>
          <w:rFonts w:ascii="Roboto Regular" w:hAnsi="Roboto Regular"/>
          <w:lang w:val="lt-LT"/>
        </w:rPr>
        <w:t xml:space="preserve"> (SF</w:t>
      </w:r>
      <w:r w:rsidRPr="0001346F">
        <w:rPr>
          <w:rFonts w:ascii="Roboto Regular" w:hAnsi="Roboto Regular"/>
          <w:vertAlign w:val="subscript"/>
          <w:lang w:val="lt-LT"/>
        </w:rPr>
        <w:t>6</w:t>
      </w:r>
      <w:r w:rsidRPr="0001346F">
        <w:rPr>
          <w:rFonts w:ascii="Roboto Regular" w:hAnsi="Roboto Regular"/>
          <w:lang w:val="lt-LT"/>
        </w:rPr>
        <w:t>) dujų kiekis, kuris daro tokį patį poveikį klimato kaitai kaip viena tona anglies dioksido</w:t>
      </w:r>
      <w:r>
        <w:rPr>
          <w:rFonts w:ascii="Roboto Regular" w:hAnsi="Roboto Regular"/>
          <w:lang w:val="lt-LT"/>
        </w:rPr>
        <w:t>;</w:t>
      </w:r>
    </w:p>
    <w:p w14:paraId="6A1B5602" w14:textId="42B43D2E" w:rsidR="0001346F" w:rsidRPr="0001346F" w:rsidRDefault="0001346F" w:rsidP="0001346F">
      <w:pPr>
        <w:pStyle w:val="05TXT"/>
        <w:spacing w:line="240" w:lineRule="auto"/>
        <w:rPr>
          <w:rFonts w:ascii="Roboto Regular" w:hAnsi="Roboto Regular"/>
          <w:lang w:val="lt-LT"/>
        </w:rPr>
      </w:pPr>
      <w:r w:rsidRPr="0001346F">
        <w:rPr>
          <w:rFonts w:ascii="Roboto Regular" w:hAnsi="Roboto Regular"/>
          <w:b/>
          <w:bCs/>
          <w:lang w:val="lt-LT"/>
        </w:rPr>
        <w:t>CO</w:t>
      </w:r>
      <w:r w:rsidRPr="0001346F">
        <w:rPr>
          <w:rFonts w:ascii="Roboto Regular" w:hAnsi="Roboto Regular"/>
          <w:b/>
          <w:bCs/>
          <w:vertAlign w:val="subscript"/>
          <w:lang w:val="lt-LT"/>
        </w:rPr>
        <w:t>2</w:t>
      </w:r>
      <w:r w:rsidRPr="0001346F">
        <w:rPr>
          <w:rFonts w:ascii="Roboto Regular" w:hAnsi="Roboto Regular"/>
          <w:b/>
          <w:bCs/>
          <w:lang w:val="lt-LT"/>
        </w:rPr>
        <w:t xml:space="preserve"> </w:t>
      </w:r>
      <w:r w:rsidRPr="0001346F">
        <w:rPr>
          <w:rFonts w:ascii="Roboto Regular" w:hAnsi="Roboto Regular" w:hint="cs"/>
          <w:lang w:val="lt-LT"/>
        </w:rPr>
        <w:t>–</w:t>
      </w:r>
      <w:r w:rsidRPr="0001346F">
        <w:rPr>
          <w:rFonts w:ascii="Roboto Regular" w:hAnsi="Roboto Regular"/>
          <w:lang w:val="lt-LT"/>
        </w:rPr>
        <w:t xml:space="preserve"> Anglies dioksidas;</w:t>
      </w:r>
    </w:p>
    <w:p w14:paraId="1465DF4C" w14:textId="5FBAA1B6" w:rsidR="004B50D3" w:rsidRPr="0001346F" w:rsidRDefault="0001346F" w:rsidP="0001346F">
      <w:pPr>
        <w:pStyle w:val="05TXT"/>
        <w:spacing w:line="240" w:lineRule="auto"/>
        <w:rPr>
          <w:rFonts w:ascii="Roboto Regular" w:hAnsi="Roboto Regular"/>
          <w:lang w:val="lt-LT"/>
        </w:rPr>
      </w:pPr>
      <w:r w:rsidRPr="0001346F">
        <w:rPr>
          <w:rFonts w:ascii="Roboto Regular" w:hAnsi="Roboto Regular"/>
          <w:b/>
          <w:bCs/>
          <w:lang w:val="lt-LT"/>
        </w:rPr>
        <w:t>E</w:t>
      </w:r>
      <w:r w:rsidR="004B50D3" w:rsidRPr="0001346F">
        <w:rPr>
          <w:rFonts w:ascii="Roboto Regular" w:hAnsi="Roboto Regular"/>
          <w:b/>
          <w:bCs/>
          <w:lang w:val="lt-LT"/>
        </w:rPr>
        <w:t xml:space="preserve">PP </w:t>
      </w:r>
      <w:r w:rsidR="004B50D3" w:rsidRPr="0001346F">
        <w:rPr>
          <w:rFonts w:ascii="Roboto Regular" w:hAnsi="Roboto Regular" w:hint="cs"/>
          <w:lang w:val="lt-LT"/>
        </w:rPr>
        <w:t>–</w:t>
      </w:r>
      <w:r w:rsidR="004B50D3" w:rsidRPr="0001346F">
        <w:rPr>
          <w:rFonts w:ascii="Roboto Regular" w:hAnsi="Roboto Regular"/>
          <w:b/>
          <w:bCs/>
          <w:lang w:val="lt-LT"/>
        </w:rPr>
        <w:t xml:space="preserve"> </w:t>
      </w:r>
      <w:r w:rsidR="004B50D3" w:rsidRPr="0001346F">
        <w:rPr>
          <w:rFonts w:ascii="Roboto Regular" w:hAnsi="Roboto Regular"/>
          <w:lang w:val="lt-LT"/>
        </w:rPr>
        <w:t>Esama politika ir priemonės</w:t>
      </w:r>
      <w:r w:rsidR="00AF68E7">
        <w:rPr>
          <w:rFonts w:ascii="Roboto Regular" w:hAnsi="Roboto Regular"/>
          <w:lang w:val="lt-LT"/>
        </w:rPr>
        <w:t xml:space="preserve">, kurios </w:t>
      </w:r>
      <w:r w:rsidR="00AF68E7" w:rsidRPr="00763CC5">
        <w:rPr>
          <w:rFonts w:ascii="Roboto Regular" w:hAnsi="Roboto Regular"/>
          <w:lang w:val="lt-LT"/>
        </w:rPr>
        <w:t>jau yra patvirtintos teis</w:t>
      </w:r>
      <w:r w:rsidR="00AF68E7" w:rsidRPr="00763CC5">
        <w:rPr>
          <w:rFonts w:ascii="Roboto Regular" w:hAnsi="Roboto Regular" w:hint="cs"/>
          <w:lang w:val="lt-LT"/>
        </w:rPr>
        <w:t>ė</w:t>
      </w:r>
      <w:r w:rsidR="00AF68E7" w:rsidRPr="00763CC5">
        <w:rPr>
          <w:rFonts w:ascii="Roboto Regular" w:hAnsi="Roboto Regular"/>
          <w:lang w:val="lt-LT"/>
        </w:rPr>
        <w:t>s aktuose ir turi ai</w:t>
      </w:r>
      <w:r w:rsidR="00AF68E7" w:rsidRPr="00763CC5">
        <w:rPr>
          <w:rFonts w:ascii="Roboto Regular" w:hAnsi="Roboto Regular" w:hint="cs"/>
          <w:lang w:val="lt-LT"/>
        </w:rPr>
        <w:t>š</w:t>
      </w:r>
      <w:r w:rsidR="00AF68E7" w:rsidRPr="00763CC5">
        <w:rPr>
          <w:rFonts w:ascii="Roboto Regular" w:hAnsi="Roboto Regular"/>
          <w:lang w:val="lt-LT"/>
        </w:rPr>
        <w:t xml:space="preserve">kius </w:t>
      </w:r>
      <w:r w:rsidR="00AF68E7" w:rsidRPr="00763CC5">
        <w:rPr>
          <w:rFonts w:ascii="Roboto Regular" w:hAnsi="Roboto Regular" w:hint="cs"/>
          <w:lang w:val="lt-LT"/>
        </w:rPr>
        <w:t>į</w:t>
      </w:r>
      <w:r w:rsidR="00AF68E7" w:rsidRPr="00763CC5">
        <w:rPr>
          <w:rFonts w:ascii="Roboto Regular" w:hAnsi="Roboto Regular"/>
          <w:lang w:val="lt-LT"/>
        </w:rPr>
        <w:t>gyvendinimo mechanizmus bei u</w:t>
      </w:r>
      <w:r w:rsidR="00AF68E7" w:rsidRPr="00763CC5">
        <w:rPr>
          <w:rFonts w:ascii="Roboto Regular" w:hAnsi="Roboto Regular" w:hint="cs"/>
          <w:lang w:val="lt-LT"/>
        </w:rPr>
        <w:t>ž</w:t>
      </w:r>
      <w:r w:rsidR="00AF68E7" w:rsidRPr="00763CC5">
        <w:rPr>
          <w:rFonts w:ascii="Roboto Regular" w:hAnsi="Roboto Regular"/>
          <w:lang w:val="lt-LT"/>
        </w:rPr>
        <w:t>tikrint</w:t>
      </w:r>
      <w:r w:rsidR="00AF68E7" w:rsidRPr="00763CC5">
        <w:rPr>
          <w:rFonts w:ascii="Roboto Regular" w:hAnsi="Roboto Regular" w:hint="cs"/>
          <w:lang w:val="lt-LT"/>
        </w:rPr>
        <w:t>ą</w:t>
      </w:r>
      <w:r w:rsidR="00AF68E7" w:rsidRPr="00763CC5">
        <w:rPr>
          <w:rFonts w:ascii="Roboto Regular" w:hAnsi="Roboto Regular"/>
          <w:lang w:val="lt-LT"/>
        </w:rPr>
        <w:t xml:space="preserve"> finansavim</w:t>
      </w:r>
      <w:r w:rsidR="00AF68E7" w:rsidRPr="00763CC5">
        <w:rPr>
          <w:rFonts w:ascii="Roboto Regular" w:hAnsi="Roboto Regular" w:hint="cs"/>
          <w:lang w:val="lt-LT"/>
        </w:rPr>
        <w:t>ą</w:t>
      </w:r>
      <w:r w:rsidRPr="0001346F">
        <w:rPr>
          <w:rFonts w:ascii="Roboto Regular" w:hAnsi="Roboto Regular"/>
          <w:lang w:val="lt-LT"/>
        </w:rPr>
        <w:t>;</w:t>
      </w:r>
    </w:p>
    <w:p w14:paraId="35385326" w14:textId="3F26292C" w:rsidR="004B50D3" w:rsidRPr="0001346F" w:rsidRDefault="004B50D3" w:rsidP="00701FC6">
      <w:pPr>
        <w:pStyle w:val="05TXT"/>
        <w:spacing w:line="240" w:lineRule="auto"/>
        <w:rPr>
          <w:rFonts w:ascii="Roboto Regular" w:hAnsi="Roboto Regular"/>
          <w:b/>
          <w:bCs/>
          <w:lang w:val="lt-LT"/>
        </w:rPr>
      </w:pPr>
      <w:r w:rsidRPr="0001346F">
        <w:rPr>
          <w:rFonts w:ascii="Roboto Regular" w:hAnsi="Roboto Regular"/>
          <w:b/>
          <w:bCs/>
          <w:lang w:val="lt-LT"/>
        </w:rPr>
        <w:t xml:space="preserve">PPP </w:t>
      </w:r>
      <w:r w:rsidRPr="0001346F">
        <w:rPr>
          <w:rFonts w:ascii="Roboto Regular" w:hAnsi="Roboto Regular" w:hint="cs"/>
          <w:lang w:val="lt-LT"/>
        </w:rPr>
        <w:t>–</w:t>
      </w:r>
      <w:r w:rsidRPr="0001346F">
        <w:rPr>
          <w:rFonts w:ascii="Roboto Regular" w:hAnsi="Roboto Regular"/>
          <w:lang w:val="lt-LT"/>
        </w:rPr>
        <w:t xml:space="preserve"> Planuojama politika ir priemonės</w:t>
      </w:r>
      <w:r w:rsidR="00AF68E7">
        <w:rPr>
          <w:rFonts w:ascii="Roboto Regular" w:hAnsi="Roboto Regular"/>
          <w:lang w:val="lt-LT"/>
        </w:rPr>
        <w:t>, kurios yra</w:t>
      </w:r>
      <w:r w:rsidR="00AF68E7" w:rsidRPr="00763CC5">
        <w:rPr>
          <w:rFonts w:ascii="Roboto Regular" w:hAnsi="Roboto Regular"/>
          <w:lang w:val="lt-LT"/>
        </w:rPr>
        <w:t xml:space="preserve"> pasi</w:t>
      </w:r>
      <w:r w:rsidR="00AF68E7" w:rsidRPr="00763CC5">
        <w:rPr>
          <w:rFonts w:ascii="Roboto Regular" w:hAnsi="Roboto Regular" w:hint="cs"/>
          <w:lang w:val="lt-LT"/>
        </w:rPr>
        <w:t>ū</w:t>
      </w:r>
      <w:r w:rsidR="00AF68E7" w:rsidRPr="00763CC5">
        <w:rPr>
          <w:rFonts w:ascii="Roboto Regular" w:hAnsi="Roboto Regular"/>
          <w:lang w:val="lt-LT"/>
        </w:rPr>
        <w:t>lytos kaip papildomos priemon</w:t>
      </w:r>
      <w:r w:rsidR="00AF68E7" w:rsidRPr="00763CC5">
        <w:rPr>
          <w:rFonts w:ascii="Roboto Regular" w:hAnsi="Roboto Regular" w:hint="cs"/>
          <w:lang w:val="lt-LT"/>
        </w:rPr>
        <w:t>ė</w:t>
      </w:r>
      <w:r w:rsidR="00AF68E7" w:rsidRPr="00763CC5">
        <w:rPr>
          <w:rFonts w:ascii="Roboto Regular" w:hAnsi="Roboto Regular"/>
          <w:lang w:val="lt-LT"/>
        </w:rPr>
        <w:t>s prie EPP paketo, siekiant pasiekti 2030 m. i</w:t>
      </w:r>
      <w:r w:rsidR="00AF68E7" w:rsidRPr="00763CC5">
        <w:rPr>
          <w:rFonts w:ascii="Roboto Regular" w:hAnsi="Roboto Regular" w:hint="cs"/>
          <w:lang w:val="lt-LT"/>
        </w:rPr>
        <w:t>š</w:t>
      </w:r>
      <w:r w:rsidR="00AF68E7" w:rsidRPr="00763CC5">
        <w:rPr>
          <w:rFonts w:ascii="Roboto Regular" w:hAnsi="Roboto Regular"/>
          <w:lang w:val="lt-LT"/>
        </w:rPr>
        <w:t>keltus tikslus, ta</w:t>
      </w:r>
      <w:r w:rsidR="00AF68E7" w:rsidRPr="00763CC5">
        <w:rPr>
          <w:rFonts w:ascii="Roboto Regular" w:hAnsi="Roboto Regular" w:hint="cs"/>
          <w:lang w:val="lt-LT"/>
        </w:rPr>
        <w:t>č</w:t>
      </w:r>
      <w:r w:rsidR="00AF68E7" w:rsidRPr="00763CC5">
        <w:rPr>
          <w:rFonts w:ascii="Roboto Regular" w:hAnsi="Roboto Regular"/>
          <w:lang w:val="lt-LT"/>
        </w:rPr>
        <w:t xml:space="preserve">iau </w:t>
      </w:r>
      <w:r w:rsidR="00AF68E7" w:rsidRPr="00763CC5">
        <w:rPr>
          <w:rFonts w:ascii="Roboto Regular" w:hAnsi="Roboto Regular" w:hint="cs"/>
          <w:lang w:val="lt-LT"/>
        </w:rPr>
        <w:t>š</w:t>
      </w:r>
      <w:r w:rsidR="00AF68E7" w:rsidRPr="00763CC5">
        <w:rPr>
          <w:rFonts w:ascii="Roboto Regular" w:hAnsi="Roboto Regular"/>
          <w:lang w:val="lt-LT"/>
        </w:rPr>
        <w:t>iuo metu jos n</w:t>
      </w:r>
      <w:r w:rsidR="00AF68E7" w:rsidRPr="00763CC5">
        <w:rPr>
          <w:rFonts w:ascii="Roboto Regular" w:hAnsi="Roboto Regular" w:hint="cs"/>
          <w:lang w:val="lt-LT"/>
        </w:rPr>
        <w:t>ė</w:t>
      </w:r>
      <w:r w:rsidR="00AF68E7" w:rsidRPr="00763CC5">
        <w:rPr>
          <w:rFonts w:ascii="Roboto Regular" w:hAnsi="Roboto Regular"/>
          <w:lang w:val="lt-LT"/>
        </w:rPr>
        <w:t xml:space="preserve">ra </w:t>
      </w:r>
      <w:r w:rsidR="00AF68E7" w:rsidRPr="00763CC5">
        <w:rPr>
          <w:rFonts w:ascii="Roboto Regular" w:hAnsi="Roboto Regular" w:hint="cs"/>
          <w:lang w:val="lt-LT"/>
        </w:rPr>
        <w:t>į</w:t>
      </w:r>
      <w:r w:rsidR="00AF68E7" w:rsidRPr="00763CC5">
        <w:rPr>
          <w:rFonts w:ascii="Roboto Regular" w:hAnsi="Roboto Regular"/>
          <w:lang w:val="lt-LT"/>
        </w:rPr>
        <w:t>tvirtintos teis</w:t>
      </w:r>
      <w:r w:rsidR="00AF68E7" w:rsidRPr="00763CC5">
        <w:rPr>
          <w:rFonts w:ascii="Roboto Regular" w:hAnsi="Roboto Regular" w:hint="cs"/>
          <w:lang w:val="lt-LT"/>
        </w:rPr>
        <w:t>ė</w:t>
      </w:r>
      <w:r w:rsidR="00AF68E7" w:rsidRPr="00763CC5">
        <w:rPr>
          <w:rFonts w:ascii="Roboto Regular" w:hAnsi="Roboto Regular"/>
          <w:lang w:val="lt-LT"/>
        </w:rPr>
        <w:t>s aktuose ar strateginio planavimo dokumentuose ir (arba) j</w:t>
      </w:r>
      <w:r w:rsidR="00AF68E7" w:rsidRPr="00763CC5">
        <w:rPr>
          <w:rFonts w:ascii="Roboto Regular" w:hAnsi="Roboto Regular" w:hint="cs"/>
          <w:lang w:val="lt-LT"/>
        </w:rPr>
        <w:t>ų</w:t>
      </w:r>
      <w:r w:rsidR="00AF68E7" w:rsidRPr="00763CC5">
        <w:rPr>
          <w:rFonts w:ascii="Roboto Regular" w:hAnsi="Roboto Regular"/>
          <w:lang w:val="lt-LT"/>
        </w:rPr>
        <w:t xml:space="preserve"> </w:t>
      </w:r>
      <w:r w:rsidR="00AF68E7" w:rsidRPr="00763CC5">
        <w:rPr>
          <w:rFonts w:ascii="Roboto Regular" w:hAnsi="Roboto Regular" w:hint="cs"/>
          <w:lang w:val="lt-LT"/>
        </w:rPr>
        <w:t>į</w:t>
      </w:r>
      <w:r w:rsidR="00AF68E7" w:rsidRPr="00763CC5">
        <w:rPr>
          <w:rFonts w:ascii="Roboto Regular" w:hAnsi="Roboto Regular"/>
          <w:lang w:val="lt-LT"/>
        </w:rPr>
        <w:t xml:space="preserve">gyvendinimas priklauso nuo </w:t>
      </w:r>
      <w:r w:rsidR="00AF68E7" w:rsidRPr="00763CC5">
        <w:rPr>
          <w:rFonts w:ascii="Roboto Regular" w:hAnsi="Roboto Regular" w:hint="cs"/>
          <w:lang w:val="lt-LT"/>
        </w:rPr>
        <w:t>į</w:t>
      </w:r>
      <w:r w:rsidR="00AF68E7" w:rsidRPr="00763CC5">
        <w:rPr>
          <w:rFonts w:ascii="Roboto Regular" w:hAnsi="Roboto Regular"/>
          <w:lang w:val="lt-LT"/>
        </w:rPr>
        <w:t>vairi</w:t>
      </w:r>
      <w:r w:rsidR="00AF68E7" w:rsidRPr="00763CC5">
        <w:rPr>
          <w:rFonts w:ascii="Roboto Regular" w:hAnsi="Roboto Regular" w:hint="cs"/>
          <w:lang w:val="lt-LT"/>
        </w:rPr>
        <w:t>ų</w:t>
      </w:r>
      <w:r w:rsidR="00AF68E7" w:rsidRPr="00763CC5">
        <w:rPr>
          <w:rFonts w:ascii="Roboto Regular" w:hAnsi="Roboto Regular"/>
          <w:lang w:val="lt-LT"/>
        </w:rPr>
        <w:t xml:space="preserve"> finansavimo </w:t>
      </w:r>
      <w:r w:rsidR="00AF68E7" w:rsidRPr="00763CC5">
        <w:rPr>
          <w:rFonts w:ascii="Roboto Regular" w:hAnsi="Roboto Regular" w:hint="cs"/>
          <w:lang w:val="lt-LT"/>
        </w:rPr>
        <w:t>š</w:t>
      </w:r>
      <w:r w:rsidR="00AF68E7" w:rsidRPr="00763CC5">
        <w:rPr>
          <w:rFonts w:ascii="Roboto Regular" w:hAnsi="Roboto Regular"/>
          <w:lang w:val="lt-LT"/>
        </w:rPr>
        <w:t>altini</w:t>
      </w:r>
      <w:r w:rsidR="00AF68E7" w:rsidRPr="00763CC5">
        <w:rPr>
          <w:rFonts w:ascii="Roboto Regular" w:hAnsi="Roboto Regular" w:hint="cs"/>
          <w:lang w:val="lt-LT"/>
        </w:rPr>
        <w:t>ų</w:t>
      </w:r>
      <w:r w:rsidR="00AF68E7" w:rsidRPr="00763CC5">
        <w:rPr>
          <w:rFonts w:ascii="Roboto Regular" w:hAnsi="Roboto Regular"/>
          <w:lang w:val="lt-LT"/>
        </w:rPr>
        <w:t xml:space="preserve"> u</w:t>
      </w:r>
      <w:r w:rsidR="00AF68E7" w:rsidRPr="00763CC5">
        <w:rPr>
          <w:rFonts w:ascii="Roboto Regular" w:hAnsi="Roboto Regular" w:hint="cs"/>
          <w:lang w:val="lt-LT"/>
        </w:rPr>
        <w:t>ž</w:t>
      </w:r>
      <w:r w:rsidR="00AF68E7" w:rsidRPr="00763CC5">
        <w:rPr>
          <w:rFonts w:ascii="Roboto Regular" w:hAnsi="Roboto Regular"/>
          <w:lang w:val="lt-LT"/>
        </w:rPr>
        <w:t>tikrinimo</w:t>
      </w:r>
      <w:r w:rsidR="00AF68E7">
        <w:rPr>
          <w:rFonts w:ascii="Roboto Regular" w:hAnsi="Roboto Regular"/>
          <w:lang w:val="lt-LT"/>
        </w:rPr>
        <w:t xml:space="preserve"> (</w:t>
      </w:r>
      <w:r w:rsidR="00AF68E7" w:rsidRPr="00763CC5">
        <w:rPr>
          <w:rFonts w:ascii="Roboto Regular" w:hAnsi="Roboto Regular"/>
          <w:lang w:val="lt-LT"/>
        </w:rPr>
        <w:t xml:space="preserve">PPP efektas nacionaliniams tikslams pasiekti </w:t>
      </w:r>
      <w:r w:rsidR="00AF68E7" w:rsidRPr="00763CC5">
        <w:rPr>
          <w:rFonts w:ascii="Roboto Regular" w:hAnsi="Roboto Regular" w:hint="cs"/>
          <w:lang w:val="lt-LT"/>
        </w:rPr>
        <w:t>į</w:t>
      </w:r>
      <w:r w:rsidR="00AF68E7" w:rsidRPr="00763CC5">
        <w:rPr>
          <w:rFonts w:ascii="Roboto Regular" w:hAnsi="Roboto Regular"/>
          <w:lang w:val="lt-LT"/>
        </w:rPr>
        <w:t>vertintas atliekant PPP scenarijaus modeliavim</w:t>
      </w:r>
      <w:r w:rsidR="00AF68E7" w:rsidRPr="00763CC5">
        <w:rPr>
          <w:rFonts w:ascii="Roboto Regular" w:hAnsi="Roboto Regular" w:hint="cs"/>
          <w:lang w:val="lt-LT"/>
        </w:rPr>
        <w:t>ą</w:t>
      </w:r>
      <w:r w:rsidR="00AF68E7">
        <w:rPr>
          <w:rFonts w:ascii="Roboto Regular" w:hAnsi="Roboto Regular"/>
          <w:lang w:val="lt-LT"/>
        </w:rPr>
        <w:t>)</w:t>
      </w:r>
      <w:r w:rsidR="0001346F" w:rsidRPr="0001346F">
        <w:rPr>
          <w:rFonts w:ascii="Roboto Regular" w:hAnsi="Roboto Regular"/>
          <w:lang w:val="lt-LT"/>
        </w:rPr>
        <w:t>;</w:t>
      </w:r>
    </w:p>
    <w:p w14:paraId="5E124731" w14:textId="2C4BC615" w:rsidR="005A31B6" w:rsidRDefault="005A31B6" w:rsidP="0001346F">
      <w:pPr>
        <w:pStyle w:val="05TXT"/>
        <w:rPr>
          <w:rFonts w:ascii="Roboto Regular" w:hAnsi="Roboto Regular"/>
          <w:lang w:val="lt-LT"/>
        </w:rPr>
      </w:pPr>
      <w:r w:rsidRPr="005A31B6">
        <w:rPr>
          <w:rFonts w:ascii="Roboto Regular" w:hAnsi="Roboto Regular"/>
          <w:b/>
          <w:bCs/>
          <w:lang w:val="lt-LT"/>
        </w:rPr>
        <w:t>ŠESD</w:t>
      </w:r>
      <w:r w:rsidRPr="005A31B6">
        <w:rPr>
          <w:rFonts w:ascii="Roboto Regular" w:hAnsi="Roboto Regular"/>
          <w:lang w:val="lt-LT"/>
        </w:rPr>
        <w:t xml:space="preserve"> </w:t>
      </w:r>
      <w:r w:rsidRPr="005A31B6">
        <w:rPr>
          <w:rFonts w:ascii="Roboto Regular" w:hAnsi="Roboto Regular" w:hint="cs"/>
          <w:lang w:val="lt-LT"/>
        </w:rPr>
        <w:t>–</w:t>
      </w:r>
      <w:r w:rsidRPr="005A31B6">
        <w:rPr>
          <w:rFonts w:ascii="Roboto Regular" w:hAnsi="Roboto Regular"/>
          <w:lang w:val="lt-LT"/>
        </w:rPr>
        <w:t xml:space="preserve"> </w:t>
      </w:r>
      <w:r w:rsidR="004B50D3">
        <w:rPr>
          <w:rFonts w:ascii="Roboto Regular" w:hAnsi="Roboto Regular"/>
          <w:lang w:val="lt-LT"/>
        </w:rPr>
        <w:t>Š</w:t>
      </w:r>
      <w:r w:rsidRPr="005A31B6">
        <w:rPr>
          <w:rFonts w:ascii="Roboto Regular" w:hAnsi="Roboto Regular"/>
          <w:lang w:val="lt-LT"/>
        </w:rPr>
        <w:t>iltnamio efektą sukelianči</w:t>
      </w:r>
      <w:r>
        <w:rPr>
          <w:rFonts w:ascii="Roboto Regular" w:hAnsi="Roboto Regular"/>
          <w:lang w:val="lt-LT"/>
        </w:rPr>
        <w:t>os</w:t>
      </w:r>
      <w:r w:rsidRPr="005A31B6">
        <w:rPr>
          <w:rFonts w:ascii="Roboto Regular" w:hAnsi="Roboto Regular"/>
          <w:lang w:val="lt-LT"/>
        </w:rPr>
        <w:t xml:space="preserve"> duj</w:t>
      </w:r>
      <w:r>
        <w:rPr>
          <w:rFonts w:ascii="Roboto Regular" w:hAnsi="Roboto Regular"/>
          <w:lang w:val="lt-LT"/>
        </w:rPr>
        <w:t>os</w:t>
      </w:r>
      <w:r w:rsidR="009B19C1">
        <w:rPr>
          <w:rFonts w:ascii="Roboto Regular" w:hAnsi="Roboto Regular"/>
          <w:lang w:val="lt-LT"/>
        </w:rPr>
        <w:t xml:space="preserve"> (tokios kaip</w:t>
      </w:r>
      <w:r w:rsidR="0001346F">
        <w:rPr>
          <w:rFonts w:ascii="Roboto Regular" w:hAnsi="Roboto Regular"/>
          <w:lang w:val="lt-LT"/>
        </w:rPr>
        <w:t>:</w:t>
      </w:r>
      <w:r w:rsidR="009B19C1">
        <w:rPr>
          <w:rFonts w:ascii="Roboto Regular" w:hAnsi="Roboto Regular"/>
          <w:lang w:val="lt-LT"/>
        </w:rPr>
        <w:t xml:space="preserve"> </w:t>
      </w:r>
      <w:r w:rsidR="009B19C1" w:rsidRPr="009B19C1">
        <w:rPr>
          <w:rFonts w:ascii="Roboto Regular" w:hAnsi="Roboto Regular"/>
          <w:lang w:val="lt-LT"/>
        </w:rPr>
        <w:t>anglies dioksidas (CO</w:t>
      </w:r>
      <w:r w:rsidR="009B19C1" w:rsidRPr="009B19C1">
        <w:rPr>
          <w:rFonts w:ascii="Roboto Regular" w:hAnsi="Roboto Regular"/>
          <w:vertAlign w:val="subscript"/>
          <w:lang w:val="lt-LT"/>
        </w:rPr>
        <w:t>2</w:t>
      </w:r>
      <w:r w:rsidR="009B19C1" w:rsidRPr="009B19C1">
        <w:rPr>
          <w:rFonts w:ascii="Roboto Regular" w:hAnsi="Roboto Regular"/>
          <w:lang w:val="lt-LT"/>
        </w:rPr>
        <w:t>), metanas (CH</w:t>
      </w:r>
      <w:r w:rsidR="009B19C1" w:rsidRPr="009B19C1">
        <w:rPr>
          <w:rFonts w:ascii="Roboto Regular" w:hAnsi="Roboto Regular"/>
          <w:vertAlign w:val="subscript"/>
          <w:lang w:val="lt-LT"/>
        </w:rPr>
        <w:t>4</w:t>
      </w:r>
      <w:r w:rsidR="009B19C1" w:rsidRPr="009B19C1">
        <w:rPr>
          <w:rFonts w:ascii="Roboto Regular" w:hAnsi="Roboto Regular"/>
          <w:lang w:val="lt-LT"/>
        </w:rPr>
        <w:t xml:space="preserve">), azoto </w:t>
      </w:r>
      <w:proofErr w:type="spellStart"/>
      <w:r w:rsidR="009B19C1" w:rsidRPr="009B19C1">
        <w:rPr>
          <w:rFonts w:ascii="Roboto Regular" w:hAnsi="Roboto Regular"/>
          <w:lang w:val="lt-LT"/>
        </w:rPr>
        <w:t>suboksidas</w:t>
      </w:r>
      <w:proofErr w:type="spellEnd"/>
      <w:r w:rsidR="009B19C1" w:rsidRPr="009B19C1">
        <w:rPr>
          <w:rFonts w:ascii="Roboto Regular" w:hAnsi="Roboto Regular"/>
          <w:lang w:val="lt-LT"/>
        </w:rPr>
        <w:t xml:space="preserve"> (N</w:t>
      </w:r>
      <w:r w:rsidR="009B19C1" w:rsidRPr="009B19C1">
        <w:rPr>
          <w:rFonts w:ascii="Roboto Regular" w:hAnsi="Roboto Regular"/>
          <w:vertAlign w:val="subscript"/>
          <w:lang w:val="lt-LT"/>
        </w:rPr>
        <w:t>2</w:t>
      </w:r>
      <w:r w:rsidR="009B19C1" w:rsidRPr="009B19C1">
        <w:rPr>
          <w:rFonts w:ascii="Roboto Regular" w:hAnsi="Roboto Regular"/>
          <w:lang w:val="lt-LT"/>
        </w:rPr>
        <w:t xml:space="preserve">O), </w:t>
      </w:r>
      <w:proofErr w:type="spellStart"/>
      <w:r w:rsidR="009B19C1" w:rsidRPr="009B19C1">
        <w:rPr>
          <w:rFonts w:ascii="Roboto Regular" w:hAnsi="Roboto Regular"/>
          <w:lang w:val="lt-LT"/>
        </w:rPr>
        <w:t>hidrofluorangliavandeniliai</w:t>
      </w:r>
      <w:proofErr w:type="spellEnd"/>
      <w:r w:rsidR="009B19C1" w:rsidRPr="009B19C1">
        <w:rPr>
          <w:rFonts w:ascii="Roboto Regular" w:hAnsi="Roboto Regular"/>
          <w:lang w:val="lt-LT"/>
        </w:rPr>
        <w:t xml:space="preserve"> (HFC), </w:t>
      </w:r>
      <w:proofErr w:type="spellStart"/>
      <w:r w:rsidR="009B19C1" w:rsidRPr="009B19C1">
        <w:rPr>
          <w:rFonts w:ascii="Roboto Regular" w:hAnsi="Roboto Regular"/>
          <w:lang w:val="lt-LT"/>
        </w:rPr>
        <w:t>perfluorangliavandeniliai</w:t>
      </w:r>
      <w:proofErr w:type="spellEnd"/>
      <w:r w:rsidR="009B19C1" w:rsidRPr="009B19C1">
        <w:rPr>
          <w:rFonts w:ascii="Roboto Regular" w:hAnsi="Roboto Regular"/>
          <w:lang w:val="lt-LT"/>
        </w:rPr>
        <w:t xml:space="preserve"> (PFC)</w:t>
      </w:r>
      <w:r w:rsidR="0001346F">
        <w:rPr>
          <w:rFonts w:ascii="Roboto Regular" w:hAnsi="Roboto Regular"/>
          <w:lang w:val="lt-LT"/>
        </w:rPr>
        <w:t>,</w:t>
      </w:r>
      <w:r w:rsidR="009B19C1" w:rsidRPr="009B19C1">
        <w:rPr>
          <w:rFonts w:ascii="Roboto Regular" w:hAnsi="Roboto Regular"/>
          <w:lang w:val="lt-LT"/>
        </w:rPr>
        <w:t xml:space="preserve"> sieros </w:t>
      </w:r>
      <w:proofErr w:type="spellStart"/>
      <w:r w:rsidR="009B19C1" w:rsidRPr="009B19C1">
        <w:rPr>
          <w:rFonts w:ascii="Roboto Regular" w:hAnsi="Roboto Regular"/>
          <w:lang w:val="lt-LT"/>
        </w:rPr>
        <w:t>heksafluoridas</w:t>
      </w:r>
      <w:proofErr w:type="spellEnd"/>
      <w:r w:rsidR="009B19C1" w:rsidRPr="009B19C1">
        <w:rPr>
          <w:rFonts w:ascii="Roboto Regular" w:hAnsi="Roboto Regular"/>
          <w:lang w:val="lt-LT"/>
        </w:rPr>
        <w:t xml:space="preserve"> (SF</w:t>
      </w:r>
      <w:r w:rsidR="009B19C1" w:rsidRPr="009B19C1">
        <w:rPr>
          <w:rFonts w:ascii="Roboto Regular" w:hAnsi="Roboto Regular"/>
          <w:vertAlign w:val="subscript"/>
          <w:lang w:val="lt-LT"/>
        </w:rPr>
        <w:t>6</w:t>
      </w:r>
      <w:r w:rsidR="009B19C1" w:rsidRPr="009B19C1">
        <w:rPr>
          <w:rFonts w:ascii="Roboto Regular" w:hAnsi="Roboto Regular"/>
          <w:lang w:val="lt-LT"/>
        </w:rPr>
        <w:t>)</w:t>
      </w:r>
      <w:r w:rsidR="0001346F">
        <w:rPr>
          <w:rFonts w:ascii="Roboto Regular" w:hAnsi="Roboto Regular"/>
          <w:lang w:val="lt-LT"/>
        </w:rPr>
        <w:t xml:space="preserve"> ir kt.</w:t>
      </w:r>
      <w:r w:rsidR="009B19C1">
        <w:rPr>
          <w:rFonts w:ascii="Roboto Regular" w:hAnsi="Roboto Regular"/>
          <w:lang w:val="lt-LT"/>
        </w:rPr>
        <w:t>)</w:t>
      </w:r>
      <w:r w:rsidR="007F7653">
        <w:rPr>
          <w:rFonts w:ascii="Roboto Regular" w:hAnsi="Roboto Regular"/>
          <w:lang w:val="lt-LT"/>
        </w:rPr>
        <w:t>;</w:t>
      </w:r>
    </w:p>
    <w:p w14:paraId="27E60CE6" w14:textId="3E31722A" w:rsidR="005A31B6" w:rsidRDefault="00383E70" w:rsidP="00701FC6">
      <w:pPr>
        <w:pStyle w:val="05TXT"/>
        <w:spacing w:line="240" w:lineRule="auto"/>
        <w:rPr>
          <w:rFonts w:ascii="Roboto Regular" w:hAnsi="Roboto Regular"/>
          <w:lang w:val="lt-LT"/>
        </w:rPr>
      </w:pPr>
      <w:r w:rsidRPr="00383E70">
        <w:rPr>
          <w:rFonts w:ascii="Roboto Regular" w:hAnsi="Roboto Regular"/>
          <w:b/>
          <w:bCs/>
          <w:lang w:val="lt-LT"/>
        </w:rPr>
        <w:t xml:space="preserve">ŽNŽNKM </w:t>
      </w:r>
      <w:r>
        <w:rPr>
          <w:rFonts w:ascii="Roboto Regular" w:hAnsi="Roboto Regular" w:hint="cs"/>
          <w:lang w:val="lt-LT"/>
        </w:rPr>
        <w:t>–</w:t>
      </w:r>
      <w:r>
        <w:rPr>
          <w:rFonts w:ascii="Roboto Regular" w:hAnsi="Roboto Regular"/>
          <w:lang w:val="lt-LT"/>
        </w:rPr>
        <w:t xml:space="preserve"> </w:t>
      </w:r>
      <w:r w:rsidRPr="00383E70">
        <w:rPr>
          <w:rFonts w:ascii="Roboto Regular" w:hAnsi="Roboto Regular"/>
          <w:lang w:val="lt-LT"/>
        </w:rPr>
        <w:t>Žemės naudojimo, žemės naudojimo keitimo ir miškininkystės sektoriu</w:t>
      </w:r>
      <w:r w:rsidR="004B19E9">
        <w:rPr>
          <w:rFonts w:ascii="Roboto Regular" w:hAnsi="Roboto Regular"/>
          <w:lang w:val="lt-LT"/>
        </w:rPr>
        <w:t>s</w:t>
      </w:r>
      <w:r w:rsidR="007F7653">
        <w:rPr>
          <w:rFonts w:ascii="Roboto Regular" w:hAnsi="Roboto Regular"/>
          <w:lang w:val="lt-LT"/>
        </w:rPr>
        <w:t>.</w:t>
      </w:r>
    </w:p>
    <w:p w14:paraId="48E6FED0" w14:textId="77777777" w:rsidR="005A31B6" w:rsidRPr="00701FC6" w:rsidRDefault="005A31B6" w:rsidP="00701FC6">
      <w:pPr>
        <w:pStyle w:val="05TXT"/>
        <w:spacing w:line="240" w:lineRule="auto"/>
        <w:rPr>
          <w:rFonts w:ascii="Roboto Regular" w:hAnsi="Roboto Regular"/>
          <w:b/>
          <w:sz w:val="22"/>
          <w:lang w:val="lt-LT"/>
        </w:rPr>
      </w:pPr>
    </w:p>
    <w:p w14:paraId="287C1CB6" w14:textId="5A527E17" w:rsidR="00701FC6" w:rsidRPr="00701FC6" w:rsidRDefault="00701FC6" w:rsidP="00701FC6">
      <w:pPr>
        <w:pStyle w:val="05TXT"/>
        <w:spacing w:line="240" w:lineRule="auto"/>
        <w:rPr>
          <w:rFonts w:ascii="Roboto Regular" w:hAnsi="Roboto Regular"/>
          <w:color w:val="FF0000"/>
          <w:sz w:val="22"/>
          <w:lang w:val="lt-LT"/>
        </w:rPr>
      </w:pPr>
      <w:r w:rsidRPr="00701FC6">
        <w:rPr>
          <w:rFonts w:ascii="Roboto Regular" w:hAnsi="Roboto Regular"/>
          <w:sz w:val="22"/>
          <w:lang w:val="lt-LT"/>
        </w:rPr>
        <w:t xml:space="preserve">Kitos šiame tyrime vartojamos sąvokos suprantamos taip, </w:t>
      </w:r>
      <w:r w:rsidRPr="00701FC6">
        <w:rPr>
          <w:rFonts w:ascii="Roboto Regular" w:hAnsi="Roboto Regular"/>
          <w:color w:val="auto"/>
          <w:sz w:val="22"/>
          <w:lang w:val="lt-LT"/>
        </w:rPr>
        <w:t xml:space="preserve">kaip jos apibrėžtos Lietuvos </w:t>
      </w:r>
      <w:r w:rsidR="00A6528B" w:rsidRPr="00A6528B">
        <w:rPr>
          <w:rFonts w:ascii="Roboto Regular" w:hAnsi="Roboto Regular"/>
          <w:color w:val="auto"/>
          <w:sz w:val="22"/>
          <w:lang w:val="lt-LT"/>
        </w:rPr>
        <w:t>Respublikos miškų įstatym</w:t>
      </w:r>
      <w:r w:rsidR="00A6528B">
        <w:rPr>
          <w:rFonts w:ascii="Roboto Regular" w:hAnsi="Roboto Regular"/>
          <w:color w:val="auto"/>
          <w:sz w:val="22"/>
          <w:lang w:val="lt-LT"/>
        </w:rPr>
        <w:t>e</w:t>
      </w:r>
      <w:r w:rsidR="007600D7">
        <w:rPr>
          <w:rFonts w:ascii="Roboto Regular" w:hAnsi="Roboto Regular"/>
          <w:color w:val="auto"/>
          <w:sz w:val="22"/>
          <w:lang w:val="lt-LT"/>
        </w:rPr>
        <w:t>, L</w:t>
      </w:r>
      <w:r w:rsidR="007600D7" w:rsidRPr="00A6528B">
        <w:rPr>
          <w:rFonts w:ascii="Roboto Regular" w:hAnsi="Roboto Regular"/>
          <w:color w:val="auto"/>
          <w:sz w:val="22"/>
          <w:lang w:val="lt-LT"/>
        </w:rPr>
        <w:t>ietuvos Respublikos aplinkos apsaugos įstatym</w:t>
      </w:r>
      <w:r w:rsidR="007600D7">
        <w:rPr>
          <w:rFonts w:ascii="Roboto Regular" w:hAnsi="Roboto Regular"/>
          <w:color w:val="auto"/>
          <w:sz w:val="22"/>
          <w:lang w:val="lt-LT"/>
        </w:rPr>
        <w:t xml:space="preserve">e </w:t>
      </w:r>
      <w:r w:rsidRPr="00701FC6">
        <w:rPr>
          <w:rFonts w:ascii="Roboto Regular" w:hAnsi="Roboto Regular"/>
          <w:color w:val="auto"/>
          <w:sz w:val="22"/>
          <w:lang w:val="lt-LT"/>
        </w:rPr>
        <w:t>ir kt.</w:t>
      </w:r>
      <w:r w:rsidR="007600D7">
        <w:rPr>
          <w:rFonts w:ascii="Roboto Regular" w:hAnsi="Roboto Regular"/>
          <w:color w:val="auto"/>
          <w:sz w:val="22"/>
          <w:lang w:val="lt-LT"/>
        </w:rPr>
        <w:t xml:space="preserve"> teisės aktuose, reglamentuojančiuose analizuojamą sritį.</w:t>
      </w:r>
    </w:p>
    <w:p w14:paraId="3C6641D7" w14:textId="77777777" w:rsidR="00701FC6" w:rsidRPr="00701FC6" w:rsidRDefault="00701FC6" w:rsidP="00701FC6">
      <w:pPr>
        <w:pStyle w:val="05TXT"/>
        <w:spacing w:line="240" w:lineRule="auto"/>
        <w:rPr>
          <w:rFonts w:ascii="Roboto Regular" w:hAnsi="Roboto Regular"/>
          <w:sz w:val="22"/>
          <w:lang w:val="lt-LT"/>
        </w:rPr>
      </w:pPr>
    </w:p>
    <w:p w14:paraId="39F8B923" w14:textId="77777777" w:rsidR="00701FC6" w:rsidRPr="00701FC6" w:rsidRDefault="00701FC6" w:rsidP="00701FC6">
      <w:pPr>
        <w:pStyle w:val="05TXT"/>
        <w:spacing w:line="240" w:lineRule="auto"/>
        <w:rPr>
          <w:rFonts w:ascii="Roboto Regular" w:hAnsi="Roboto Regular"/>
          <w:color w:val="auto"/>
          <w:sz w:val="22"/>
          <w:lang w:val="lt-LT"/>
        </w:rPr>
      </w:pPr>
      <w:r w:rsidRPr="008F2121">
        <w:rPr>
          <w:rFonts w:ascii="Roboto Regular" w:hAnsi="Roboto Regular"/>
          <w:b/>
          <w:bCs/>
          <w:color w:val="auto"/>
          <w:sz w:val="22"/>
          <w:lang w:val="lt-LT"/>
        </w:rPr>
        <w:t xml:space="preserve">Tyrimas atliktas </w:t>
      </w:r>
      <w:r w:rsidRPr="008F2121">
        <w:rPr>
          <w:rFonts w:ascii="Roboto Regular" w:hAnsi="Roboto Regular" w:hint="cs"/>
          <w:b/>
          <w:bCs/>
          <w:color w:val="auto"/>
          <w:sz w:val="22"/>
          <w:lang w:val="lt-LT"/>
        </w:rPr>
        <w:t>š</w:t>
      </w:r>
      <w:r w:rsidRPr="008F2121">
        <w:rPr>
          <w:rFonts w:ascii="Roboto Regular" w:hAnsi="Roboto Regular"/>
          <w:b/>
          <w:bCs/>
          <w:color w:val="auto"/>
          <w:sz w:val="22"/>
          <w:lang w:val="lt-LT"/>
        </w:rPr>
        <w:t>iais</w:t>
      </w:r>
      <w:r w:rsidRPr="00701FC6">
        <w:rPr>
          <w:rFonts w:ascii="Roboto Regular" w:hAnsi="Roboto Regular"/>
          <w:color w:val="auto"/>
          <w:sz w:val="22"/>
          <w:lang w:val="lt-LT"/>
        </w:rPr>
        <w:t xml:space="preserve"> </w:t>
      </w:r>
      <w:r w:rsidRPr="00A6528B">
        <w:rPr>
          <w:rFonts w:ascii="Roboto Regular" w:hAnsi="Roboto Regular"/>
          <w:b/>
          <w:bCs/>
          <w:color w:val="auto"/>
          <w:sz w:val="22"/>
          <w:lang w:val="lt-LT"/>
        </w:rPr>
        <w:t>etapais:</w:t>
      </w:r>
    </w:p>
    <w:p w14:paraId="15E33A00" w14:textId="3390A61B" w:rsidR="00701FC6" w:rsidRPr="00701FC6" w:rsidRDefault="00701FC6" w:rsidP="00701FC6">
      <w:pPr>
        <w:pStyle w:val="05TXT"/>
        <w:numPr>
          <w:ilvl w:val="0"/>
          <w:numId w:val="12"/>
        </w:numPr>
        <w:spacing w:line="240" w:lineRule="auto"/>
        <w:rPr>
          <w:rFonts w:ascii="Roboto Regular" w:hAnsi="Roboto Regular"/>
          <w:color w:val="auto"/>
          <w:sz w:val="22"/>
          <w:lang w:val="lt-LT"/>
        </w:rPr>
      </w:pPr>
      <w:r w:rsidRPr="00701FC6">
        <w:rPr>
          <w:rFonts w:ascii="Roboto Regular" w:hAnsi="Roboto Regular"/>
          <w:color w:val="auto"/>
          <w:sz w:val="22"/>
          <w:lang w:val="lt-LT"/>
        </w:rPr>
        <w:t>Išanalizuoti su tyrimo objektu susiję teisės aktai</w:t>
      </w:r>
      <w:r w:rsidR="007600D7">
        <w:rPr>
          <w:rFonts w:ascii="Roboto Regular" w:hAnsi="Roboto Regular"/>
          <w:color w:val="auto"/>
          <w:sz w:val="22"/>
          <w:lang w:val="lt-LT"/>
        </w:rPr>
        <w:t>;</w:t>
      </w:r>
    </w:p>
    <w:p w14:paraId="0AB651E8" w14:textId="20C76A21" w:rsidR="00701FC6" w:rsidRPr="00701FC6" w:rsidRDefault="00701FC6" w:rsidP="00701FC6">
      <w:pPr>
        <w:pStyle w:val="05TXT"/>
        <w:numPr>
          <w:ilvl w:val="0"/>
          <w:numId w:val="12"/>
        </w:numPr>
        <w:spacing w:line="240" w:lineRule="auto"/>
        <w:rPr>
          <w:rFonts w:ascii="Roboto Regular" w:hAnsi="Roboto Regular"/>
          <w:color w:val="auto"/>
          <w:sz w:val="22"/>
          <w:lang w:val="lt-LT"/>
        </w:rPr>
      </w:pPr>
      <w:r w:rsidRPr="00701FC6">
        <w:rPr>
          <w:rFonts w:ascii="Roboto Regular" w:hAnsi="Roboto Regular"/>
          <w:color w:val="auto"/>
          <w:sz w:val="22"/>
          <w:lang w:val="lt-LT"/>
        </w:rPr>
        <w:t>Atlikta statistinių duomenų analizė ir skaičiavimai;</w:t>
      </w:r>
    </w:p>
    <w:p w14:paraId="0F70EA74" w14:textId="3F7182EA" w:rsidR="00701FC6" w:rsidRPr="00701FC6" w:rsidRDefault="00701FC6" w:rsidP="00701FC6">
      <w:pPr>
        <w:pStyle w:val="05TXT"/>
        <w:numPr>
          <w:ilvl w:val="0"/>
          <w:numId w:val="12"/>
        </w:numPr>
        <w:spacing w:line="240" w:lineRule="auto"/>
        <w:rPr>
          <w:rFonts w:ascii="Roboto Regular" w:hAnsi="Roboto Regular"/>
          <w:color w:val="auto"/>
          <w:sz w:val="22"/>
          <w:lang w:val="lt-LT"/>
        </w:rPr>
      </w:pPr>
      <w:r w:rsidRPr="00701FC6">
        <w:rPr>
          <w:rFonts w:ascii="Roboto Regular" w:hAnsi="Roboto Regular"/>
          <w:color w:val="auto"/>
          <w:sz w:val="22"/>
          <w:lang w:val="lt-LT"/>
        </w:rPr>
        <w:t>Nustatyt</w:t>
      </w:r>
      <w:r w:rsidR="007600D7">
        <w:rPr>
          <w:rFonts w:ascii="Roboto Regular" w:hAnsi="Roboto Regular"/>
          <w:color w:val="auto"/>
          <w:sz w:val="22"/>
          <w:lang w:val="lt-LT"/>
        </w:rPr>
        <w:t>as</w:t>
      </w:r>
      <w:r w:rsidR="00E66B65">
        <w:rPr>
          <w:rFonts w:ascii="Roboto Regular" w:hAnsi="Roboto Regular"/>
          <w:color w:val="auto"/>
          <w:sz w:val="22"/>
          <w:lang w:val="lt-LT"/>
        </w:rPr>
        <w:t xml:space="preserve"> 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>fizini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ų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 xml:space="preserve"> ir juridini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ų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 xml:space="preserve"> asmen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ų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 xml:space="preserve"> neteis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ė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>ta veika mi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š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 xml:space="preserve">kuose padarytos </w:t>
      </w:r>
      <w:r w:rsidR="00E66B65" w:rsidRPr="00E66B65">
        <w:rPr>
          <w:rFonts w:ascii="Roboto Regular" w:hAnsi="Roboto Regular" w:hint="cs"/>
          <w:color w:val="auto"/>
          <w:sz w:val="22"/>
          <w:lang w:val="lt-LT"/>
        </w:rPr>
        <w:t>ž</w:t>
      </w:r>
      <w:r w:rsidR="00E66B65" w:rsidRPr="00E66B65">
        <w:rPr>
          <w:rFonts w:ascii="Roboto Regular" w:hAnsi="Roboto Regular"/>
          <w:color w:val="auto"/>
          <w:sz w:val="22"/>
          <w:lang w:val="lt-LT"/>
        </w:rPr>
        <w:t>alos aplinkai atlyginimo</w:t>
      </w:r>
      <w:r w:rsidR="00E66B65" w:rsidRPr="00701FC6">
        <w:rPr>
          <w:rFonts w:ascii="Roboto Regular" w:hAnsi="Roboto Regular"/>
          <w:color w:val="auto"/>
          <w:sz w:val="22"/>
          <w:lang w:val="lt-LT"/>
        </w:rPr>
        <w:t xml:space="preserve"> </w:t>
      </w:r>
      <w:r w:rsidRPr="00701FC6">
        <w:rPr>
          <w:rFonts w:ascii="Roboto Regular" w:hAnsi="Roboto Regular"/>
          <w:color w:val="auto"/>
          <w:sz w:val="22"/>
          <w:lang w:val="lt-LT"/>
        </w:rPr>
        <w:t>fiksuot</w:t>
      </w:r>
      <w:r w:rsidR="007600D7">
        <w:rPr>
          <w:rFonts w:ascii="Roboto Regular" w:hAnsi="Roboto Regular"/>
          <w:color w:val="auto"/>
          <w:sz w:val="22"/>
          <w:lang w:val="lt-LT"/>
        </w:rPr>
        <w:t>asis</w:t>
      </w:r>
      <w:r w:rsidRPr="00701FC6">
        <w:rPr>
          <w:rFonts w:ascii="Roboto Regular" w:hAnsi="Roboto Regular"/>
          <w:color w:val="auto"/>
          <w:sz w:val="22"/>
          <w:lang w:val="lt-LT"/>
        </w:rPr>
        <w:t xml:space="preserve"> dyd</w:t>
      </w:r>
      <w:r w:rsidR="007600D7">
        <w:rPr>
          <w:rFonts w:ascii="Roboto Regular" w:hAnsi="Roboto Regular"/>
          <w:color w:val="auto"/>
          <w:sz w:val="22"/>
          <w:lang w:val="lt-LT"/>
        </w:rPr>
        <w:t>is</w:t>
      </w:r>
      <w:r w:rsidRPr="00701FC6">
        <w:rPr>
          <w:rFonts w:ascii="Roboto Regular" w:hAnsi="Roboto Regular"/>
          <w:color w:val="auto"/>
          <w:sz w:val="22"/>
          <w:lang w:val="lt-LT"/>
        </w:rPr>
        <w:t>.</w:t>
      </w:r>
    </w:p>
    <w:p w14:paraId="79DF2E51" w14:textId="77777777" w:rsidR="00701FC6" w:rsidRPr="00701FC6" w:rsidRDefault="00701FC6" w:rsidP="00701FC6">
      <w:pPr>
        <w:pStyle w:val="05TXT"/>
        <w:spacing w:line="240" w:lineRule="auto"/>
        <w:rPr>
          <w:rFonts w:ascii="Roboto Regular" w:hAnsi="Roboto Regular"/>
          <w:sz w:val="22"/>
          <w:lang w:val="lt-LT"/>
        </w:rPr>
      </w:pPr>
    </w:p>
    <w:p w14:paraId="0200D2E3" w14:textId="263F2B96" w:rsidR="00701FC6" w:rsidRPr="00701FC6" w:rsidRDefault="00701FC6" w:rsidP="00701FC6">
      <w:pPr>
        <w:pStyle w:val="05TXT"/>
        <w:spacing w:line="240" w:lineRule="auto"/>
        <w:rPr>
          <w:rFonts w:ascii="Roboto Regular" w:hAnsi="Roboto Regular"/>
          <w:sz w:val="22"/>
          <w:lang w:val="lt-LT"/>
        </w:rPr>
      </w:pPr>
      <w:r w:rsidRPr="00701FC6">
        <w:rPr>
          <w:rFonts w:ascii="Roboto Regular" w:hAnsi="Roboto Regular"/>
          <w:sz w:val="22"/>
          <w:lang w:val="lt-LT"/>
        </w:rPr>
        <w:t xml:space="preserve">Tyrimą atliko VšĮ Europos socialinio fondo agentūros Supaprastintų mokėjimų centras. </w:t>
      </w:r>
    </w:p>
    <w:p w14:paraId="1D99B4B5" w14:textId="77777777" w:rsidR="00701FC6" w:rsidRDefault="00701FC6" w:rsidP="00701FC6">
      <w:pPr>
        <w:pStyle w:val="Body"/>
      </w:pPr>
    </w:p>
    <w:p w14:paraId="6A70CA8E" w14:textId="3D6D8DF9" w:rsidR="00701FC6" w:rsidRPr="007C69CC" w:rsidRDefault="00701FC6">
      <w:pPr>
        <w:rPr>
          <w:rFonts w:ascii="Helvetica Neue" w:hAnsi="Helvetica Neue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5A31B6">
        <w:rPr>
          <w:lang w:val="it-IT"/>
        </w:rPr>
        <w:br w:type="page"/>
      </w:r>
    </w:p>
    <w:p w14:paraId="2EEC5C67" w14:textId="77777777" w:rsidR="00701FC6" w:rsidRPr="00701FC6" w:rsidRDefault="00701FC6" w:rsidP="00701FC6">
      <w:pPr>
        <w:pStyle w:val="Body"/>
      </w:pPr>
    </w:p>
    <w:p w14:paraId="0F834B63" w14:textId="77777777" w:rsidR="00701FC6" w:rsidRDefault="00701FC6" w:rsidP="00EC6BB2">
      <w:pPr>
        <w:pStyle w:val="Heading"/>
        <w:numPr>
          <w:ilvl w:val="0"/>
          <w:numId w:val="7"/>
        </w:numPr>
        <w:jc w:val="both"/>
      </w:pPr>
      <w:bookmarkStart w:id="3" w:name="_Toc211506413"/>
      <w:r w:rsidRPr="00DF5DB8">
        <w:t xml:space="preserve">TYRIMO </w:t>
      </w:r>
      <w:r w:rsidRPr="00BB1247">
        <w:t>METODIKA</w:t>
      </w:r>
      <w:r>
        <w:t xml:space="preserve"> IR SKAIČIAVIMAI</w:t>
      </w:r>
      <w:bookmarkEnd w:id="3"/>
      <w:r>
        <w:t xml:space="preserve"> </w:t>
      </w:r>
    </w:p>
    <w:p w14:paraId="48C80FB7" w14:textId="77777777" w:rsidR="00310EC4" w:rsidRDefault="00310EC4" w:rsidP="00E66B65">
      <w:pPr>
        <w:pStyle w:val="Body"/>
        <w:ind w:left="284"/>
        <w:jc w:val="both"/>
      </w:pPr>
    </w:p>
    <w:p w14:paraId="162E951F" w14:textId="29D3D8C5" w:rsidR="00F7355C" w:rsidRDefault="00E66B65" w:rsidP="00B27A5B">
      <w:pPr>
        <w:pStyle w:val="Body"/>
        <w:spacing w:after="240"/>
        <w:jc w:val="both"/>
      </w:pPr>
      <w:r w:rsidRPr="00E66B65">
        <w:t xml:space="preserve">Įvertintos valstybės investicijos į ŠESD </w:t>
      </w:r>
      <w:r w:rsidR="00F7355C">
        <w:t xml:space="preserve">išmetimų </w:t>
      </w:r>
      <w:r w:rsidRPr="00E66B65">
        <w:t>mažinimo (</w:t>
      </w:r>
      <w:r w:rsidR="00F7355C">
        <w:t xml:space="preserve">arba </w:t>
      </w:r>
      <w:r w:rsidRPr="00E66B65">
        <w:t>ŠESD absorbcij</w:t>
      </w:r>
      <w:r w:rsidR="00F7355C">
        <w:t>ų</w:t>
      </w:r>
      <w:r w:rsidRPr="00E66B65">
        <w:t xml:space="preserve"> didinimo) veiklas. ŠESD mažinimo tikslai yra numatyti Galutiniame atnaujintame Lietuvos Respublikos nacionalinio energetikos ir klimato srities veiksmų plane 2021–2030 m.</w:t>
      </w:r>
      <w:r w:rsidR="00F7355C">
        <w:rPr>
          <w:rStyle w:val="FootnoteReference"/>
          <w:rFonts w:ascii="Roboto Regular" w:hAnsi="Roboto Regular"/>
          <w:lang w:val="en-US"/>
        </w:rPr>
        <w:footnoteReference w:id="3"/>
      </w:r>
      <w:r w:rsidR="00FE0CA5">
        <w:t xml:space="preserve"> </w:t>
      </w:r>
      <w:r w:rsidR="004B19E9">
        <w:t>Šių tiksl</w:t>
      </w:r>
      <w:r w:rsidR="00F7355C">
        <w:t>ų</w:t>
      </w:r>
      <w:r w:rsidRPr="00E66B65">
        <w:t xml:space="preserve"> įgyvendinimui yra skiriamas valstybės finansavimas</w:t>
      </w:r>
      <w:r w:rsidR="004B19E9">
        <w:t xml:space="preserve"> bei planuojamos valstybės investicijos</w:t>
      </w:r>
      <w:r w:rsidRPr="00E66B65">
        <w:t>. Fizinių ir juridinių asmenų neteisėta veika miškuose padaryta žala daro neigiam</w:t>
      </w:r>
      <w:r w:rsidR="00605C5B">
        <w:t>ą</w:t>
      </w:r>
      <w:r w:rsidRPr="00E66B65">
        <w:t xml:space="preserve"> įtaką </w:t>
      </w:r>
      <w:r w:rsidR="00F7355C">
        <w:t xml:space="preserve">miškams ir atitinkamai turi poveikį </w:t>
      </w:r>
      <w:r w:rsidRPr="00E66B65">
        <w:t xml:space="preserve">ŠESD </w:t>
      </w:r>
      <w:r w:rsidR="00F7355C">
        <w:t>išsiskyrimui į aplinką</w:t>
      </w:r>
      <w:r w:rsidRPr="00E66B65">
        <w:t xml:space="preserve">, </w:t>
      </w:r>
      <w:r w:rsidR="00FE6CE7">
        <w:t>tai viena iš priežasčių, jog</w:t>
      </w:r>
      <w:r w:rsidRPr="00E66B65">
        <w:t xml:space="preserve"> mažėja valstybės skiriam</w:t>
      </w:r>
      <w:r w:rsidR="004B19E9">
        <w:t>ų</w:t>
      </w:r>
      <w:r w:rsidRPr="00E66B65">
        <w:t xml:space="preserve"> </w:t>
      </w:r>
      <w:r w:rsidR="004B19E9">
        <w:t>lėšų</w:t>
      </w:r>
      <w:r w:rsidRPr="00E66B65">
        <w:t xml:space="preserve"> panaudojimo efektyvumas. T</w:t>
      </w:r>
      <w:r w:rsidR="004B19E9">
        <w:t>odėl</w:t>
      </w:r>
      <w:r w:rsidRPr="00E66B65">
        <w:t>, siekiant nustatyti padarytos žalos aplinkai atlyginimo dydžius</w:t>
      </w:r>
      <w:r w:rsidR="004B19E9">
        <w:t>,</w:t>
      </w:r>
      <w:r w:rsidRPr="00E66B65">
        <w:t xml:space="preserve"> prasminga vertinti santykį tarp ŠESD </w:t>
      </w:r>
      <w:r w:rsidR="00F7355C">
        <w:t xml:space="preserve">išmetimų </w:t>
      </w:r>
      <w:r w:rsidRPr="00E66B65">
        <w:t xml:space="preserve">mažinimui skiriamo </w:t>
      </w:r>
      <w:r w:rsidR="00F7355C">
        <w:t xml:space="preserve">viešojo </w:t>
      </w:r>
      <w:r w:rsidRPr="00E66B65">
        <w:t xml:space="preserve">finansavimo </w:t>
      </w:r>
      <w:r w:rsidR="004B19E9">
        <w:t xml:space="preserve">(valstybės investicijų į atitinkamą sektorių) </w:t>
      </w:r>
      <w:r w:rsidRPr="00E66B65">
        <w:t xml:space="preserve">ir siekiamų rezultatų. </w:t>
      </w:r>
    </w:p>
    <w:p w14:paraId="1E42D3DA" w14:textId="121D537C" w:rsidR="00E66B65" w:rsidRDefault="00E66B65" w:rsidP="00B27A5B">
      <w:pPr>
        <w:pStyle w:val="Body"/>
        <w:spacing w:after="240"/>
        <w:jc w:val="both"/>
      </w:pPr>
      <w:r w:rsidRPr="00E66B65">
        <w:t xml:space="preserve">Šiame </w:t>
      </w:r>
      <w:r w:rsidR="00505FF3">
        <w:t>t</w:t>
      </w:r>
      <w:r w:rsidRPr="00E66B65">
        <w:t>yrime remiamasi duomenimis apie planuojamų ŠESD sutaupymų (absorbcijų) pokytį ŽNŽNKM sektori</w:t>
      </w:r>
      <w:r w:rsidR="00F7355C">
        <w:t xml:space="preserve">uje </w:t>
      </w:r>
      <w:r w:rsidRPr="00E66B65">
        <w:t>naudojant</w:t>
      </w:r>
      <w:r w:rsidR="004B19E9">
        <w:t xml:space="preserve"> </w:t>
      </w:r>
      <w:r w:rsidRPr="00E66B65">
        <w:t xml:space="preserve">Valstybinės miškų tarnybos pateiktą informaciją apie </w:t>
      </w:r>
      <w:r w:rsidR="003D22B8">
        <w:t>ŠESD</w:t>
      </w:r>
      <w:r w:rsidR="003D22B8" w:rsidRPr="00E66B65">
        <w:t xml:space="preserve"> </w:t>
      </w:r>
      <w:r w:rsidRPr="00E66B65">
        <w:t>absorbcijų pokyčius 2021–2030 m.</w:t>
      </w:r>
      <w:r w:rsidR="00DF2F3E">
        <w:t xml:space="preserve"> atsižvelgiant į EPP ir PPP</w:t>
      </w:r>
      <w:r w:rsidR="004B19E9">
        <w:t xml:space="preserve"> (1 priedas).</w:t>
      </w:r>
      <w:r w:rsidRPr="00E66B65">
        <w:t xml:space="preserve"> Gauti rezultatai panaudoti </w:t>
      </w:r>
      <w:r w:rsidR="00DF2F3E">
        <w:t xml:space="preserve">apskaičiuojant bendrą vidutinį </w:t>
      </w:r>
      <w:r w:rsidR="00DF2F3E" w:rsidRPr="00E66B65">
        <w:t xml:space="preserve">ŠESD sutaupymų (absorbcijų) </w:t>
      </w:r>
      <w:r w:rsidR="00DF2F3E">
        <w:t xml:space="preserve">pokytį laikotarpio pabaigoje ir </w:t>
      </w:r>
      <w:r w:rsidRPr="00E66B65">
        <w:t>nustatant bendrą fiksuotąjį žalos apskaičiavimo dydį.</w:t>
      </w:r>
    </w:p>
    <w:p w14:paraId="384381EB" w14:textId="77777777" w:rsidR="00E66B65" w:rsidRPr="00E66B65" w:rsidRDefault="00E66B65" w:rsidP="00E66B65">
      <w:pPr>
        <w:pStyle w:val="Body"/>
        <w:jc w:val="both"/>
      </w:pPr>
    </w:p>
    <w:p w14:paraId="3AF38039" w14:textId="146C2D3D" w:rsidR="009458B5" w:rsidRDefault="009458B5" w:rsidP="00EC6BB2">
      <w:pPr>
        <w:pStyle w:val="Heading"/>
        <w:numPr>
          <w:ilvl w:val="0"/>
          <w:numId w:val="7"/>
        </w:numPr>
        <w:jc w:val="both"/>
      </w:pPr>
      <w:bookmarkStart w:id="4" w:name="_Toc211506414"/>
      <w:r w:rsidRPr="009458B5">
        <w:t>DYDŽI</w:t>
      </w:r>
      <w:r w:rsidR="00E66B65">
        <w:t>O</w:t>
      </w:r>
      <w:r w:rsidRPr="009458B5">
        <w:t xml:space="preserve"> NUSTATYMO EIGA</w:t>
      </w:r>
      <w:bookmarkEnd w:id="4"/>
    </w:p>
    <w:p w14:paraId="0F0C92AF" w14:textId="0AD1F90B" w:rsidR="009458B5" w:rsidRDefault="009458B5" w:rsidP="00093859">
      <w:pPr>
        <w:pStyle w:val="Heading2"/>
        <w:numPr>
          <w:ilvl w:val="1"/>
          <w:numId w:val="18"/>
        </w:numPr>
        <w:jc w:val="both"/>
        <w:rPr>
          <w:caps w:val="0"/>
          <w:lang w:val="lt-LT"/>
        </w:rPr>
      </w:pPr>
      <w:bookmarkStart w:id="5" w:name="_Toc211506415"/>
      <w:r>
        <w:rPr>
          <w:caps w:val="0"/>
          <w:lang w:val="lt-LT"/>
        </w:rPr>
        <w:t>T</w:t>
      </w:r>
      <w:r w:rsidRPr="009458B5">
        <w:rPr>
          <w:caps w:val="0"/>
          <w:lang w:val="lt-LT"/>
        </w:rPr>
        <w:t>yrimo duomenų šaltiniai</w:t>
      </w:r>
      <w:bookmarkEnd w:id="5"/>
    </w:p>
    <w:p w14:paraId="1F218A2F" w14:textId="77777777" w:rsidR="004B19E9" w:rsidRDefault="004B19E9" w:rsidP="00B27A5B">
      <w:pPr>
        <w:pStyle w:val="Body"/>
        <w:jc w:val="both"/>
        <w:rPr>
          <w:rFonts w:ascii="Roboto Regular" w:hAnsi="Roboto Regular"/>
        </w:rPr>
      </w:pPr>
      <w:r w:rsidRPr="004B19E9">
        <w:rPr>
          <w:rFonts w:ascii="Roboto Regular" w:hAnsi="Roboto Regular"/>
        </w:rPr>
        <w:t>Tyrimo</w:t>
      </w:r>
      <w:r>
        <w:rPr>
          <w:rFonts w:ascii="Roboto Regular" w:hAnsi="Roboto Regular"/>
        </w:rPr>
        <w:t xml:space="preserve"> metu naudoti du pagrindiniai duomenų šaltiniai:</w:t>
      </w:r>
    </w:p>
    <w:p w14:paraId="239CCE1B" w14:textId="26E6122C" w:rsidR="00BB1247" w:rsidRDefault="00FE0CA5" w:rsidP="004B19E9">
      <w:pPr>
        <w:pStyle w:val="Body"/>
        <w:numPr>
          <w:ilvl w:val="0"/>
          <w:numId w:val="16"/>
        </w:numPr>
        <w:jc w:val="both"/>
        <w:rPr>
          <w:rFonts w:ascii="Roboto Regular" w:hAnsi="Roboto Regular"/>
        </w:rPr>
      </w:pPr>
      <w:r>
        <w:rPr>
          <w:rFonts w:ascii="Roboto Regular" w:hAnsi="Roboto Regular"/>
        </w:rPr>
        <w:t xml:space="preserve">Lietuvos Respublikos aplinkos ministerijos nurodyta informacija apie </w:t>
      </w:r>
      <w:r w:rsidRPr="00FE0CA5">
        <w:rPr>
          <w:rFonts w:ascii="Roboto Regular" w:hAnsi="Roboto Regular"/>
        </w:rPr>
        <w:t>suplanuot</w:t>
      </w:r>
      <w:r>
        <w:rPr>
          <w:rFonts w:ascii="Roboto Regular" w:hAnsi="Roboto Regular"/>
        </w:rPr>
        <w:t>as</w:t>
      </w:r>
      <w:r w:rsidR="0001346F">
        <w:rPr>
          <w:rFonts w:ascii="Roboto Regular" w:hAnsi="Roboto Regular"/>
        </w:rPr>
        <w:t xml:space="preserve"> valstybės</w:t>
      </w:r>
      <w:r w:rsidRPr="00FE0CA5">
        <w:rPr>
          <w:rFonts w:ascii="Roboto Regular" w:hAnsi="Roboto Regular"/>
        </w:rPr>
        <w:t xml:space="preserve"> investicij</w:t>
      </w:r>
      <w:r>
        <w:rPr>
          <w:rFonts w:ascii="Roboto Regular" w:hAnsi="Roboto Regular"/>
        </w:rPr>
        <w:t>as</w:t>
      </w:r>
      <w:r w:rsidRPr="00FE0CA5">
        <w:rPr>
          <w:rFonts w:ascii="Roboto Regular" w:hAnsi="Roboto Regular"/>
        </w:rPr>
        <w:t xml:space="preserve"> </w:t>
      </w:r>
      <w:r w:rsidR="00B27A5B">
        <w:rPr>
          <w:rFonts w:ascii="Roboto Regular" w:hAnsi="Roboto Regular"/>
        </w:rPr>
        <w:t xml:space="preserve">(finansavimo poreikį) </w:t>
      </w:r>
      <w:r w:rsidRPr="00FE0CA5">
        <w:rPr>
          <w:rFonts w:ascii="Roboto Regular" w:hAnsi="Roboto Regular"/>
        </w:rPr>
        <w:t xml:space="preserve">ŠESD </w:t>
      </w:r>
      <w:r>
        <w:rPr>
          <w:rFonts w:ascii="Roboto Regular" w:hAnsi="Roboto Regular"/>
        </w:rPr>
        <w:t xml:space="preserve">kiekio </w:t>
      </w:r>
      <w:r w:rsidRPr="00FE0CA5">
        <w:rPr>
          <w:rFonts w:ascii="Roboto Regular" w:hAnsi="Roboto Regular"/>
        </w:rPr>
        <w:t>mažinimui</w:t>
      </w:r>
      <w:r>
        <w:rPr>
          <w:rFonts w:ascii="Roboto Regular" w:hAnsi="Roboto Regular"/>
        </w:rPr>
        <w:t xml:space="preserve"> </w:t>
      </w:r>
      <w:r w:rsidRPr="00FE0CA5">
        <w:rPr>
          <w:rFonts w:ascii="Roboto Regular" w:hAnsi="Roboto Regular"/>
        </w:rPr>
        <w:t xml:space="preserve">Lietuvoje ir </w:t>
      </w:r>
      <w:r>
        <w:rPr>
          <w:rFonts w:ascii="Roboto Regular" w:hAnsi="Roboto Regular"/>
        </w:rPr>
        <w:t>laukiamą efektą, kuris</w:t>
      </w:r>
      <w:r w:rsidRPr="00FE0CA5">
        <w:rPr>
          <w:rFonts w:ascii="Roboto Regular" w:hAnsi="Roboto Regular"/>
        </w:rPr>
        <w:t xml:space="preserve"> yra pateikta</w:t>
      </w:r>
      <w:r>
        <w:rPr>
          <w:rFonts w:ascii="Roboto Regular" w:hAnsi="Roboto Regular"/>
        </w:rPr>
        <w:t>s</w:t>
      </w:r>
      <w:r w:rsidRPr="00FE0CA5">
        <w:rPr>
          <w:rFonts w:ascii="Roboto Regular" w:hAnsi="Roboto Regular"/>
        </w:rPr>
        <w:t xml:space="preserve"> </w:t>
      </w:r>
      <w:r w:rsidR="004D5D62">
        <w:rPr>
          <w:rFonts w:ascii="Roboto Regular" w:hAnsi="Roboto Regular"/>
        </w:rPr>
        <w:t>„</w:t>
      </w:r>
      <w:r>
        <w:rPr>
          <w:rFonts w:ascii="Roboto Regular" w:hAnsi="Roboto Regular"/>
        </w:rPr>
        <w:t>G</w:t>
      </w:r>
      <w:r w:rsidRPr="004B19E9">
        <w:rPr>
          <w:rFonts w:ascii="Roboto Regular" w:hAnsi="Roboto Regular"/>
        </w:rPr>
        <w:t>alutini</w:t>
      </w:r>
      <w:r>
        <w:rPr>
          <w:rFonts w:ascii="Roboto Regular" w:hAnsi="Roboto Regular"/>
        </w:rPr>
        <w:t>ame</w:t>
      </w:r>
      <w:r w:rsidRPr="004B19E9">
        <w:rPr>
          <w:rFonts w:ascii="Roboto Regular" w:hAnsi="Roboto Regular"/>
        </w:rPr>
        <w:t xml:space="preserve"> atnaujinta</w:t>
      </w:r>
      <w:r>
        <w:rPr>
          <w:rFonts w:ascii="Roboto Regular" w:hAnsi="Roboto Regular"/>
        </w:rPr>
        <w:t>me</w:t>
      </w:r>
      <w:r w:rsidRPr="004B19E9">
        <w:rPr>
          <w:rFonts w:ascii="Roboto Regular" w:hAnsi="Roboto Regular"/>
        </w:rPr>
        <w:t xml:space="preserve"> </w:t>
      </w:r>
      <w:r>
        <w:rPr>
          <w:rFonts w:ascii="Roboto Regular" w:hAnsi="Roboto Regular"/>
        </w:rPr>
        <w:t>L</w:t>
      </w:r>
      <w:r w:rsidRPr="004B19E9">
        <w:rPr>
          <w:rFonts w:ascii="Roboto Regular" w:hAnsi="Roboto Regular"/>
        </w:rPr>
        <w:t xml:space="preserve">ietuvos </w:t>
      </w:r>
      <w:r>
        <w:rPr>
          <w:rFonts w:ascii="Roboto Regular" w:hAnsi="Roboto Regular"/>
        </w:rPr>
        <w:t>R</w:t>
      </w:r>
      <w:r w:rsidRPr="004B19E9">
        <w:rPr>
          <w:rFonts w:ascii="Roboto Regular" w:hAnsi="Roboto Regular"/>
        </w:rPr>
        <w:t>espublikos nacionalinio energetikos ir klimato srities veiksmų plan</w:t>
      </w:r>
      <w:r>
        <w:rPr>
          <w:rFonts w:ascii="Roboto Regular" w:hAnsi="Roboto Regular"/>
        </w:rPr>
        <w:t>e</w:t>
      </w:r>
      <w:r w:rsidRPr="004B19E9">
        <w:rPr>
          <w:rFonts w:ascii="Roboto Regular" w:hAnsi="Roboto Regular"/>
        </w:rPr>
        <w:t xml:space="preserve"> 2021-2030 m.</w:t>
      </w:r>
      <w:r w:rsidR="004D5D62">
        <w:rPr>
          <w:rFonts w:ascii="Roboto Regular" w:hAnsi="Roboto Regular"/>
        </w:rPr>
        <w:t>“</w:t>
      </w:r>
    </w:p>
    <w:p w14:paraId="106B4784" w14:textId="0C972553" w:rsidR="00FE0CA5" w:rsidRDefault="00FE0CA5" w:rsidP="00FE0CA5">
      <w:pPr>
        <w:pStyle w:val="Body"/>
        <w:numPr>
          <w:ilvl w:val="0"/>
          <w:numId w:val="16"/>
        </w:numPr>
        <w:jc w:val="both"/>
        <w:rPr>
          <w:rFonts w:ascii="Roboto Regular" w:hAnsi="Roboto Regular"/>
        </w:rPr>
      </w:pPr>
      <w:r>
        <w:rPr>
          <w:rFonts w:ascii="Roboto Regular" w:hAnsi="Roboto Regular"/>
        </w:rPr>
        <w:t xml:space="preserve">Valstybinės miškų tarnybos pateikti duomenys </w:t>
      </w:r>
      <w:r w:rsidRPr="00FE0CA5">
        <w:rPr>
          <w:rFonts w:ascii="Roboto Regular" w:hAnsi="Roboto Regular"/>
        </w:rPr>
        <w:t>apie</w:t>
      </w:r>
      <w:r>
        <w:rPr>
          <w:rFonts w:ascii="Roboto Regular" w:hAnsi="Roboto Regular"/>
        </w:rPr>
        <w:t xml:space="preserve"> </w:t>
      </w:r>
      <w:r w:rsidR="00B27A5B">
        <w:rPr>
          <w:rFonts w:ascii="Roboto Regular" w:hAnsi="Roboto Regular"/>
        </w:rPr>
        <w:t xml:space="preserve">prognozuojamą ŠESD absorbcijų pasiskirstymą pagal į </w:t>
      </w:r>
      <w:r w:rsidR="0019088D" w:rsidRPr="00E66B65">
        <w:t>ŽNŽNKM</w:t>
      </w:r>
      <w:r w:rsidR="00B27A5B" w:rsidRPr="00E66B65">
        <w:t xml:space="preserve"> sektori</w:t>
      </w:r>
      <w:r w:rsidR="00B27A5B">
        <w:t xml:space="preserve">aus </w:t>
      </w:r>
      <w:r w:rsidR="00B27A5B" w:rsidRPr="008F2121">
        <w:t>naudmenas</w:t>
      </w:r>
      <w:r w:rsidR="00B27A5B" w:rsidRPr="008F2121">
        <w:rPr>
          <w:rFonts w:ascii="Roboto Regular" w:hAnsi="Roboto Regular"/>
        </w:rPr>
        <w:t xml:space="preserve"> 2021-20</w:t>
      </w:r>
      <w:r w:rsidR="008F2121">
        <w:rPr>
          <w:rFonts w:ascii="Roboto Regular" w:hAnsi="Roboto Regular"/>
        </w:rPr>
        <w:t>30</w:t>
      </w:r>
      <w:r w:rsidR="00B27A5B">
        <w:rPr>
          <w:rFonts w:ascii="Roboto Regular" w:hAnsi="Roboto Regular"/>
        </w:rPr>
        <w:t xml:space="preserve"> metų laikotarpiu bei atsižvelgiant į esamas ir planuojamas politikos priemones</w:t>
      </w:r>
      <w:r w:rsidR="00B27A5B">
        <w:t>.</w:t>
      </w:r>
      <w:r w:rsidR="00B27A5B">
        <w:rPr>
          <w:rFonts w:ascii="Roboto Regular" w:hAnsi="Roboto Regular"/>
        </w:rPr>
        <w:t xml:space="preserve"> </w:t>
      </w:r>
    </w:p>
    <w:p w14:paraId="5E80DB55" w14:textId="77777777" w:rsidR="00FE0CA5" w:rsidRPr="004B19E9" w:rsidRDefault="00FE0CA5" w:rsidP="00FE0CA5">
      <w:pPr>
        <w:pStyle w:val="Body"/>
        <w:ind w:left="720"/>
        <w:jc w:val="both"/>
        <w:rPr>
          <w:rFonts w:ascii="Roboto Regular" w:hAnsi="Roboto Regular"/>
        </w:rPr>
      </w:pPr>
    </w:p>
    <w:p w14:paraId="5BC5EAE1" w14:textId="114C607A" w:rsidR="004B19E9" w:rsidRDefault="00B27A5B" w:rsidP="007313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</w:pP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Vertinant 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suplanuotas valstybės investicijas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, t.y., reikiamo 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finansavimo 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lėšų sumą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ŠESD kiekio mažinimui Lietuvoje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, 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nacionalinio energetikos ir klimato srities veiksmų plane 2021-2030 m.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nurodyta, kad pagrindiniai finansavimo šaltiniai</w:t>
      </w:r>
      <w:r w:rsidR="00DF2F3E">
        <w:rPr>
          <w:rStyle w:val="FootnoteReference"/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3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yra:</w:t>
      </w:r>
    </w:p>
    <w:p w14:paraId="3D173FFE" w14:textId="2CD0D093" w:rsidR="00B27A5B" w:rsidRPr="00B27A5B" w:rsidRDefault="00B27A5B" w:rsidP="00B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both"/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</w:pPr>
      <w:r w:rsidRPr="00B27A5B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─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Turimi</w:t>
      </w:r>
      <w:r w:rsidR="00355605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šaltiniai, kurie yra skirti EPP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: Ekonomikos gaivinimo ir atsparumo didinimo priemonė, Lietuvos žemės ūkio ir kaimo plėtros 2023–2027 m. strateginis planas, valstybės biudžetas, Klimato kaitos programa</w:t>
      </w:r>
      <w:r w:rsidR="004D5D62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;</w:t>
      </w:r>
    </w:p>
    <w:p w14:paraId="539C751E" w14:textId="68B45915" w:rsidR="00B27A5B" w:rsidRPr="00B27A5B" w:rsidRDefault="00B27A5B" w:rsidP="00B27A5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426"/>
        <w:jc w:val="both"/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</w:pPr>
      <w:r w:rsidRPr="00B27A5B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─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Galimi</w:t>
      </w:r>
      <w:r w:rsidR="00355605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šaltiniai, kurie gali būti skiriami PPP</w:t>
      </w:r>
      <w:r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: Bendrųjų miškų ūkio reikmių finansavimas, Klimato kaitos programa, kiti finansavimo šaltiniai</w:t>
      </w:r>
      <w:r w:rsidR="004D5D62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.</w:t>
      </w:r>
    </w:p>
    <w:p w14:paraId="4ABD26A8" w14:textId="77777777" w:rsidR="00B27A5B" w:rsidRDefault="00B27A5B" w:rsidP="0019088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</w:pPr>
    </w:p>
    <w:p w14:paraId="747B6DF9" w14:textId="75034D95" w:rsidR="00731362" w:rsidRDefault="0089261D" w:rsidP="004D5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</w:pP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Analizuojant duomenis, palygintas planuojamo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2021–2030 m.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laikotarpio pradžios (2021 m.) </w:t>
      </w:r>
      <w:r w:rsidRPr="0019088D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prognozuojam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as</w:t>
      </w:r>
      <w:r w:rsidRPr="0019088D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ŠESD absorbcij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ų kiekis </w:t>
      </w:r>
      <w:r w:rsidRPr="0019088D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ŽNŽNKM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sektoriuje su 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laikotarpio pabaigoje (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2030 m.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) 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laukiamu rezultatu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ir apskaičiuotas per numatytą laikotarpį planuojamas sutaupyti ŠESD absorbcijų kiekis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. Toliau tyrime 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nagrinė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tas suplanuoto ir planuojamo finansavimo poveikis ŠESD 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lastRenderedPageBreak/>
        <w:t>absorbcijų pokyčiui (laukiamam efektui)</w:t>
      </w:r>
      <w:r w:rsidR="00FE6CE7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ir nustatyta, kiek investicijų tenka vienai tonai</w:t>
      </w:r>
      <w:r w:rsidR="00FE6CE7" w:rsidRPr="00763CC5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CO2 </w:t>
      </w:r>
      <w:proofErr w:type="spellStart"/>
      <w:r w:rsidR="00FE6CE7" w:rsidRPr="00763CC5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ekv</w:t>
      </w:r>
      <w:proofErr w:type="spellEnd"/>
      <w:r w:rsidR="00763CC5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. </w:t>
      </w:r>
      <w:r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Įvertinant</w:t>
      </w:r>
      <w:r w:rsidR="00731362"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</w:t>
      </w:r>
      <w:r w:rsidR="00E019E0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iš </w:t>
      </w:r>
      <w:r w:rsidR="00731362"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viso per </w:t>
      </w:r>
      <w:r w:rsidR="002F3801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tiri</w:t>
      </w:r>
      <w:r w:rsidR="00731362"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amą</w:t>
      </w:r>
      <w:r w:rsidR="0019088D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jį</w:t>
      </w:r>
      <w:r w:rsidR="00731362" w:rsidRP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 laikotarpį sukaupto ŠESD kiekio pokyčio apimtis laikotarpio pabaigoje</w:t>
      </w:r>
      <w:r w:rsidR="00B27A5B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 xml:space="preserve">, būtina pabrėžti, kad </w:t>
      </w:r>
      <w:r w:rsidR="004D5D62">
        <w:rPr>
          <w:rFonts w:ascii="Roboto" w:eastAsia="Times New Roman" w:hAnsi="Roboto"/>
          <w:color w:val="000000"/>
          <w:sz w:val="22"/>
          <w:szCs w:val="22"/>
          <w:bdr w:val="none" w:sz="0" w:space="0" w:color="auto"/>
          <w:lang w:val="lt-LT" w:eastAsia="lt-LT"/>
        </w:rPr>
        <w:t>veiksmų plane numatyto finansavimo šaltiniai yra kintantys, todėl galimos korekcijos ateityje, priklausomai nuo analizuojamai sričiai skiriamų lėšų sumos.</w:t>
      </w:r>
    </w:p>
    <w:p w14:paraId="12E5A473" w14:textId="77777777" w:rsidR="00CF1B8A" w:rsidRDefault="00CF1B8A" w:rsidP="004D5D6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Roboto Regular" w:hAnsi="Roboto Regular"/>
          <w:lang w:val="lt-LT"/>
        </w:rPr>
      </w:pPr>
    </w:p>
    <w:p w14:paraId="0762E772" w14:textId="77777777" w:rsidR="004119F4" w:rsidRPr="00B618A7" w:rsidRDefault="004119F4" w:rsidP="00093859">
      <w:pPr>
        <w:pStyle w:val="Heading2"/>
        <w:numPr>
          <w:ilvl w:val="1"/>
          <w:numId w:val="18"/>
        </w:numPr>
        <w:ind w:left="709"/>
        <w:jc w:val="both"/>
        <w:rPr>
          <w:caps w:val="0"/>
          <w:lang w:val="lt-LT"/>
        </w:rPr>
      </w:pPr>
      <w:bookmarkStart w:id="6" w:name="_Toc211506416"/>
      <w:r w:rsidRPr="00B618A7">
        <w:rPr>
          <w:caps w:val="0"/>
          <w:lang w:val="lt-LT"/>
        </w:rPr>
        <w:t xml:space="preserve">Duomenų analizė ir </w:t>
      </w:r>
      <w:r>
        <w:rPr>
          <w:caps w:val="0"/>
          <w:lang w:val="lt-LT"/>
        </w:rPr>
        <w:t xml:space="preserve">fiksuotojo </w:t>
      </w:r>
      <w:r w:rsidRPr="00B618A7">
        <w:rPr>
          <w:caps w:val="0"/>
          <w:lang w:val="lt-LT"/>
        </w:rPr>
        <w:t>dydži</w:t>
      </w:r>
      <w:r>
        <w:rPr>
          <w:caps w:val="0"/>
          <w:lang w:val="lt-LT"/>
        </w:rPr>
        <w:t>o</w:t>
      </w:r>
      <w:r w:rsidRPr="00B618A7">
        <w:rPr>
          <w:caps w:val="0"/>
          <w:lang w:val="lt-LT"/>
        </w:rPr>
        <w:t xml:space="preserve"> nustatymas</w:t>
      </w:r>
      <w:bookmarkEnd w:id="6"/>
      <w:r w:rsidRPr="00B618A7">
        <w:rPr>
          <w:caps w:val="0"/>
          <w:lang w:val="lt-LT"/>
        </w:rPr>
        <w:t xml:space="preserve"> </w:t>
      </w:r>
    </w:p>
    <w:p w14:paraId="4D42A676" w14:textId="608552D5" w:rsidR="001B7FDA" w:rsidRDefault="001B7FDA" w:rsidP="00713638">
      <w:pPr>
        <w:pStyle w:val="Body"/>
        <w:spacing w:before="240" w:after="240"/>
        <w:jc w:val="both"/>
        <w:rPr>
          <w:rFonts w:ascii="Roboto Regular" w:hAnsi="Roboto Regular"/>
        </w:rPr>
      </w:pPr>
      <w:r>
        <w:rPr>
          <w:rFonts w:ascii="Roboto Regular" w:hAnsi="Roboto Regular"/>
        </w:rPr>
        <w:t xml:space="preserve">Visų pirma, remiantis </w:t>
      </w:r>
      <w:r w:rsidRPr="007F7653">
        <w:rPr>
          <w:rFonts w:ascii="Roboto Regular" w:hAnsi="Roboto Regular"/>
        </w:rPr>
        <w:t>„Galutinio atnaujinto Lietuvos Respublikos nacionalinio energetikos ir klimato srities veiksmų plano 2021–2030 m.</w:t>
      </w:r>
      <w:r w:rsidR="00CB2C72" w:rsidRPr="007F7653">
        <w:rPr>
          <w:rFonts w:ascii="Roboto Regular" w:hAnsi="Roboto Regular"/>
        </w:rPr>
        <w:t>“</w:t>
      </w:r>
      <w:r w:rsidRPr="007F7653">
        <w:rPr>
          <w:rFonts w:ascii="Roboto Regular" w:hAnsi="Roboto Regular"/>
        </w:rPr>
        <w:t xml:space="preserve"> </w:t>
      </w:r>
      <w:r>
        <w:rPr>
          <w:rFonts w:ascii="Roboto Regular" w:hAnsi="Roboto Regular"/>
        </w:rPr>
        <w:t xml:space="preserve">duomenimis, buvo apskaičiuota bendra suplanuotų investicijų suma, skirta įgyvendinti 2021–2030 m. </w:t>
      </w:r>
      <w:r w:rsidRPr="001A30F1">
        <w:rPr>
          <w:rFonts w:ascii="Roboto Regular" w:hAnsi="Roboto Regular"/>
        </w:rPr>
        <w:t>ŽNŽNKM sektori</w:t>
      </w:r>
      <w:r>
        <w:rPr>
          <w:rFonts w:ascii="Roboto Regular" w:hAnsi="Roboto Regular"/>
        </w:rPr>
        <w:t>aus</w:t>
      </w:r>
      <w:r>
        <w:rPr>
          <w:rStyle w:val="FootnoteReference"/>
          <w:rFonts w:ascii="Roboto Regular" w:hAnsi="Roboto Regular"/>
        </w:rPr>
        <w:footnoteReference w:id="4"/>
      </w:r>
      <w:r>
        <w:rPr>
          <w:rFonts w:ascii="Roboto Regular" w:hAnsi="Roboto Regular"/>
        </w:rPr>
        <w:t xml:space="preserve"> esamos ir planuojamos politikos priemones (1 lentelė).</w:t>
      </w:r>
      <w:r w:rsidRPr="000907D4">
        <w:rPr>
          <w:rFonts w:ascii="Roboto Regular" w:hAnsi="Roboto Regular"/>
        </w:rPr>
        <w:t xml:space="preserve"> </w:t>
      </w:r>
    </w:p>
    <w:p w14:paraId="10F8DA28" w14:textId="77777777" w:rsidR="001B7FDA" w:rsidRPr="001A30F1" w:rsidRDefault="001B7FDA" w:rsidP="001B7FDA">
      <w:pPr>
        <w:pStyle w:val="Body"/>
        <w:spacing w:before="80" w:line="312" w:lineRule="auto"/>
        <w:ind w:left="360"/>
        <w:jc w:val="both"/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</w:pPr>
      <w:r w:rsidRPr="001A30F1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1 lentelė. </w:t>
      </w:r>
      <w:r w:rsidRPr="005A5C96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>2021–2030 m. ŽNŽNKM sektoriaus</w:t>
      </w:r>
      <w:r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 suplanuotų investicijų suma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827"/>
        <w:gridCol w:w="1843"/>
        <w:gridCol w:w="3686"/>
      </w:tblGrid>
      <w:tr w:rsidR="003479CF" w:rsidRPr="00575BB7" w14:paraId="37CDAC45" w14:textId="77777777" w:rsidTr="003479CF">
        <w:trPr>
          <w:trHeight w:val="20"/>
        </w:trPr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64799E"/>
            <w:vAlign w:val="center"/>
            <w:hideMark/>
          </w:tcPr>
          <w:p w14:paraId="35D5E97A" w14:textId="77777777" w:rsidR="003479CF" w:rsidRPr="00637EFC" w:rsidRDefault="003479CF" w:rsidP="001B7F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>ŽNŽNKM sektorius</w:t>
            </w:r>
          </w:p>
        </w:tc>
        <w:tc>
          <w:tcPr>
            <w:tcW w:w="55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  <w:hideMark/>
          </w:tcPr>
          <w:p w14:paraId="10AE63C4" w14:textId="09EB1125" w:rsidR="003479CF" w:rsidRPr="003479CF" w:rsidRDefault="003479CF" w:rsidP="003479C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Roboto Bold" w:hAnsi="Roboto Bold"/>
                <w:b w:val="0"/>
                <w:bCs w:val="0"/>
                <w:color w:val="FFFFFF"/>
              </w:rPr>
            </w:pP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>Bendros</w:t>
            </w:r>
            <w:r>
              <w:rPr>
                <w:rFonts w:ascii="Roboto Bold" w:hAnsi="Roboto Bold"/>
                <w:b w:val="0"/>
                <w:bCs w:val="0"/>
                <w:color w:val="FFFFFF"/>
              </w:rPr>
              <w:t>ios</w:t>
            </w: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 xml:space="preserve"> lėšos, mln. EUR</w:t>
            </w:r>
          </w:p>
          <w:p w14:paraId="1DAC3E77" w14:textId="4EFCB3B1" w:rsidR="003479CF" w:rsidRPr="00637EFC" w:rsidRDefault="003479CF" w:rsidP="003479C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rPr>
                <w:rFonts w:ascii="Roboto Bold" w:hAnsi="Roboto Bold"/>
                <w:b w:val="0"/>
                <w:bCs w:val="0"/>
                <w:color w:val="FFFFFF"/>
              </w:rPr>
            </w:pPr>
          </w:p>
        </w:tc>
      </w:tr>
      <w:tr w:rsidR="00575BB7" w:rsidRPr="003479CF" w14:paraId="22C60A1B" w14:textId="77777777" w:rsidTr="003479CF">
        <w:trPr>
          <w:trHeight w:val="20"/>
        </w:trPr>
        <w:tc>
          <w:tcPr>
            <w:tcW w:w="3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</w:tcPr>
          <w:p w14:paraId="202A6365" w14:textId="77777777" w:rsidR="00575BB7" w:rsidRPr="00637EFC" w:rsidRDefault="00575BB7" w:rsidP="001B7F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</w:tcPr>
          <w:p w14:paraId="1533CEE5" w14:textId="5BB87041" w:rsidR="00575BB7" w:rsidRPr="00637EFC" w:rsidRDefault="00575BB7" w:rsidP="001B7F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>
              <w:rPr>
                <w:rFonts w:ascii="Roboto Bold" w:hAnsi="Roboto Bold"/>
                <w:b w:val="0"/>
                <w:bCs w:val="0"/>
                <w:color w:val="FFFFFF"/>
              </w:rPr>
              <w:t>Iš viso: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</w:tcPr>
          <w:p w14:paraId="7F94D951" w14:textId="3ABD4627" w:rsidR="00575BB7" w:rsidRPr="00637EFC" w:rsidRDefault="003479CF" w:rsidP="003479CF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 w:rsidRPr="003479CF">
              <w:rPr>
                <w:rFonts w:ascii="Roboto Bold" w:hAnsi="Roboto Bold"/>
                <w:b w:val="0"/>
                <w:bCs w:val="0"/>
                <w:i/>
                <w:iCs/>
                <w:color w:val="FFFFFF"/>
              </w:rPr>
              <w:t xml:space="preserve">Iš jų: </w:t>
            </w:r>
            <w:r>
              <w:rPr>
                <w:rFonts w:ascii="Roboto Bold" w:hAnsi="Roboto Bold"/>
                <w:b w:val="0"/>
                <w:bCs w:val="0"/>
                <w:i/>
                <w:iCs/>
                <w:color w:val="FFFFFF"/>
              </w:rPr>
              <w:t xml:space="preserve"> </w:t>
            </w:r>
            <w:r>
              <w:rPr>
                <w:rFonts w:ascii="Roboto Bold" w:hAnsi="Roboto Bold"/>
                <w:b w:val="0"/>
                <w:bCs w:val="0"/>
                <w:color w:val="FFFFFF"/>
              </w:rPr>
              <w:t>v</w:t>
            </w: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>iešos</w:t>
            </w:r>
            <w:r>
              <w:rPr>
                <w:rFonts w:ascii="Roboto Bold" w:hAnsi="Roboto Bold"/>
                <w:b w:val="0"/>
                <w:bCs w:val="0"/>
                <w:color w:val="FFFFFF"/>
              </w:rPr>
              <w:t>ios</w:t>
            </w: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 xml:space="preserve"> lėšos, mln. EUR</w:t>
            </w:r>
          </w:p>
        </w:tc>
      </w:tr>
      <w:tr w:rsidR="00575BB7" w:rsidRPr="00FC4EAE" w14:paraId="7033285B" w14:textId="77777777" w:rsidTr="003479C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137"/>
          <w:tblHeader/>
        </w:trPr>
        <w:tc>
          <w:tcPr>
            <w:tcW w:w="3827" w:type="dxa"/>
            <w:tcBorders>
              <w:top w:val="single" w:sz="2" w:space="0" w:color="606366"/>
              <w:left w:val="single" w:sz="4" w:space="0" w:color="auto"/>
              <w:bottom w:val="single" w:sz="2" w:space="0" w:color="606366"/>
              <w:right w:val="single" w:sz="2" w:space="0" w:color="000000"/>
            </w:tcBorders>
            <w:shd w:val="clear" w:color="auto" w:fill="BBD5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569706" w14:textId="77777777" w:rsidR="00575BB7" w:rsidRPr="00FC4EAE" w:rsidRDefault="00575BB7" w:rsidP="001B7FDA">
            <w:pPr>
              <w:pStyle w:val="TableStyle1"/>
              <w:ind w:left="360"/>
              <w:jc w:val="center"/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</w:pPr>
            <w:r w:rsidRPr="00FC4EAE"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1843" w:type="dxa"/>
            <w:tcBorders>
              <w:top w:val="single" w:sz="2" w:space="0" w:color="606366"/>
              <w:left w:val="single" w:sz="2" w:space="0" w:color="000000"/>
              <w:bottom w:val="single" w:sz="2" w:space="0" w:color="606366"/>
              <w:right w:val="single" w:sz="4" w:space="0" w:color="auto"/>
            </w:tcBorders>
            <w:shd w:val="clear" w:color="auto" w:fill="BBD5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ECB7B7" w14:textId="77777777" w:rsidR="00575BB7" w:rsidRPr="00FC4EAE" w:rsidRDefault="00575BB7" w:rsidP="001B7FDA">
            <w:pPr>
              <w:pStyle w:val="TableStyle1"/>
              <w:ind w:left="360"/>
              <w:jc w:val="center"/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</w:pPr>
            <w:r w:rsidRPr="00FC4EAE"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  <w:tc>
          <w:tcPr>
            <w:tcW w:w="3686" w:type="dxa"/>
            <w:tcBorders>
              <w:top w:val="single" w:sz="2" w:space="0" w:color="606366"/>
              <w:left w:val="single" w:sz="4" w:space="0" w:color="auto"/>
              <w:bottom w:val="single" w:sz="2" w:space="0" w:color="606366"/>
              <w:right w:val="single" w:sz="2" w:space="0" w:color="000000"/>
            </w:tcBorders>
            <w:shd w:val="clear" w:color="auto" w:fill="BBD5ED"/>
            <w:vAlign w:val="center"/>
          </w:tcPr>
          <w:p w14:paraId="0050CEF6" w14:textId="77777777" w:rsidR="00575BB7" w:rsidRPr="00FC4EAE" w:rsidRDefault="00575BB7" w:rsidP="001B7FDA">
            <w:pPr>
              <w:pStyle w:val="TableStyle1"/>
              <w:ind w:left="360"/>
              <w:jc w:val="center"/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</w:pPr>
            <w:r w:rsidRPr="00FC4EAE"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  <w:t>3</w:t>
            </w:r>
          </w:p>
        </w:tc>
      </w:tr>
      <w:tr w:rsidR="00575BB7" w:rsidRPr="00E25B7B" w14:paraId="61DDD847" w14:textId="77777777" w:rsidTr="003479C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83"/>
          <w:tblHeader/>
        </w:trPr>
        <w:tc>
          <w:tcPr>
            <w:tcW w:w="3827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A0257D" w14:textId="4B225531" w:rsidR="00575BB7" w:rsidRPr="00BB798F" w:rsidRDefault="00575BB7" w:rsidP="001B7FDA">
            <w:pPr>
              <w:pStyle w:val="TableStyle1"/>
              <w:ind w:left="58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BB798F">
              <w:rPr>
                <w:rFonts w:ascii="Roboto Regular" w:hAnsi="Roboto Regular"/>
                <w:b w:val="0"/>
                <w:bCs w:val="0"/>
                <w:color w:val="auto"/>
              </w:rPr>
              <w:t>Esama politika ir priemonės (EPP)</w:t>
            </w:r>
          </w:p>
        </w:tc>
        <w:tc>
          <w:tcPr>
            <w:tcW w:w="1843" w:type="dxa"/>
            <w:tcBorders>
              <w:top w:val="single" w:sz="2" w:space="0" w:color="606366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B251F" w14:textId="77777777" w:rsidR="00575BB7" w:rsidRPr="00637EFC" w:rsidRDefault="00575BB7" w:rsidP="001B7FDA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637EFC">
              <w:rPr>
                <w:rFonts w:ascii="Roboto Regular" w:hAnsi="Roboto Regular"/>
                <w:b w:val="0"/>
                <w:bCs w:val="0"/>
                <w:color w:val="auto"/>
              </w:rPr>
              <w:t>598,19</w:t>
            </w:r>
          </w:p>
        </w:tc>
        <w:tc>
          <w:tcPr>
            <w:tcW w:w="3686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5B5BE1B7" w14:textId="77777777" w:rsidR="00575BB7" w:rsidRPr="00E25B7B" w:rsidRDefault="00575BB7" w:rsidP="001B7FDA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637EFC">
              <w:rPr>
                <w:rFonts w:ascii="Roboto Regular" w:hAnsi="Roboto Regular"/>
                <w:b w:val="0"/>
                <w:bCs w:val="0"/>
                <w:color w:val="auto"/>
              </w:rPr>
              <w:t>561,83</w:t>
            </w:r>
          </w:p>
        </w:tc>
      </w:tr>
      <w:tr w:rsidR="00575BB7" w:rsidRPr="00E25B7B" w14:paraId="29720BAC" w14:textId="77777777" w:rsidTr="003479C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83"/>
          <w:tblHeader/>
        </w:trPr>
        <w:tc>
          <w:tcPr>
            <w:tcW w:w="3827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6BF1541" w14:textId="6833B814" w:rsidR="00575BB7" w:rsidRPr="00BB798F" w:rsidRDefault="00575BB7" w:rsidP="001B7FDA">
            <w:pPr>
              <w:pStyle w:val="TableStyle1"/>
              <w:ind w:left="58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BB798F">
              <w:rPr>
                <w:rFonts w:ascii="Roboto Regular" w:hAnsi="Roboto Regular"/>
                <w:b w:val="0"/>
                <w:bCs w:val="0"/>
                <w:color w:val="auto"/>
              </w:rPr>
              <w:t>Planuojama politika ir priemonės (PPP)</w:t>
            </w:r>
          </w:p>
        </w:tc>
        <w:tc>
          <w:tcPr>
            <w:tcW w:w="1843" w:type="dxa"/>
            <w:tcBorders>
              <w:top w:val="single" w:sz="2" w:space="0" w:color="606366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9F22F3" w14:textId="77777777" w:rsidR="00575BB7" w:rsidRPr="00637EFC" w:rsidRDefault="00575BB7" w:rsidP="001B7FDA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637EFC">
              <w:rPr>
                <w:rFonts w:ascii="Roboto Regular" w:hAnsi="Roboto Regular"/>
                <w:b w:val="0"/>
                <w:bCs w:val="0"/>
                <w:color w:val="auto"/>
              </w:rPr>
              <w:t>21,80</w:t>
            </w:r>
          </w:p>
        </w:tc>
        <w:tc>
          <w:tcPr>
            <w:tcW w:w="3686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vAlign w:val="center"/>
          </w:tcPr>
          <w:p w14:paraId="630C90ED" w14:textId="77777777" w:rsidR="00575BB7" w:rsidRPr="00E25B7B" w:rsidRDefault="00575BB7" w:rsidP="001B7FDA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637EFC">
              <w:rPr>
                <w:rFonts w:ascii="Roboto Regular" w:hAnsi="Roboto Regular"/>
                <w:b w:val="0"/>
                <w:bCs w:val="0"/>
                <w:color w:val="auto"/>
              </w:rPr>
              <w:t>21,80</w:t>
            </w:r>
          </w:p>
        </w:tc>
      </w:tr>
      <w:tr w:rsidR="00575BB7" w:rsidRPr="00E25B7B" w14:paraId="660E7910" w14:textId="77777777" w:rsidTr="003479CF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83"/>
          <w:tblHeader/>
        </w:trPr>
        <w:tc>
          <w:tcPr>
            <w:tcW w:w="3827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B7C130" w14:textId="4F33F320" w:rsidR="00575BB7" w:rsidRPr="00BB798F" w:rsidRDefault="00575BB7" w:rsidP="00575BB7">
            <w:pPr>
              <w:pStyle w:val="TableStyle1"/>
              <w:ind w:left="58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1B7FDA">
              <w:rPr>
                <w:rFonts w:ascii="Roboto" w:eastAsia="Times New Roman" w:hAnsi="Roboto"/>
                <w:bdr w:val="none" w:sz="0" w:space="0" w:color="auto"/>
              </w:rPr>
              <w:t>Iš viso (EPP ir PPP):</w:t>
            </w:r>
          </w:p>
        </w:tc>
        <w:tc>
          <w:tcPr>
            <w:tcW w:w="1843" w:type="dxa"/>
            <w:tcBorders>
              <w:top w:val="single" w:sz="2" w:space="0" w:color="606366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7B20DC" w14:textId="3AC32028" w:rsidR="00575BB7" w:rsidRPr="00575BB7" w:rsidRDefault="00575BB7" w:rsidP="00575BB7">
            <w:pPr>
              <w:pStyle w:val="TableStyle1"/>
              <w:ind w:left="360"/>
              <w:jc w:val="right"/>
              <w:rPr>
                <w:rFonts w:ascii="Roboto Regular" w:hAnsi="Roboto Regular"/>
                <w:color w:val="auto"/>
              </w:rPr>
            </w:pPr>
            <w:r w:rsidRPr="00575BB7">
              <w:rPr>
                <w:rFonts w:ascii="Roboto" w:hAnsi="Roboto"/>
              </w:rPr>
              <w:t xml:space="preserve">         619,99 </w:t>
            </w:r>
          </w:p>
        </w:tc>
        <w:tc>
          <w:tcPr>
            <w:tcW w:w="3686" w:type="dxa"/>
            <w:tcBorders>
              <w:top w:val="single" w:sz="2" w:space="0" w:color="606366"/>
              <w:left w:val="single" w:sz="4" w:space="0" w:color="auto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</w:tcPr>
          <w:p w14:paraId="74A86A44" w14:textId="6AB57346" w:rsidR="00575BB7" w:rsidRPr="00575BB7" w:rsidRDefault="00575BB7" w:rsidP="00575BB7">
            <w:pPr>
              <w:pStyle w:val="TableStyle1"/>
              <w:ind w:left="360"/>
              <w:jc w:val="right"/>
              <w:rPr>
                <w:rFonts w:ascii="Roboto Regular" w:hAnsi="Roboto Regular"/>
                <w:color w:val="auto"/>
              </w:rPr>
            </w:pPr>
            <w:r w:rsidRPr="00575BB7">
              <w:rPr>
                <w:rFonts w:ascii="Roboto" w:hAnsi="Roboto"/>
              </w:rPr>
              <w:t xml:space="preserve">         583,63 </w:t>
            </w:r>
          </w:p>
        </w:tc>
      </w:tr>
    </w:tbl>
    <w:p w14:paraId="0B250E32" w14:textId="75586735" w:rsidR="001B7FDA" w:rsidRPr="001B7FDA" w:rsidRDefault="001B7FDA" w:rsidP="001B7FDA">
      <w:pPr>
        <w:ind w:left="360"/>
        <w:jc w:val="both"/>
        <w:rPr>
          <w:rFonts w:ascii="Roboto Regular" w:hAnsi="Roboto Regular" w:cs="Arial Unicode MS"/>
          <w:i/>
          <w:iCs/>
          <w:kern w:val="10"/>
          <w:sz w:val="18"/>
          <w:szCs w:val="18"/>
          <w:u w:color="171717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279E5CC5" w14:textId="77777777" w:rsidR="001B7FDA" w:rsidRPr="001B7FDA" w:rsidRDefault="001B7FDA" w:rsidP="001B7FDA">
      <w:pPr>
        <w:ind w:left="360"/>
        <w:jc w:val="both"/>
        <w:rPr>
          <w:rFonts w:ascii="Roboto Regular" w:hAnsi="Roboto Regular" w:cs="Arial Unicode MS"/>
          <w:i/>
          <w:iCs/>
          <w:kern w:val="10"/>
          <w:sz w:val="18"/>
          <w:szCs w:val="18"/>
          <w:u w:color="171717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0159CBC9" w14:textId="2BB74A54" w:rsidR="001B7FDA" w:rsidRPr="001B7FDA" w:rsidRDefault="001B7FDA" w:rsidP="00713638">
      <w:pPr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Pagal pateiktą Valstybinės miškų tarnybos informaciją </w:t>
      </w:r>
      <w:r w:rsidR="0089261D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(1 priedo 1– 2 lentelės) 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apskaičiuotas 2021–2030 m. ŽNŽNKM sektoriaus ŠESD absorbcijų sumažėjimo (arba ŠESD išmetimų padidėjimo) pokytis</w:t>
      </w:r>
      <w:r w:rsidR="00AF68E7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, lyginant pradinius 2021 metus su 2030 metais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(2 lentelė). </w:t>
      </w:r>
    </w:p>
    <w:p w14:paraId="6CEB85CE" w14:textId="77777777" w:rsidR="001B7FDA" w:rsidRPr="001B7FDA" w:rsidRDefault="001B7FDA" w:rsidP="001B7FDA">
      <w:pPr>
        <w:ind w:left="36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22791AFD" w14:textId="77777777" w:rsidR="001B7FDA" w:rsidRPr="001A30F1" w:rsidRDefault="001B7FDA" w:rsidP="001B7FDA">
      <w:pPr>
        <w:pStyle w:val="Body"/>
        <w:spacing w:before="80" w:line="312" w:lineRule="auto"/>
        <w:ind w:left="360"/>
        <w:jc w:val="both"/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</w:pPr>
      <w:r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>2</w:t>
      </w:r>
      <w:r w:rsidRPr="001A30F1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 lentelė. </w:t>
      </w:r>
      <w:r w:rsidRPr="005A5C96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2021–2030 m. </w:t>
      </w:r>
      <w:bookmarkStart w:id="7" w:name="_Hlk195800336"/>
      <w:r w:rsidRPr="005A5C96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>ŽNŽNKM sektoriaus</w:t>
      </w:r>
      <w:r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 </w:t>
      </w:r>
      <w:r w:rsidRPr="00613318"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>ŠESD absorbcijų</w:t>
      </w:r>
      <w:bookmarkEnd w:id="7"/>
      <w:r>
        <w:rPr>
          <w:rFonts w:ascii="Roboto Regular" w:eastAsia="Roboto Regular" w:hAnsi="Roboto Regular" w:cs="Roboto Regular"/>
          <w:b/>
          <w:bCs/>
          <w:color w:val="171717"/>
          <w:kern w:val="10"/>
          <w:u w:color="171717"/>
        </w:rPr>
        <w:t xml:space="preserve"> pokytis</w:t>
      </w:r>
    </w:p>
    <w:tbl>
      <w:tblPr>
        <w:tblW w:w="9356" w:type="dxa"/>
        <w:tblInd w:w="-5" w:type="dxa"/>
        <w:tblLook w:val="04A0" w:firstRow="1" w:lastRow="0" w:firstColumn="1" w:lastColumn="0" w:noHBand="0" w:noVBand="1"/>
      </w:tblPr>
      <w:tblGrid>
        <w:gridCol w:w="3828"/>
        <w:gridCol w:w="5528"/>
      </w:tblGrid>
      <w:tr w:rsidR="001B7FDA" w:rsidRPr="00FE0CA5" w14:paraId="77E8A5FA" w14:textId="77777777" w:rsidTr="00FF2E79">
        <w:trPr>
          <w:trHeight w:val="2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  <w:hideMark/>
          </w:tcPr>
          <w:p w14:paraId="1B0D1130" w14:textId="77777777" w:rsidR="001B7FDA" w:rsidRPr="00637EFC" w:rsidRDefault="001B7FDA" w:rsidP="001B7FDA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 w:rsidRPr="00637EFC">
              <w:rPr>
                <w:rFonts w:ascii="Roboto Bold" w:hAnsi="Roboto Bold"/>
                <w:b w:val="0"/>
                <w:bCs w:val="0"/>
                <w:color w:val="FFFFFF"/>
              </w:rPr>
              <w:t>ŽNŽNKM sektorius</w:t>
            </w:r>
          </w:p>
        </w:tc>
        <w:tc>
          <w:tcPr>
            <w:tcW w:w="55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64799E"/>
            <w:vAlign w:val="center"/>
            <w:hideMark/>
          </w:tcPr>
          <w:p w14:paraId="469E5E09" w14:textId="77777777" w:rsidR="00FF2E79" w:rsidRDefault="001B7FDA" w:rsidP="00FF2E7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>
              <w:rPr>
                <w:rFonts w:ascii="Roboto Bold" w:hAnsi="Roboto Bold"/>
                <w:b w:val="0"/>
                <w:bCs w:val="0"/>
                <w:color w:val="FFFFFF"/>
              </w:rPr>
              <w:t xml:space="preserve">2021–2030 m. pokytis, </w:t>
            </w:r>
          </w:p>
          <w:p w14:paraId="5F591788" w14:textId="2244DB50" w:rsidR="001B7FDA" w:rsidRPr="00637EFC" w:rsidRDefault="001B7FDA" w:rsidP="00FF2E79">
            <w:pPr>
              <w:pStyle w:val="TableStyle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left="360"/>
              <w:jc w:val="center"/>
              <w:rPr>
                <w:rFonts w:ascii="Roboto Bold" w:hAnsi="Roboto Bold"/>
                <w:b w:val="0"/>
                <w:bCs w:val="0"/>
                <w:color w:val="FFFFFF"/>
              </w:rPr>
            </w:pPr>
            <w:r>
              <w:rPr>
                <w:rFonts w:ascii="Roboto Bold" w:hAnsi="Roboto Bold"/>
                <w:b w:val="0"/>
                <w:bCs w:val="0"/>
                <w:color w:val="FFFFFF"/>
              </w:rPr>
              <w:t>kt.</w:t>
            </w:r>
            <w:r w:rsidR="009B19C1">
              <w:rPr>
                <w:rFonts w:ascii="Roboto Bold" w:hAnsi="Roboto Bold"/>
                <w:b w:val="0"/>
                <w:bCs w:val="0"/>
                <w:color w:val="FFFFFF"/>
              </w:rPr>
              <w:t xml:space="preserve"> </w:t>
            </w:r>
            <w:r>
              <w:rPr>
                <w:rFonts w:ascii="Roboto Bold" w:hAnsi="Roboto Bold"/>
                <w:b w:val="0"/>
                <w:bCs w:val="0"/>
                <w:color w:val="FFFFFF"/>
              </w:rPr>
              <w:t>CO</w:t>
            </w:r>
            <w:r w:rsidRPr="009B19C1">
              <w:rPr>
                <w:rFonts w:ascii="Roboto Bold" w:hAnsi="Roboto Bold"/>
                <w:b w:val="0"/>
                <w:bCs w:val="0"/>
                <w:color w:val="FFFFFF"/>
                <w:vertAlign w:val="subscript"/>
              </w:rPr>
              <w:t>2</w:t>
            </w:r>
            <w:r>
              <w:rPr>
                <w:rFonts w:ascii="Roboto Bold" w:hAnsi="Roboto Bold"/>
                <w:b w:val="0"/>
                <w:bCs w:val="0"/>
                <w:color w:val="FFFFFF"/>
              </w:rPr>
              <w:t xml:space="preserve"> </w:t>
            </w:r>
            <w:proofErr w:type="spellStart"/>
            <w:r>
              <w:rPr>
                <w:rFonts w:ascii="Roboto Bold" w:hAnsi="Roboto Bold"/>
                <w:b w:val="0"/>
                <w:bCs w:val="0"/>
                <w:color w:val="FFFFFF"/>
              </w:rPr>
              <w:t>ekv</w:t>
            </w:r>
            <w:proofErr w:type="spellEnd"/>
            <w:r>
              <w:rPr>
                <w:rFonts w:ascii="Roboto Bold" w:hAnsi="Roboto Bold"/>
                <w:b w:val="0"/>
                <w:bCs w:val="0"/>
                <w:color w:val="FFFFFF"/>
              </w:rPr>
              <w:t>.</w:t>
            </w:r>
          </w:p>
        </w:tc>
      </w:tr>
      <w:tr w:rsidR="001B7FDA" w:rsidRPr="00FC4EAE" w14:paraId="61A02D69" w14:textId="77777777" w:rsidTr="00763CC5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0"/>
          <w:tblHeader/>
        </w:trPr>
        <w:tc>
          <w:tcPr>
            <w:tcW w:w="3828" w:type="dxa"/>
            <w:tcBorders>
              <w:top w:val="single" w:sz="2" w:space="0" w:color="606366"/>
              <w:left w:val="single" w:sz="2" w:space="0" w:color="606366"/>
              <w:bottom w:val="single" w:sz="2" w:space="0" w:color="606366"/>
              <w:right w:val="single" w:sz="2" w:space="0" w:color="000000"/>
            </w:tcBorders>
            <w:shd w:val="clear" w:color="auto" w:fill="BBD5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346567" w14:textId="77777777" w:rsidR="001B7FDA" w:rsidRPr="00FC4EAE" w:rsidRDefault="001B7FDA" w:rsidP="001B7FDA">
            <w:pPr>
              <w:pStyle w:val="TableStyle1"/>
              <w:ind w:left="360"/>
              <w:jc w:val="center"/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</w:pPr>
            <w:r w:rsidRPr="00FC4EAE"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5528" w:type="dxa"/>
            <w:tcBorders>
              <w:top w:val="single" w:sz="2" w:space="0" w:color="606366"/>
              <w:left w:val="single" w:sz="2" w:space="0" w:color="000000"/>
              <w:bottom w:val="single" w:sz="2" w:space="0" w:color="606366"/>
              <w:right w:val="single" w:sz="4" w:space="0" w:color="auto"/>
            </w:tcBorders>
            <w:shd w:val="clear" w:color="auto" w:fill="BBD5ED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E460" w14:textId="77777777" w:rsidR="001B7FDA" w:rsidRPr="00FC4EAE" w:rsidRDefault="001B7FDA" w:rsidP="001B7FDA">
            <w:pPr>
              <w:pStyle w:val="TableStyle1"/>
              <w:ind w:left="360"/>
              <w:jc w:val="center"/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</w:pPr>
            <w:r w:rsidRPr="00FC4EAE">
              <w:rPr>
                <w:rFonts w:ascii="Roboto Bold" w:hAnsi="Roboto Bold"/>
                <w:b w:val="0"/>
                <w:bCs w:val="0"/>
                <w:color w:val="auto"/>
                <w:sz w:val="18"/>
                <w:szCs w:val="18"/>
              </w:rPr>
              <w:t>2</w:t>
            </w:r>
          </w:p>
        </w:tc>
      </w:tr>
      <w:tr w:rsidR="00FF2E79" w:rsidRPr="00637EFC" w14:paraId="71EA589D" w14:textId="77777777" w:rsidTr="00FF2E7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0"/>
          <w:tblHeader/>
        </w:trPr>
        <w:tc>
          <w:tcPr>
            <w:tcW w:w="3828" w:type="dxa"/>
            <w:tcBorders>
              <w:top w:val="single" w:sz="2" w:space="0" w:color="606366"/>
              <w:left w:val="single" w:sz="2" w:space="0" w:color="606366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FAFCC5" w14:textId="26881BBD" w:rsidR="00FF2E79" w:rsidRPr="00637EFC" w:rsidRDefault="00FF2E79" w:rsidP="00FF2E79">
            <w:pPr>
              <w:pStyle w:val="TableStyle1"/>
              <w:ind w:left="66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BB798F">
              <w:rPr>
                <w:rFonts w:ascii="Roboto Regular" w:hAnsi="Roboto Regular"/>
                <w:b w:val="0"/>
                <w:bCs w:val="0"/>
                <w:color w:val="auto"/>
              </w:rPr>
              <w:t>Esama politika ir priemonės (EPP)</w:t>
            </w:r>
          </w:p>
        </w:tc>
        <w:tc>
          <w:tcPr>
            <w:tcW w:w="5528" w:type="dxa"/>
            <w:tcBorders>
              <w:top w:val="single" w:sz="2" w:space="0" w:color="606366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FBFF36D" w14:textId="351E91C5" w:rsidR="00FF2E79" w:rsidRPr="0083738D" w:rsidRDefault="00355605" w:rsidP="00355605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355605">
              <w:rPr>
                <w:rFonts w:ascii="Roboto Regular" w:hAnsi="Roboto Regular"/>
                <w:b w:val="0"/>
                <w:bCs w:val="0"/>
                <w:color w:val="auto"/>
              </w:rPr>
              <w:t xml:space="preserve">-1 361,96 </w:t>
            </w:r>
          </w:p>
        </w:tc>
      </w:tr>
      <w:tr w:rsidR="00FF2E79" w:rsidRPr="00637EFC" w14:paraId="79F45B15" w14:textId="77777777" w:rsidTr="00FF2E7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0"/>
          <w:tblHeader/>
        </w:trPr>
        <w:tc>
          <w:tcPr>
            <w:tcW w:w="3828" w:type="dxa"/>
            <w:tcBorders>
              <w:top w:val="single" w:sz="2" w:space="0" w:color="606366"/>
              <w:left w:val="single" w:sz="2" w:space="0" w:color="606366"/>
              <w:bottom w:val="single" w:sz="2" w:space="0" w:color="606366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566BD5" w14:textId="7435F407" w:rsidR="00FF2E79" w:rsidRPr="00637EFC" w:rsidRDefault="00FF2E79" w:rsidP="00FF2E79">
            <w:pPr>
              <w:pStyle w:val="TableStyle1"/>
              <w:ind w:left="66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BB798F">
              <w:rPr>
                <w:rFonts w:ascii="Roboto Regular" w:hAnsi="Roboto Regular"/>
                <w:b w:val="0"/>
                <w:bCs w:val="0"/>
                <w:color w:val="auto"/>
              </w:rPr>
              <w:t>Planuojama politika ir priemonės (PPP)</w:t>
            </w:r>
          </w:p>
        </w:tc>
        <w:tc>
          <w:tcPr>
            <w:tcW w:w="5528" w:type="dxa"/>
            <w:tcBorders>
              <w:top w:val="single" w:sz="2" w:space="0" w:color="606366"/>
              <w:left w:val="single" w:sz="2" w:space="0" w:color="000000"/>
              <w:bottom w:val="single" w:sz="2" w:space="0" w:color="606366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739A53" w14:textId="781A3327" w:rsidR="00FF2E79" w:rsidRPr="0083738D" w:rsidRDefault="00355605" w:rsidP="00355605">
            <w:pPr>
              <w:pStyle w:val="TableStyle1"/>
              <w:ind w:left="360"/>
              <w:jc w:val="right"/>
              <w:rPr>
                <w:rFonts w:ascii="Roboto Regular" w:hAnsi="Roboto Regular"/>
                <w:b w:val="0"/>
                <w:bCs w:val="0"/>
                <w:color w:val="auto"/>
              </w:rPr>
            </w:pPr>
            <w:r w:rsidRPr="00355605">
              <w:rPr>
                <w:rFonts w:ascii="Roboto Regular" w:hAnsi="Roboto Regular"/>
                <w:b w:val="0"/>
                <w:bCs w:val="0"/>
                <w:color w:val="auto"/>
              </w:rPr>
              <w:t xml:space="preserve">-1 491,77 </w:t>
            </w:r>
          </w:p>
        </w:tc>
      </w:tr>
      <w:tr w:rsidR="001B7FDA" w:rsidRPr="00637EFC" w14:paraId="16708F5D" w14:textId="77777777" w:rsidTr="00FF2E79">
        <w:tblPrEx>
          <w:tblBorders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  <w:insideH w:val="single" w:sz="2" w:space="0" w:color="202742"/>
            <w:insideV w:val="single" w:sz="2" w:space="0" w:color="202742"/>
          </w:tblBorders>
          <w:shd w:val="clear" w:color="auto" w:fill="BDC0BF"/>
        </w:tblPrEx>
        <w:trPr>
          <w:trHeight w:val="20"/>
          <w:tblHeader/>
        </w:trPr>
        <w:tc>
          <w:tcPr>
            <w:tcW w:w="3828" w:type="dxa"/>
            <w:tcBorders>
              <w:top w:val="single" w:sz="2" w:space="0" w:color="606366"/>
              <w:left w:val="single" w:sz="2" w:space="0" w:color="606366"/>
              <w:bottom w:val="single" w:sz="6" w:space="0" w:color="000000"/>
              <w:right w:val="single" w:sz="2" w:space="0" w:color="000000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573B6D" w14:textId="77777777" w:rsidR="001B7FDA" w:rsidRPr="00613318" w:rsidRDefault="001B7FDA" w:rsidP="001B7FDA">
            <w:pPr>
              <w:pStyle w:val="TableStyle1"/>
              <w:ind w:left="360"/>
              <w:jc w:val="right"/>
              <w:rPr>
                <w:rFonts w:ascii="Roboto Regular" w:hAnsi="Roboto Regular"/>
                <w:color w:val="auto"/>
              </w:rPr>
            </w:pPr>
            <w:r w:rsidRPr="00613318">
              <w:rPr>
                <w:rFonts w:ascii="Roboto Regular" w:hAnsi="Roboto Regular"/>
                <w:color w:val="auto"/>
              </w:rPr>
              <w:t>Vidurkis (EPP ir PPP):</w:t>
            </w:r>
          </w:p>
        </w:tc>
        <w:tc>
          <w:tcPr>
            <w:tcW w:w="5528" w:type="dxa"/>
            <w:tcBorders>
              <w:top w:val="single" w:sz="2" w:space="0" w:color="606366"/>
              <w:left w:val="single" w:sz="2" w:space="0" w:color="000000"/>
              <w:bottom w:val="single" w:sz="6" w:space="0" w:color="000000"/>
              <w:right w:val="single" w:sz="4" w:space="0" w:color="auto"/>
            </w:tcBorders>
            <w:shd w:val="clear" w:color="auto" w:fill="FFFFFF" w:themeFill="background1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8F95BE" w14:textId="1DADE245" w:rsidR="001B7FDA" w:rsidRPr="00613318" w:rsidRDefault="00355605" w:rsidP="001B7FDA">
            <w:pPr>
              <w:pStyle w:val="TableStyle1"/>
              <w:ind w:left="360"/>
              <w:jc w:val="right"/>
              <w:rPr>
                <w:rFonts w:ascii="Roboto Regular" w:hAnsi="Roboto Regular"/>
                <w:color w:val="auto"/>
              </w:rPr>
            </w:pPr>
            <w:r w:rsidRPr="00355605">
              <w:rPr>
                <w:rFonts w:ascii="Roboto Regular" w:hAnsi="Roboto Regular"/>
                <w:color w:val="auto"/>
              </w:rPr>
              <w:t>-1 426,87</w:t>
            </w:r>
          </w:p>
        </w:tc>
      </w:tr>
    </w:tbl>
    <w:p w14:paraId="7738A77E" w14:textId="77777777" w:rsidR="001B7FDA" w:rsidRPr="001B7FDA" w:rsidRDefault="001B7FDA" w:rsidP="001B7FDA">
      <w:pPr>
        <w:ind w:left="36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537E7C44" w14:textId="1892CC21" w:rsidR="001B7FDA" w:rsidRPr="001B7FDA" w:rsidRDefault="001B7FDA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Skaičiavimų rezultatai.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Įvertinus taikomų ir planuojamų politikos priemonių </w:t>
      </w:r>
      <w:r w:rsidR="00575BB7" w:rsidRPr="00575BB7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viešųjų </w:t>
      </w:r>
      <w:r w:rsidRPr="00575BB7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investicijų sumą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bei nustatytą 2021–2030 m. ŠESD absorbcijų sumažėjimo dydį (pokytį), pagal žemiau pateiktą formulę</w:t>
      </w:r>
      <w:r w:rsidR="007C69CC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Nr.1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, apskaičiuota, kad per analizuojamą laikotarpį vienai tonai CO</w:t>
      </w:r>
      <w:r w:rsidRPr="009B19C1">
        <w:rPr>
          <w:rFonts w:ascii="Roboto Regular" w:hAnsi="Roboto Regular" w:cs="Arial Unicode MS"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ekvivalento tenka </w:t>
      </w:r>
      <w:bookmarkStart w:id="8" w:name="_Hlk213857722"/>
      <w:r w:rsidR="00575BB7" w:rsidRPr="00575BB7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409,03 </w:t>
      </w:r>
      <w:bookmarkEnd w:id="8"/>
      <w:r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EUR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. </w:t>
      </w:r>
    </w:p>
    <w:p w14:paraId="36722155" w14:textId="04C7552A" w:rsidR="001B7FDA" w:rsidRPr="001B7FDA" w:rsidRDefault="001B7FDA" w:rsidP="00713638">
      <w:pPr>
        <w:spacing w:after="240"/>
        <w:jc w:val="center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C69CC">
        <w:rPr>
          <w:rFonts w:ascii="Roboto Regular" w:hAnsi="Roboto Regular" w:cs="Arial Unicode MS"/>
          <w:b/>
          <w:bCs/>
          <w:color w:val="000000"/>
          <w:sz w:val="26"/>
          <w:szCs w:val="26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D </w:t>
      </w:r>
      <w:r w:rsidRPr="0085793C">
        <w:rPr>
          <w:rFonts w:ascii="Roboto Regular" w:hAnsi="Roboto Regular" w:cs="Arial Unicode MS"/>
          <w:b/>
          <w:bCs/>
          <w:color w:val="000000"/>
          <w:sz w:val="26"/>
          <w:szCs w:val="26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= S / B</w:t>
      </w:r>
      <w:r w:rsidR="00505FF3" w:rsidRPr="0085793C">
        <w:rPr>
          <w:rFonts w:ascii="Roboto Regular" w:hAnsi="Roboto Regular" w:cs="Arial Unicode MS"/>
          <w:b/>
          <w:bCs/>
          <w:color w:val="000000"/>
          <w:sz w:val="26"/>
          <w:szCs w:val="26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85793C">
        <w:rPr>
          <w:rFonts w:ascii="Roboto Regular" w:hAnsi="Roboto Regular" w:cs="Arial Unicode MS"/>
          <w:b/>
          <w:bCs/>
          <w:color w:val="000000"/>
          <w:sz w:val="26"/>
          <w:szCs w:val="26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* 1000,</w:t>
      </w:r>
      <w:r w:rsidRPr="0085793C">
        <w:rPr>
          <w:rFonts w:ascii="Roboto Regular" w:hAnsi="Roboto Regular" w:cs="Arial Unicode MS"/>
          <w:color w:val="000000"/>
          <w:sz w:val="26"/>
          <w:szCs w:val="26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85793C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5793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kur: </w:t>
      </w:r>
      <w:r w:rsidRPr="0085793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5793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ab/>
      </w:r>
      <w:r w:rsidRPr="0085793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ab/>
        <w:t>(1)</w:t>
      </w:r>
    </w:p>
    <w:p w14:paraId="5375918B" w14:textId="77777777" w:rsidR="001B7FDA" w:rsidRPr="007C69CC" w:rsidRDefault="001B7FDA" w:rsidP="00713638">
      <w:pPr>
        <w:jc w:val="both"/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D – apskaičiuotas fiksuotasis dydis, Eur už 1 toną CO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ekvivalento;</w:t>
      </w:r>
    </w:p>
    <w:p w14:paraId="605D6F44" w14:textId="3B951622" w:rsidR="001B7FDA" w:rsidRPr="007C69CC" w:rsidRDefault="001B7FDA" w:rsidP="00713638">
      <w:pPr>
        <w:jc w:val="both"/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S – esamų </w:t>
      </w:r>
      <w:r w:rsidR="00575BB7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ir planuojamų 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priemonių (</w:t>
      </w:r>
      <w:r w:rsidR="00575BB7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viešojo sektoriaus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lėšų) suma, skirta ŽNŽNKM sektoriui 2021–2030 metams iš viso, mln. Eur (</w:t>
      </w:r>
      <w:r w:rsidR="00575BB7" w:rsidRPr="00575BB7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583,63 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mln. Eur);</w:t>
      </w:r>
    </w:p>
    <w:p w14:paraId="7B826183" w14:textId="423B4233" w:rsidR="001B7FDA" w:rsidRPr="007C69CC" w:rsidRDefault="001B7FDA" w:rsidP="00713638">
      <w:pPr>
        <w:jc w:val="both"/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B</w:t>
      </w:r>
      <w:r w:rsidR="00505FF3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– esamos ir planuojamos politikos priemonių CO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absorbcijų balanso pokytis 2021–2030 metais, </w:t>
      </w:r>
      <w:proofErr w:type="spellStart"/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kt</w:t>
      </w:r>
      <w:proofErr w:type="spellEnd"/>
      <w:r w:rsidR="009B19C1"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CO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Pr="007C69CC">
        <w:rPr>
          <w:rFonts w:ascii="Roboto Regular" w:hAnsi="Roboto Regular" w:cs="Arial Unicode MS"/>
          <w:i/>
          <w:i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ekvivalento </w:t>
      </w:r>
      <w:r w:rsidRPr="007C69CC">
        <w:rPr>
          <w:rFonts w:ascii="Roboto Regular" w:hAnsi="Roboto Regular" w:cs="Arial Unicode MS"/>
          <w:i/>
          <w:iCs/>
          <w:color w:val="00000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(</w:t>
      </w:r>
      <w:r w:rsidR="0073273D" w:rsidRPr="0073273D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>1 426,87</w:t>
      </w:r>
      <w:r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 xml:space="preserve"> </w:t>
      </w:r>
      <w:proofErr w:type="spellStart"/>
      <w:r w:rsidR="0001346F"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>k</w:t>
      </w:r>
      <w:r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>t</w:t>
      </w:r>
      <w:proofErr w:type="spellEnd"/>
      <w:r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 xml:space="preserve"> CO</w:t>
      </w:r>
      <w:r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vertAlign w:val="subscript"/>
          <w:lang w:val="lt-LT" w:eastAsia="lt-LT"/>
        </w:rPr>
        <w:t>2</w:t>
      </w:r>
      <w:r w:rsidRPr="007C69CC">
        <w:rPr>
          <w:rFonts w:ascii="Roboto" w:eastAsia="Times New Roman" w:hAnsi="Roboto"/>
          <w:i/>
          <w:iCs/>
          <w:color w:val="000000"/>
          <w:sz w:val="22"/>
          <w:szCs w:val="22"/>
          <w:bdr w:val="none" w:sz="0" w:space="0" w:color="auto"/>
          <w:lang w:val="lt-LT" w:eastAsia="lt-LT"/>
        </w:rPr>
        <w:t xml:space="preserve"> ekvivalento absorbcijų sumažėjimas)</w:t>
      </w:r>
      <w:r w:rsidRPr="007C69CC">
        <w:rPr>
          <w:rFonts w:ascii="Roboto Regular" w:hAnsi="Roboto Regular" w:cs="Arial Unicode MS"/>
          <w:i/>
          <w:iCs/>
          <w:color w:val="00000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.</w:t>
      </w:r>
    </w:p>
    <w:p w14:paraId="7556A0BD" w14:textId="77777777" w:rsidR="00417523" w:rsidRPr="001B7FDA" w:rsidRDefault="00417523" w:rsidP="001B7FDA">
      <w:pPr>
        <w:ind w:left="360"/>
        <w:jc w:val="both"/>
        <w:rPr>
          <w:rFonts w:ascii="Roboto Regular" w:hAnsi="Roboto Regular" w:cs="Arial Unicode MS"/>
          <w:color w:val="000000"/>
          <w:sz w:val="20"/>
          <w:szCs w:val="20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53E3C850" w14:textId="77777777" w:rsidR="001B7FDA" w:rsidRPr="001B7FDA" w:rsidRDefault="001B7FDA" w:rsidP="001B7FD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360"/>
        <w:jc w:val="both"/>
        <w:rPr>
          <w:rFonts w:ascii="Roboto" w:eastAsia="Times New Roman" w:hAnsi="Roboto"/>
          <w:color w:val="000000"/>
          <w:sz w:val="20"/>
          <w:szCs w:val="20"/>
          <w:bdr w:val="none" w:sz="0" w:space="0" w:color="auto"/>
          <w:lang w:val="lt-LT" w:eastAsia="lt-LT"/>
        </w:rPr>
      </w:pPr>
    </w:p>
    <w:p w14:paraId="2898D6A0" w14:textId="23214513" w:rsidR="00DF2F3E" w:rsidRPr="00B618A7" w:rsidRDefault="00DF2F3E" w:rsidP="00DF2F3E">
      <w:pPr>
        <w:pStyle w:val="Heading2"/>
        <w:numPr>
          <w:ilvl w:val="1"/>
          <w:numId w:val="18"/>
        </w:numPr>
        <w:ind w:left="709"/>
        <w:jc w:val="both"/>
        <w:rPr>
          <w:caps w:val="0"/>
          <w:lang w:val="lt-LT"/>
        </w:rPr>
      </w:pPr>
      <w:bookmarkStart w:id="9" w:name="_Toc211506417"/>
      <w:r>
        <w:rPr>
          <w:caps w:val="0"/>
          <w:lang w:val="lt-LT"/>
        </w:rPr>
        <w:t>Apskaičiuoto</w:t>
      </w:r>
      <w:r w:rsidRPr="00B618A7">
        <w:rPr>
          <w:caps w:val="0"/>
          <w:lang w:val="lt-LT"/>
        </w:rPr>
        <w:t xml:space="preserve"> </w:t>
      </w:r>
      <w:r>
        <w:rPr>
          <w:caps w:val="0"/>
          <w:lang w:val="lt-LT"/>
        </w:rPr>
        <w:t xml:space="preserve">fiksuotojo </w:t>
      </w:r>
      <w:r w:rsidRPr="00B618A7">
        <w:rPr>
          <w:caps w:val="0"/>
          <w:lang w:val="lt-LT"/>
        </w:rPr>
        <w:t>dydži</w:t>
      </w:r>
      <w:r>
        <w:rPr>
          <w:caps w:val="0"/>
          <w:lang w:val="lt-LT"/>
        </w:rPr>
        <w:t>o</w:t>
      </w:r>
      <w:r w:rsidRPr="00B618A7">
        <w:rPr>
          <w:caps w:val="0"/>
          <w:lang w:val="lt-LT"/>
        </w:rPr>
        <w:t xml:space="preserve"> </w:t>
      </w:r>
      <w:r>
        <w:rPr>
          <w:caps w:val="0"/>
          <w:lang w:val="lt-LT"/>
        </w:rPr>
        <w:t>taik</w:t>
      </w:r>
      <w:r w:rsidRPr="00B618A7">
        <w:rPr>
          <w:caps w:val="0"/>
          <w:lang w:val="lt-LT"/>
        </w:rPr>
        <w:t>ymas</w:t>
      </w:r>
      <w:bookmarkEnd w:id="9"/>
      <w:r w:rsidRPr="00B618A7">
        <w:rPr>
          <w:caps w:val="0"/>
          <w:lang w:val="lt-LT"/>
        </w:rPr>
        <w:t xml:space="preserve"> </w:t>
      </w:r>
    </w:p>
    <w:p w14:paraId="7EF77E97" w14:textId="6276D88D" w:rsidR="007C69CC" w:rsidRDefault="001B7FDA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Valstybinės miškų tarnybos parengta "TEISĖKŪROS POVEIKIO ŠILTNAMIO EFEKTĄ SUKELIANČIŲ DUJŲ KIEKIO POKYČIUI DĖL MIŠKO ŽEMĖS NAUDOJIMO KEITIMO VERTINIMO SKAIČIUOKLĖ. KOMPLEKSINIS SKAIČIAVIMO ĮRANKIS"</w:t>
      </w:r>
      <w:r w:rsidR="00CB2C72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(toliau – Skaičiuoklė)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(1</w:t>
      </w:r>
      <w:r w:rsidR="00CB2C72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pav.) automatiškai apskaičiuoja ŠESD kiekio pokytį, suminį ŠESD kiekio pokytį, anglies kiekio biomasėje, mineraliniuose ir organiniuose dirvožemiuose pokyčius pagal įvesties duomenis. </w:t>
      </w:r>
    </w:p>
    <w:p w14:paraId="19BEF771" w14:textId="77777777" w:rsidR="00417523" w:rsidRDefault="00417523" w:rsidP="007F7653">
      <w:pPr>
        <w:spacing w:before="240"/>
        <w:rPr>
          <w:lang w:val="lt-LT"/>
        </w:rPr>
      </w:pPr>
      <w:r w:rsidRPr="000F34EC">
        <w:rPr>
          <w:noProof/>
          <w:lang w:val="lt-LT" w:eastAsia="lt-LT"/>
        </w:rPr>
        <w:drawing>
          <wp:inline distT="0" distB="0" distL="0" distR="0" wp14:anchorId="702A8503" wp14:editId="1FF079C3">
            <wp:extent cx="5940425" cy="4040124"/>
            <wp:effectExtent l="0" t="0" r="3175" b="0"/>
            <wp:docPr id="1159559436" name="Picture 1" descr="A screenshot of a computer  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559436" name="Picture 1" descr="A screenshot of a computer  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40401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55321" w14:textId="2FBC413A" w:rsidR="00417523" w:rsidRPr="00CB2C72" w:rsidRDefault="00417523" w:rsidP="007F7653">
      <w:pPr>
        <w:spacing w:before="240" w:after="240"/>
        <w:jc w:val="center"/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1 pav. Valstybinės miškų tarnybos parengta Skaičiuoklė</w:t>
      </w:r>
      <w:r w:rsidR="004D5D62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(</w:t>
      </w:r>
      <w:r w:rsidR="00CF5604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pagrindinio puslapio </w:t>
      </w:r>
      <w:r w:rsidR="004D5D62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ekranvaizdis)</w:t>
      </w:r>
    </w:p>
    <w:p w14:paraId="4C748439" w14:textId="77777777" w:rsidR="00DF2F3E" w:rsidRPr="00DF2F3E" w:rsidRDefault="00DF2F3E" w:rsidP="00713638">
      <w:pPr>
        <w:spacing w:after="240"/>
        <w:jc w:val="both"/>
        <w:rPr>
          <w:rFonts w:ascii="Roboto Regular" w:hAnsi="Roboto Regular" w:cs="Arial Unicode MS"/>
          <w:color w:val="000000"/>
          <w:sz w:val="8"/>
          <w:szCs w:val="8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41BA20F0" w14:textId="271287B0" w:rsidR="007F7653" w:rsidRDefault="00CF1DF5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Siekiant apskaičiuoti 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galutin</w:t>
      </w:r>
      <w:r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ę</w:t>
      </w:r>
      <w:r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nustatytos žalos </w:t>
      </w:r>
      <w:r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aplinkai sumą, siūloma naudoti š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iuo 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yrimu </w:t>
      </w:r>
      <w:r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nustaty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tą vienos tonos CO</w:t>
      </w:r>
      <w:r w:rsidR="00505FF3" w:rsidRPr="009B19C1">
        <w:rPr>
          <w:rFonts w:ascii="Roboto Regular" w:hAnsi="Roboto Regular" w:cs="Arial Unicode MS"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ekvivalento ŽNŽNKM sektoriuje 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fiksuotąjį 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įkainį, </w:t>
      </w:r>
      <w:r w:rsidR="002F3801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atitinkantį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netektųjų investicijų dydžiui. K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iekvien</w:t>
      </w:r>
      <w:r w:rsidR="007B5128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u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atveju, pirmiausia į Skaičiuoklę įvedus atitinkamą informaciją apie pažeistą miško plotą, jo naudmenas ir kitus 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prašomus kriterijus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, būtų apskaičiuojamas ŠESD pokytis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, išreikštas t.CO</w:t>
      </w:r>
      <w:r w:rsidR="00505FF3" w:rsidRPr="007C69CC">
        <w:rPr>
          <w:rFonts w:ascii="Roboto Regular" w:hAnsi="Roboto Regular" w:cs="Arial Unicode MS"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ekvivalento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. Taigi, 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pagal Skaičiuoklę įvertintas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r w:rsidR="00A2600E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ŠESD kiekio pokytis 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būtų dauginamas iš šiuo </w:t>
      </w:r>
      <w:r w:rsidR="00505FF3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t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yrimu nustatyto fiksuotojo dydžio, kuris lygus </w:t>
      </w:r>
      <w:r w:rsidR="0073273D" w:rsidRPr="0073273D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409,03</w:t>
      </w:r>
      <w:r w:rsidR="0073273D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505FF3"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EUR/t.CO</w:t>
      </w:r>
      <w:r w:rsidR="00505FF3" w:rsidRPr="009B19C1">
        <w:rPr>
          <w:rFonts w:ascii="Roboto Regular" w:hAnsi="Roboto Regular" w:cs="Arial Unicode MS"/>
          <w:b/>
          <w:bCs/>
          <w:color w:val="000000"/>
          <w:sz w:val="22"/>
          <w:szCs w:val="22"/>
          <w:vertAlign w:val="subscript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2</w:t>
      </w:r>
      <w:r w:rsidR="00505FF3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 </w:t>
      </w:r>
      <w:r w:rsidR="00505FF3"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ekv</w:t>
      </w:r>
      <w:r w:rsidR="00505FF3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ivalentui</w:t>
      </w:r>
      <w:r w:rsidR="00505FF3" w:rsidRPr="001B7FDA">
        <w:rPr>
          <w:rFonts w:ascii="Roboto Regular" w:hAnsi="Roboto Regular" w:cs="Arial Unicode MS"/>
          <w:b/>
          <w:bCs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,</w:t>
      </w:r>
      <w:r w:rsidR="00505FF3" w:rsidRPr="001B7FDA"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ir tokiu būdu apskaičiuojama bendra padarytos žalos suma.</w:t>
      </w:r>
    </w:p>
    <w:p w14:paraId="216D35E1" w14:textId="77777777" w:rsidR="007F7653" w:rsidRDefault="007F7653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4A379A31" w14:textId="77777777" w:rsidR="007F7653" w:rsidRDefault="007F7653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5F0F6F36" w14:textId="5223365F" w:rsidR="00B618A7" w:rsidRPr="00505FF3" w:rsidRDefault="00B618A7" w:rsidP="00713638">
      <w:pPr>
        <w:spacing w:after="240"/>
        <w:jc w:val="both"/>
        <w:rPr>
          <w:rFonts w:ascii="Roboto Regular" w:hAnsi="Roboto Regular" w:cs="Arial Unicode MS"/>
          <w:color w:val="000000"/>
          <w:sz w:val="22"/>
          <w:szCs w:val="22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</w:pPr>
    </w:p>
    <w:p w14:paraId="4323BC33" w14:textId="316EDAF6" w:rsidR="009458B5" w:rsidRPr="00EC6BB2" w:rsidRDefault="00701FC6" w:rsidP="003979AF">
      <w:pPr>
        <w:pStyle w:val="Heading"/>
        <w:numPr>
          <w:ilvl w:val="0"/>
          <w:numId w:val="7"/>
        </w:numPr>
      </w:pPr>
      <w:bookmarkStart w:id="10" w:name="_Toc211506418"/>
      <w:r w:rsidRPr="00AE197D">
        <w:lastRenderedPageBreak/>
        <w:t>NUSTATYT</w:t>
      </w:r>
      <w:r w:rsidR="00B618A7">
        <w:t>O</w:t>
      </w:r>
      <w:r w:rsidRPr="00AE197D">
        <w:t xml:space="preserve"> FIKSUOT</w:t>
      </w:r>
      <w:r w:rsidR="001B7FDA">
        <w:t>OJO</w:t>
      </w:r>
      <w:r w:rsidRPr="00AE197D">
        <w:t xml:space="preserve"> DYDŽI</w:t>
      </w:r>
      <w:r w:rsidR="001B7FDA">
        <w:t xml:space="preserve">O </w:t>
      </w:r>
      <w:r>
        <w:t>PERSKAIČIAVIMAS</w:t>
      </w:r>
      <w:bookmarkEnd w:id="10"/>
    </w:p>
    <w:p w14:paraId="1E873B86" w14:textId="6A43F47A" w:rsidR="00713638" w:rsidRDefault="001B7FDA" w:rsidP="008D21E2">
      <w:pPr>
        <w:spacing w:before="240"/>
        <w:jc w:val="both"/>
        <w:rPr>
          <w:rFonts w:ascii="Roboto" w:hAnsi="Roboto" w:cs="Arial"/>
          <w:sz w:val="22"/>
          <w:szCs w:val="22"/>
          <w:lang w:val="lt-LT"/>
        </w:rPr>
      </w:pPr>
      <w:r w:rsidRPr="00713638">
        <w:rPr>
          <w:rFonts w:ascii="Roboto" w:hAnsi="Roboto" w:cs="Arial"/>
          <w:sz w:val="22"/>
          <w:szCs w:val="22"/>
          <w:lang w:val="lt-LT"/>
        </w:rPr>
        <w:t>Nustatyt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o</w:t>
      </w:r>
      <w:r w:rsidRPr="00713638">
        <w:rPr>
          <w:rFonts w:ascii="Roboto" w:hAnsi="Roboto" w:cs="Arial"/>
          <w:sz w:val="22"/>
          <w:szCs w:val="22"/>
          <w:lang w:val="lt-LT"/>
        </w:rPr>
        <w:t xml:space="preserve"> 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fizinių ir juridinių asmenų neteisėta veika miškuose</w:t>
      </w:r>
      <w:r w:rsidR="00713638">
        <w:rPr>
          <w:rFonts w:ascii="Roboto" w:hAnsi="Roboto" w:cs="Arial"/>
          <w:sz w:val="22"/>
          <w:szCs w:val="22"/>
          <w:lang w:val="lt-LT"/>
        </w:rPr>
        <w:t xml:space="preserve"> 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padarytos žalos aplinkai atlyginimo </w:t>
      </w:r>
      <w:r w:rsidRPr="00713638">
        <w:rPr>
          <w:rFonts w:ascii="Roboto" w:hAnsi="Roboto" w:cs="Arial"/>
          <w:sz w:val="22"/>
          <w:szCs w:val="22"/>
          <w:lang w:val="lt-LT"/>
        </w:rPr>
        <w:t>fiksuot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ojo</w:t>
      </w:r>
      <w:r w:rsidRPr="00713638">
        <w:rPr>
          <w:rFonts w:ascii="Roboto" w:hAnsi="Roboto" w:cs="Arial"/>
          <w:sz w:val="22"/>
          <w:szCs w:val="22"/>
          <w:lang w:val="lt-LT"/>
        </w:rPr>
        <w:t xml:space="preserve"> dydži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o </w:t>
      </w:r>
      <w:r w:rsidR="003A6C7F">
        <w:rPr>
          <w:rFonts w:ascii="Roboto" w:hAnsi="Roboto" w:cs="Arial"/>
          <w:sz w:val="22"/>
          <w:szCs w:val="22"/>
          <w:lang w:val="lt-LT"/>
        </w:rPr>
        <w:t>nesiūloma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 atnaujinti iki 20</w:t>
      </w:r>
      <w:r w:rsidR="00713638">
        <w:rPr>
          <w:rFonts w:ascii="Roboto" w:hAnsi="Roboto" w:cs="Arial"/>
          <w:sz w:val="22"/>
          <w:szCs w:val="22"/>
          <w:lang w:val="lt-LT"/>
        </w:rPr>
        <w:t>30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 m.</w:t>
      </w:r>
      <w:r w:rsidR="00713638">
        <w:rPr>
          <w:rFonts w:ascii="Roboto" w:hAnsi="Roboto" w:cs="Arial"/>
          <w:sz w:val="22"/>
          <w:szCs w:val="22"/>
          <w:lang w:val="lt-LT"/>
        </w:rPr>
        <w:t xml:space="preserve">, kadangi </w:t>
      </w:r>
      <w:r w:rsidR="00505FF3">
        <w:rPr>
          <w:rFonts w:ascii="Roboto" w:hAnsi="Roboto" w:cs="Arial"/>
          <w:sz w:val="22"/>
          <w:szCs w:val="22"/>
          <w:lang w:val="lt-LT"/>
        </w:rPr>
        <w:t xml:space="preserve">fiksuotasis </w:t>
      </w:r>
      <w:r w:rsidR="00713638">
        <w:rPr>
          <w:rFonts w:ascii="Roboto" w:hAnsi="Roboto" w:cs="Arial"/>
          <w:sz w:val="22"/>
          <w:szCs w:val="22"/>
          <w:lang w:val="lt-LT"/>
        </w:rPr>
        <w:t xml:space="preserve">dydis apskaičiuotas atsižvelgiant į 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ŽNŽNKM sektoriaus suplanuotų </w:t>
      </w:r>
      <w:r w:rsidR="0073273D">
        <w:rPr>
          <w:rFonts w:ascii="Roboto" w:hAnsi="Roboto" w:cs="Arial"/>
          <w:sz w:val="22"/>
          <w:szCs w:val="22"/>
          <w:lang w:val="lt-LT"/>
        </w:rPr>
        <w:t xml:space="preserve">viešųjų 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investicijų sum</w:t>
      </w:r>
      <w:r w:rsidR="00713638">
        <w:rPr>
          <w:rFonts w:ascii="Roboto" w:hAnsi="Roboto" w:cs="Arial"/>
          <w:sz w:val="22"/>
          <w:szCs w:val="22"/>
          <w:lang w:val="lt-LT"/>
        </w:rPr>
        <w:t xml:space="preserve">ą 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2021</w:t>
      </w:r>
      <w:r w:rsidR="00713638">
        <w:rPr>
          <w:rFonts w:ascii="Roboto" w:hAnsi="Roboto" w:cs="Arial"/>
          <w:sz w:val="22"/>
          <w:szCs w:val="22"/>
          <w:lang w:val="lt-LT"/>
        </w:rPr>
        <w:t> 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–</w:t>
      </w:r>
      <w:r w:rsidR="00713638">
        <w:rPr>
          <w:rFonts w:ascii="Roboto" w:hAnsi="Roboto" w:cs="Arial"/>
          <w:sz w:val="22"/>
          <w:szCs w:val="22"/>
          <w:lang w:val="lt-LT"/>
        </w:rPr>
        <w:t> 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2030</w:t>
      </w:r>
      <w:r w:rsidR="00713638">
        <w:rPr>
          <w:rFonts w:ascii="Roboto" w:hAnsi="Roboto" w:cs="Arial"/>
          <w:sz w:val="22"/>
          <w:szCs w:val="22"/>
          <w:lang w:val="lt-LT"/>
        </w:rPr>
        <w:t> 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>m.</w:t>
      </w:r>
      <w:r w:rsidR="00713638">
        <w:rPr>
          <w:rFonts w:ascii="Roboto" w:hAnsi="Roboto" w:cs="Arial"/>
          <w:sz w:val="22"/>
          <w:szCs w:val="22"/>
          <w:lang w:val="lt-LT"/>
        </w:rPr>
        <w:t xml:space="preserve"> laikotarpiui.</w:t>
      </w:r>
      <w:r w:rsidR="00713638" w:rsidRPr="00713638">
        <w:rPr>
          <w:rFonts w:ascii="Roboto" w:hAnsi="Roboto" w:cs="Arial"/>
          <w:sz w:val="22"/>
          <w:szCs w:val="22"/>
          <w:lang w:val="lt-LT"/>
        </w:rPr>
        <w:t xml:space="preserve"> </w:t>
      </w:r>
    </w:p>
    <w:p w14:paraId="25471E41" w14:textId="303F4D1A" w:rsidR="00713638" w:rsidRPr="00713638" w:rsidRDefault="00713638" w:rsidP="008D21E2">
      <w:pPr>
        <w:spacing w:before="240"/>
        <w:jc w:val="both"/>
        <w:rPr>
          <w:rFonts w:ascii="Roboto" w:hAnsi="Roboto" w:cs="Arial"/>
          <w:sz w:val="22"/>
          <w:szCs w:val="22"/>
          <w:lang w:val="lt-LT"/>
        </w:rPr>
      </w:pPr>
      <w:r>
        <w:rPr>
          <w:rFonts w:ascii="Roboto" w:hAnsi="Roboto" w:cs="Arial"/>
          <w:sz w:val="22"/>
          <w:szCs w:val="22"/>
          <w:lang w:val="lt-LT"/>
        </w:rPr>
        <w:t xml:space="preserve">Esant indikacijoms, kad </w:t>
      </w:r>
      <w:r w:rsidR="008D21E2">
        <w:rPr>
          <w:rFonts w:ascii="Roboto" w:hAnsi="Roboto" w:cs="Arial"/>
          <w:sz w:val="22"/>
          <w:szCs w:val="22"/>
          <w:lang w:val="lt-LT"/>
        </w:rPr>
        <w:t>per iki 2030 m.</w:t>
      </w:r>
      <w:r>
        <w:rPr>
          <w:rFonts w:ascii="Roboto" w:hAnsi="Roboto" w:cs="Arial"/>
          <w:sz w:val="22"/>
          <w:szCs w:val="22"/>
          <w:lang w:val="lt-LT"/>
        </w:rPr>
        <w:t xml:space="preserve"> ketinama </w:t>
      </w:r>
      <w:r w:rsidR="003A6C7F">
        <w:rPr>
          <w:rFonts w:ascii="Roboto" w:hAnsi="Roboto" w:cs="Arial"/>
          <w:sz w:val="22"/>
          <w:szCs w:val="22"/>
          <w:lang w:val="lt-LT"/>
        </w:rPr>
        <w:t>skirti</w:t>
      </w:r>
      <w:r w:rsidR="00E90725">
        <w:rPr>
          <w:rFonts w:ascii="Roboto" w:hAnsi="Roboto" w:cs="Arial"/>
          <w:sz w:val="22"/>
          <w:szCs w:val="22"/>
          <w:lang w:val="lt-LT"/>
        </w:rPr>
        <w:t xml:space="preserve"> </w:t>
      </w:r>
      <w:r w:rsidR="008D21E2">
        <w:rPr>
          <w:rFonts w:ascii="Roboto" w:hAnsi="Roboto" w:cs="Arial"/>
          <w:sz w:val="22"/>
          <w:szCs w:val="22"/>
          <w:lang w:val="lt-LT"/>
        </w:rPr>
        <w:t>papildom</w:t>
      </w:r>
      <w:r w:rsidR="00F052C2">
        <w:rPr>
          <w:rFonts w:ascii="Roboto" w:hAnsi="Roboto" w:cs="Arial"/>
          <w:sz w:val="22"/>
          <w:szCs w:val="22"/>
          <w:lang w:val="lt-LT"/>
        </w:rPr>
        <w:t>ų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, </w:t>
      </w:r>
      <w:r>
        <w:rPr>
          <w:rFonts w:ascii="Roboto" w:hAnsi="Roboto" w:cs="Arial"/>
          <w:sz w:val="22"/>
          <w:szCs w:val="22"/>
          <w:lang w:val="lt-LT"/>
        </w:rPr>
        <w:t>ženkliai didesn</w:t>
      </w:r>
      <w:r w:rsidR="00F052C2">
        <w:rPr>
          <w:rFonts w:ascii="Roboto" w:hAnsi="Roboto" w:cs="Arial"/>
          <w:sz w:val="22"/>
          <w:szCs w:val="22"/>
          <w:lang w:val="lt-LT"/>
        </w:rPr>
        <w:t>ių</w:t>
      </w:r>
      <w:r>
        <w:rPr>
          <w:rFonts w:ascii="Roboto" w:hAnsi="Roboto" w:cs="Arial"/>
          <w:sz w:val="22"/>
          <w:szCs w:val="22"/>
          <w:lang w:val="lt-LT"/>
        </w:rPr>
        <w:t xml:space="preserve"> investicij</w:t>
      </w:r>
      <w:r w:rsidR="00F052C2">
        <w:rPr>
          <w:rFonts w:ascii="Roboto" w:hAnsi="Roboto" w:cs="Arial"/>
          <w:sz w:val="22"/>
          <w:szCs w:val="22"/>
          <w:lang w:val="lt-LT"/>
        </w:rPr>
        <w:t>ų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 į</w:t>
      </w:r>
      <w:r>
        <w:rPr>
          <w:rFonts w:ascii="Roboto" w:hAnsi="Roboto" w:cs="Arial"/>
          <w:sz w:val="22"/>
          <w:szCs w:val="22"/>
          <w:lang w:val="lt-LT"/>
        </w:rPr>
        <w:t xml:space="preserve"> </w:t>
      </w:r>
      <w:r w:rsidRPr="00713638">
        <w:rPr>
          <w:rFonts w:ascii="Roboto" w:hAnsi="Roboto" w:cs="Arial"/>
          <w:sz w:val="22"/>
          <w:szCs w:val="22"/>
          <w:lang w:val="lt-LT"/>
        </w:rPr>
        <w:t>ŽNŽNKM sektori</w:t>
      </w:r>
      <w:r w:rsidR="008D21E2">
        <w:rPr>
          <w:rFonts w:ascii="Roboto" w:hAnsi="Roboto" w:cs="Arial"/>
          <w:sz w:val="22"/>
          <w:szCs w:val="22"/>
          <w:lang w:val="lt-LT"/>
        </w:rPr>
        <w:t>ų</w:t>
      </w:r>
      <w:r>
        <w:rPr>
          <w:rFonts w:ascii="Roboto" w:hAnsi="Roboto" w:cs="Arial"/>
          <w:sz w:val="22"/>
          <w:szCs w:val="22"/>
          <w:lang w:val="lt-LT"/>
        </w:rPr>
        <w:t xml:space="preserve"> bei miškininkystės sri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tį, </w:t>
      </w:r>
      <w:r w:rsidR="00F052C2">
        <w:rPr>
          <w:rFonts w:ascii="Roboto" w:hAnsi="Roboto" w:cs="Arial"/>
          <w:sz w:val="22"/>
          <w:szCs w:val="22"/>
          <w:lang w:val="lt-LT"/>
        </w:rPr>
        <w:t>bei</w:t>
      </w:r>
      <w:r>
        <w:rPr>
          <w:rFonts w:ascii="Roboto" w:hAnsi="Roboto" w:cs="Arial"/>
          <w:sz w:val="22"/>
          <w:szCs w:val="22"/>
          <w:lang w:val="lt-LT"/>
        </w:rPr>
        <w:t xml:space="preserve"> asignavimai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 būtų skirti didesni negu šiuo metu suplanuoti</w:t>
      </w:r>
      <w:r>
        <w:rPr>
          <w:rFonts w:ascii="Roboto" w:hAnsi="Roboto" w:cs="Arial"/>
          <w:sz w:val="22"/>
          <w:szCs w:val="22"/>
          <w:lang w:val="lt-LT"/>
        </w:rPr>
        <w:t xml:space="preserve">, siūlytina 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atlikti </w:t>
      </w:r>
      <w:r>
        <w:rPr>
          <w:rFonts w:ascii="Roboto" w:hAnsi="Roboto" w:cs="Arial"/>
          <w:sz w:val="22"/>
          <w:szCs w:val="22"/>
          <w:lang w:val="lt-LT"/>
        </w:rPr>
        <w:t xml:space="preserve">šio </w:t>
      </w:r>
      <w:r w:rsidR="00505FF3">
        <w:rPr>
          <w:rFonts w:ascii="Roboto" w:hAnsi="Roboto" w:cs="Arial"/>
          <w:sz w:val="22"/>
          <w:szCs w:val="22"/>
          <w:lang w:val="lt-LT"/>
        </w:rPr>
        <w:t>t</w:t>
      </w:r>
      <w:r>
        <w:rPr>
          <w:rFonts w:ascii="Roboto" w:hAnsi="Roboto" w:cs="Arial"/>
          <w:sz w:val="22"/>
          <w:szCs w:val="22"/>
          <w:lang w:val="lt-LT"/>
        </w:rPr>
        <w:t>yrimo peržiūr</w:t>
      </w:r>
      <w:r w:rsidR="008D21E2">
        <w:rPr>
          <w:rFonts w:ascii="Roboto" w:hAnsi="Roboto" w:cs="Arial"/>
          <w:sz w:val="22"/>
          <w:szCs w:val="22"/>
          <w:lang w:val="lt-LT"/>
        </w:rPr>
        <w:t>ą</w:t>
      </w:r>
      <w:r>
        <w:rPr>
          <w:rFonts w:ascii="Roboto" w:hAnsi="Roboto" w:cs="Arial"/>
          <w:sz w:val="22"/>
          <w:szCs w:val="22"/>
          <w:lang w:val="lt-LT"/>
        </w:rPr>
        <w:t xml:space="preserve"> iš esmės arba 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įvertinus papildomas investicijas ir </w:t>
      </w:r>
      <w:r>
        <w:rPr>
          <w:rFonts w:ascii="Roboto" w:hAnsi="Roboto" w:cs="Arial"/>
          <w:sz w:val="22"/>
          <w:szCs w:val="22"/>
          <w:lang w:val="lt-LT"/>
        </w:rPr>
        <w:t xml:space="preserve">naudojant tą patį skaičiavimo principą, </w:t>
      </w:r>
      <w:r w:rsidR="008D21E2">
        <w:rPr>
          <w:rFonts w:ascii="Roboto" w:hAnsi="Roboto" w:cs="Arial"/>
          <w:sz w:val="22"/>
          <w:szCs w:val="22"/>
          <w:lang w:val="lt-LT"/>
        </w:rPr>
        <w:t xml:space="preserve">perskaičiuoti </w:t>
      </w:r>
      <w:r>
        <w:rPr>
          <w:rFonts w:ascii="Roboto" w:hAnsi="Roboto" w:cs="Arial"/>
          <w:sz w:val="22"/>
          <w:szCs w:val="22"/>
          <w:lang w:val="lt-LT"/>
        </w:rPr>
        <w:t>fiksuot</w:t>
      </w:r>
      <w:r w:rsidR="008D21E2">
        <w:rPr>
          <w:rFonts w:ascii="Roboto" w:hAnsi="Roboto" w:cs="Arial"/>
          <w:sz w:val="22"/>
          <w:szCs w:val="22"/>
          <w:lang w:val="lt-LT"/>
        </w:rPr>
        <w:t>ąjį</w:t>
      </w:r>
      <w:r>
        <w:rPr>
          <w:rFonts w:ascii="Roboto" w:hAnsi="Roboto" w:cs="Arial"/>
          <w:sz w:val="22"/>
          <w:szCs w:val="22"/>
          <w:lang w:val="lt-LT"/>
        </w:rPr>
        <w:t xml:space="preserve"> </w:t>
      </w:r>
      <w:r w:rsidR="008D21E2">
        <w:rPr>
          <w:rFonts w:ascii="Roboto" w:hAnsi="Roboto" w:cs="Arial"/>
          <w:sz w:val="22"/>
          <w:szCs w:val="22"/>
          <w:lang w:val="lt-LT"/>
        </w:rPr>
        <w:t>dydį, kuris būtų taikomas nuo jo atnaujinimo datos.</w:t>
      </w:r>
    </w:p>
    <w:p w14:paraId="205D56A3" w14:textId="77777777" w:rsidR="001B7FDA" w:rsidRPr="00FE0CA5" w:rsidRDefault="001B7FDA" w:rsidP="001B7FDA">
      <w:pPr>
        <w:jc w:val="both"/>
        <w:rPr>
          <w:rFonts w:ascii="Roboto" w:hAnsi="Roboto"/>
          <w:color w:val="FF42A1" w:themeColor="accent6"/>
          <w:sz w:val="22"/>
          <w:szCs w:val="22"/>
          <w:lang w:val="lt-LT"/>
        </w:rPr>
      </w:pPr>
    </w:p>
    <w:p w14:paraId="37D18069" w14:textId="77777777" w:rsidR="001B7FDA" w:rsidRPr="00FE0CA5" w:rsidRDefault="001B7FDA" w:rsidP="001B7FDA">
      <w:pPr>
        <w:jc w:val="both"/>
        <w:rPr>
          <w:rFonts w:ascii="Roboto" w:hAnsi="Roboto"/>
          <w:color w:val="FF42A1" w:themeColor="accent6"/>
          <w:sz w:val="22"/>
          <w:szCs w:val="22"/>
          <w:lang w:val="lt-LT"/>
        </w:rPr>
      </w:pPr>
    </w:p>
    <w:p w14:paraId="39345378" w14:textId="77777777" w:rsidR="009458B5" w:rsidRPr="001B7FDA" w:rsidRDefault="009458B5" w:rsidP="001B7FDA">
      <w:pPr>
        <w:pStyle w:val="Body"/>
        <w:jc w:val="both"/>
        <w:rPr>
          <w:rFonts w:ascii="Roboto" w:hAnsi="Roboto"/>
          <w:color w:val="FF42A1" w:themeColor="accent6"/>
          <w:sz w:val="20"/>
          <w:szCs w:val="20"/>
        </w:rPr>
      </w:pPr>
    </w:p>
    <w:p w14:paraId="73E77A6F" w14:textId="7011F883" w:rsidR="009458B5" w:rsidRDefault="009B6DA5" w:rsidP="009458B5">
      <w:pPr>
        <w:pStyle w:val="Heading"/>
        <w:ind w:left="720" w:hanging="720"/>
        <w:jc w:val="both"/>
      </w:pPr>
      <w:bookmarkStart w:id="11" w:name="_Toc211506419"/>
      <w:r>
        <w:t>IŠVADOS</w:t>
      </w:r>
      <w:bookmarkEnd w:id="11"/>
    </w:p>
    <w:p w14:paraId="76827B06" w14:textId="3F8D2F49" w:rsidR="00701FC6" w:rsidRPr="007C69CC" w:rsidRDefault="00701FC6" w:rsidP="007C69CC">
      <w:pPr>
        <w:pStyle w:val="Body"/>
        <w:spacing w:before="240"/>
        <w:jc w:val="both"/>
        <w:rPr>
          <w:rFonts w:ascii="Roboto Regular" w:hAnsi="Roboto Regular"/>
          <w:color w:val="auto"/>
        </w:rPr>
      </w:pPr>
      <w:r w:rsidRPr="00713638">
        <w:rPr>
          <w:rFonts w:ascii="Roboto Regular" w:hAnsi="Roboto Regular"/>
          <w:color w:val="auto"/>
        </w:rPr>
        <w:t>Apibendrinant atliktos analizės rezultatus, rekomenduojama nustatyti</w:t>
      </w:r>
      <w:r w:rsidR="00713638">
        <w:rPr>
          <w:rFonts w:ascii="Roboto Regular" w:hAnsi="Roboto Regular"/>
          <w:color w:val="auto"/>
        </w:rPr>
        <w:t xml:space="preserve"> </w:t>
      </w:r>
      <w:r w:rsidR="00713638" w:rsidRPr="00713638">
        <w:rPr>
          <w:rFonts w:ascii="Roboto Regular" w:hAnsi="Roboto Regular"/>
          <w:color w:val="auto"/>
        </w:rPr>
        <w:t>fizinių ir juridinių asmenų neteisėta veika miškuose padarytos žalos aplinkai atlyginimo fiksuotojo dydžio</w:t>
      </w:r>
      <w:r w:rsidR="00713638">
        <w:rPr>
          <w:rFonts w:ascii="Roboto Regular" w:hAnsi="Roboto Regular"/>
          <w:color w:val="auto"/>
        </w:rPr>
        <w:t xml:space="preserve"> taikymo </w:t>
      </w:r>
      <w:r w:rsidR="008526B1">
        <w:rPr>
          <w:rFonts w:ascii="Roboto Regular" w:hAnsi="Roboto Regular"/>
          <w:color w:val="auto"/>
        </w:rPr>
        <w:t>principą susiejant jį su</w:t>
      </w:r>
      <w:r w:rsidR="00CB2C72">
        <w:rPr>
          <w:rFonts w:ascii="Roboto Regular" w:hAnsi="Roboto Regular"/>
          <w:color w:val="auto"/>
        </w:rPr>
        <w:t xml:space="preserve"> </w:t>
      </w:r>
      <w:r w:rsidR="008D21E2">
        <w:rPr>
          <w:rFonts w:ascii="Roboto Regular" w:hAnsi="Roboto Regular"/>
          <w:color w:val="auto"/>
        </w:rPr>
        <w:t>Lietuvos</w:t>
      </w:r>
      <w:r w:rsidR="008526B1">
        <w:rPr>
          <w:rFonts w:ascii="Roboto Regular" w:hAnsi="Roboto Regular"/>
          <w:color w:val="auto"/>
        </w:rPr>
        <w:t xml:space="preserve"> viešosiomis investicijomis į </w:t>
      </w:r>
      <w:r w:rsidR="008526B1" w:rsidRPr="00713638">
        <w:rPr>
          <w:rFonts w:ascii="Roboto" w:hAnsi="Roboto" w:cs="Arial"/>
        </w:rPr>
        <w:t xml:space="preserve">ŽNŽNKM </w:t>
      </w:r>
      <w:r w:rsidR="008526B1" w:rsidRPr="00CB2C72">
        <w:rPr>
          <w:rFonts w:ascii="Roboto Regular" w:hAnsi="Roboto Regular"/>
          <w:color w:val="auto"/>
        </w:rPr>
        <w:t>sektorių.</w:t>
      </w:r>
      <w:r w:rsidRPr="00713638">
        <w:rPr>
          <w:rFonts w:ascii="Roboto Regular" w:hAnsi="Roboto Regular"/>
          <w:color w:val="auto"/>
        </w:rPr>
        <w:t xml:space="preserve"> </w:t>
      </w:r>
      <w:r w:rsidR="008526B1" w:rsidRPr="00CB2C72">
        <w:rPr>
          <w:rFonts w:ascii="Roboto Regular" w:hAnsi="Roboto Regular"/>
          <w:color w:val="auto"/>
        </w:rPr>
        <w:t>D</w:t>
      </w:r>
      <w:r w:rsidRPr="00CB2C72">
        <w:rPr>
          <w:rFonts w:ascii="Roboto Regular" w:hAnsi="Roboto Regular"/>
          <w:color w:val="auto"/>
        </w:rPr>
        <w:t xml:space="preserve">uomenų kiekybinės </w:t>
      </w:r>
      <w:r w:rsidR="0073273D">
        <w:rPr>
          <w:rFonts w:ascii="Roboto Regular" w:hAnsi="Roboto Regular"/>
          <w:color w:val="auto"/>
        </w:rPr>
        <w:t>a</w:t>
      </w:r>
      <w:r w:rsidRPr="00CB2C72">
        <w:rPr>
          <w:rFonts w:ascii="Roboto Regular" w:hAnsi="Roboto Regular"/>
          <w:color w:val="auto"/>
        </w:rPr>
        <w:t>nalizės rezultat</w:t>
      </w:r>
      <w:r w:rsidR="008526B1" w:rsidRPr="00CB2C72">
        <w:rPr>
          <w:rFonts w:ascii="Roboto Regular" w:hAnsi="Roboto Regular"/>
          <w:color w:val="auto"/>
        </w:rPr>
        <w:t xml:space="preserve">ai leidžia įvertinti iki 2023 m. suplanuotų investicijų sumą bei </w:t>
      </w:r>
      <w:r w:rsidR="008D21E2">
        <w:rPr>
          <w:rFonts w:ascii="Roboto Regular" w:hAnsi="Roboto Regular"/>
          <w:color w:val="auto"/>
        </w:rPr>
        <w:t>būsimą</w:t>
      </w:r>
      <w:r w:rsidR="008526B1" w:rsidRPr="00CB2C72">
        <w:rPr>
          <w:rFonts w:ascii="Roboto Regular" w:hAnsi="Roboto Regular"/>
          <w:color w:val="auto"/>
        </w:rPr>
        <w:t xml:space="preserve"> ŠESD kiekio pokytį laikotarpio pabaigoje</w:t>
      </w:r>
      <w:r w:rsidR="00CB2C72" w:rsidRPr="00CB2C72">
        <w:rPr>
          <w:rFonts w:ascii="Roboto Regular" w:hAnsi="Roboto Regular"/>
          <w:color w:val="auto"/>
        </w:rPr>
        <w:t>. Dėl fizinių</w:t>
      </w:r>
      <w:r w:rsidR="00CB2C72" w:rsidRPr="00713638">
        <w:rPr>
          <w:rFonts w:ascii="Roboto" w:hAnsi="Roboto" w:cs="Arial"/>
        </w:rPr>
        <w:t xml:space="preserve"> ir juridinių asmenų neteisėt</w:t>
      </w:r>
      <w:r w:rsidR="00CB2C72">
        <w:rPr>
          <w:rFonts w:ascii="Roboto" w:hAnsi="Roboto" w:cs="Arial"/>
        </w:rPr>
        <w:t>os</w:t>
      </w:r>
      <w:r w:rsidR="00CB2C72" w:rsidRPr="00713638">
        <w:rPr>
          <w:rFonts w:ascii="Roboto" w:hAnsi="Roboto" w:cs="Arial"/>
        </w:rPr>
        <w:t xml:space="preserve"> veik</w:t>
      </w:r>
      <w:r w:rsidR="00CB2C72">
        <w:rPr>
          <w:rFonts w:ascii="Roboto" w:hAnsi="Roboto" w:cs="Arial"/>
        </w:rPr>
        <w:t>os</w:t>
      </w:r>
      <w:r w:rsidR="00CB2C72" w:rsidRPr="00713638">
        <w:rPr>
          <w:rFonts w:ascii="Roboto" w:hAnsi="Roboto" w:cs="Arial"/>
        </w:rPr>
        <w:t xml:space="preserve"> miškuose</w:t>
      </w:r>
      <w:r w:rsidR="00CB2C72" w:rsidRPr="00CB2C72">
        <w:rPr>
          <w:rFonts w:ascii="Roboto Regular" w:hAnsi="Roboto Regular"/>
        </w:rPr>
        <w:t xml:space="preserve"> </w:t>
      </w:r>
      <w:r w:rsidR="00CB2C72" w:rsidRPr="001B7FDA">
        <w:rPr>
          <w:rFonts w:ascii="Roboto Regular" w:hAnsi="Roboto Regular"/>
        </w:rPr>
        <w:t>pažeist</w:t>
      </w:r>
      <w:r w:rsidR="00CB2C72">
        <w:rPr>
          <w:rFonts w:ascii="Roboto Regular" w:hAnsi="Roboto Regular"/>
        </w:rPr>
        <w:t>ų</w:t>
      </w:r>
      <w:r w:rsidR="00CB2C72" w:rsidRPr="001B7FDA">
        <w:rPr>
          <w:rFonts w:ascii="Roboto Regular" w:hAnsi="Roboto Regular"/>
        </w:rPr>
        <w:t xml:space="preserve"> </w:t>
      </w:r>
      <w:r w:rsidR="00CB2C72">
        <w:rPr>
          <w:rFonts w:ascii="Roboto Regular" w:hAnsi="Roboto Regular"/>
        </w:rPr>
        <w:t>naudmenų</w:t>
      </w:r>
      <w:r w:rsidR="00CB2C72" w:rsidRPr="001B7FDA">
        <w:rPr>
          <w:rFonts w:ascii="Roboto Regular" w:hAnsi="Roboto Regular"/>
        </w:rPr>
        <w:t xml:space="preserve">, </w:t>
      </w:r>
      <w:r w:rsidR="008D21E2">
        <w:rPr>
          <w:rFonts w:ascii="Roboto Regular" w:hAnsi="Roboto Regular"/>
        </w:rPr>
        <w:t xml:space="preserve">kiekvienu atveju </w:t>
      </w:r>
      <w:r w:rsidR="00CB2C72" w:rsidRPr="001B7FDA">
        <w:rPr>
          <w:rFonts w:ascii="Roboto Regular" w:hAnsi="Roboto Regular"/>
        </w:rPr>
        <w:t xml:space="preserve">būtų </w:t>
      </w:r>
      <w:r w:rsidR="008D21E2">
        <w:rPr>
          <w:rFonts w:ascii="Roboto Regular" w:hAnsi="Roboto Regular"/>
          <w:color w:val="auto"/>
        </w:rPr>
        <w:t>nustato</w:t>
      </w:r>
      <w:r w:rsidR="00CB2C72" w:rsidRPr="007C69CC">
        <w:rPr>
          <w:rFonts w:ascii="Roboto Regular" w:hAnsi="Roboto Regular"/>
          <w:color w:val="auto"/>
        </w:rPr>
        <w:t xml:space="preserve">mas ŠESD </w:t>
      </w:r>
      <w:r w:rsidR="00466F19">
        <w:rPr>
          <w:rFonts w:ascii="Roboto Regular" w:hAnsi="Roboto Regular"/>
          <w:color w:val="auto"/>
        </w:rPr>
        <w:t xml:space="preserve">kiekio </w:t>
      </w:r>
      <w:r w:rsidR="00CB2C72" w:rsidRPr="007C69CC">
        <w:rPr>
          <w:rFonts w:ascii="Roboto Regular" w:hAnsi="Roboto Regular"/>
          <w:color w:val="auto"/>
        </w:rPr>
        <w:t xml:space="preserve">pokytis, kuris vėliau įvertinamas finansiškai ir nustatoma </w:t>
      </w:r>
      <w:r w:rsidR="00466F19">
        <w:rPr>
          <w:rFonts w:ascii="Roboto Regular" w:hAnsi="Roboto Regular"/>
          <w:color w:val="auto"/>
        </w:rPr>
        <w:t>žalos atlyginimo suma</w:t>
      </w:r>
      <w:r w:rsidR="00CB2C72" w:rsidRPr="007C69CC">
        <w:rPr>
          <w:rFonts w:ascii="Roboto Regular" w:hAnsi="Roboto Regular"/>
          <w:color w:val="auto"/>
        </w:rPr>
        <w:t xml:space="preserve"> už atitinkamo masto suk</w:t>
      </w:r>
      <w:r w:rsidR="008D21E2">
        <w:rPr>
          <w:rFonts w:ascii="Roboto Regular" w:hAnsi="Roboto Regular"/>
          <w:color w:val="auto"/>
        </w:rPr>
        <w:t>elt</w:t>
      </w:r>
      <w:r w:rsidR="00CB2C72" w:rsidRPr="007C69CC">
        <w:rPr>
          <w:rFonts w:ascii="Roboto Regular" w:hAnsi="Roboto Regular"/>
          <w:color w:val="auto"/>
        </w:rPr>
        <w:t>us veiksmus.</w:t>
      </w:r>
    </w:p>
    <w:p w14:paraId="1BBA43F5" w14:textId="5C616EB9" w:rsidR="007C69CC" w:rsidRPr="007C69CC" w:rsidRDefault="007C69CC" w:rsidP="007C69CC">
      <w:pPr>
        <w:pStyle w:val="Body"/>
        <w:spacing w:before="240"/>
        <w:jc w:val="both"/>
        <w:rPr>
          <w:rFonts w:ascii="Roboto Regular" w:hAnsi="Roboto Regular"/>
          <w:color w:val="auto"/>
        </w:rPr>
      </w:pPr>
      <w:r w:rsidRPr="007C69CC">
        <w:rPr>
          <w:rFonts w:ascii="Roboto Regular" w:hAnsi="Roboto Regular"/>
          <w:color w:val="auto"/>
        </w:rPr>
        <w:t>Toks žalos gamtai apskaičiavimo principas pagal ŠESD pokyčio rodiklius įpareigoja nusikalstamą veiką vykdančius asmenis atsakingai pažvelgti į valstybės finansavimą, o padaryta žala gamtai gali būti įvertinta netektųjų valstybės investicijų dydžiu. Todėl siūloma netektųjų</w:t>
      </w:r>
      <w:r w:rsidR="0073273D">
        <w:rPr>
          <w:rFonts w:ascii="Roboto Regular" w:hAnsi="Roboto Regular"/>
          <w:color w:val="auto"/>
        </w:rPr>
        <w:t xml:space="preserve"> viešųjų</w:t>
      </w:r>
      <w:r w:rsidRPr="007C69CC">
        <w:rPr>
          <w:rFonts w:ascii="Roboto Regular" w:hAnsi="Roboto Regular"/>
          <w:color w:val="auto"/>
        </w:rPr>
        <w:t xml:space="preserve"> </w:t>
      </w:r>
      <w:r w:rsidR="0073273D">
        <w:rPr>
          <w:rFonts w:ascii="Roboto Regular" w:hAnsi="Roboto Regular"/>
          <w:color w:val="auto"/>
        </w:rPr>
        <w:t xml:space="preserve"> </w:t>
      </w:r>
      <w:r w:rsidRPr="007C69CC">
        <w:rPr>
          <w:rFonts w:ascii="Roboto Regular" w:hAnsi="Roboto Regular"/>
          <w:color w:val="auto"/>
        </w:rPr>
        <w:t>investicijų dydį nustatyti kaip miškuose padarytos žalos aplinkai atlygintinos sumos fiksuotąjį įkainį, o naudojant Valstybinės miškų tarnybos Skaičiuoklę, kiekvienoje situacijoje individualiai įvertinti ŠESD pokytį, bei atitinkamai apskaičiuoti mokėtiną sumą, skirtą nustatytos žalos atlyginimui.</w:t>
      </w:r>
    </w:p>
    <w:p w14:paraId="06B69682" w14:textId="77777777" w:rsidR="00701FC6" w:rsidRPr="007C69CC" w:rsidRDefault="00701FC6" w:rsidP="00701FC6">
      <w:pPr>
        <w:pStyle w:val="Body"/>
        <w:jc w:val="both"/>
        <w:rPr>
          <w:rFonts w:ascii="Roboto Regular" w:hAnsi="Roboto Regular"/>
          <w:color w:val="auto"/>
        </w:rPr>
      </w:pPr>
    </w:p>
    <w:p w14:paraId="623E3D56" w14:textId="509B8851" w:rsidR="00701FC6" w:rsidRPr="007C69CC" w:rsidRDefault="00701FC6" w:rsidP="00093859">
      <w:pPr>
        <w:pStyle w:val="Body"/>
        <w:jc w:val="both"/>
        <w:rPr>
          <w:rFonts w:ascii="Roboto Regular" w:hAnsi="Roboto Regular"/>
          <w:color w:val="FF42A1" w:themeColor="accent6"/>
        </w:rPr>
      </w:pPr>
      <w:r w:rsidRPr="00093859">
        <w:rPr>
          <w:rFonts w:ascii="Roboto Regular" w:hAnsi="Roboto Regular"/>
        </w:rPr>
        <w:t xml:space="preserve">Remiantis II </w:t>
      </w:r>
      <w:r w:rsidR="00505FF3">
        <w:rPr>
          <w:rFonts w:ascii="Roboto Regular" w:hAnsi="Roboto Regular"/>
        </w:rPr>
        <w:t>t</w:t>
      </w:r>
      <w:r w:rsidRPr="00093859">
        <w:rPr>
          <w:rFonts w:ascii="Roboto Regular" w:hAnsi="Roboto Regular"/>
        </w:rPr>
        <w:t>yrimo dalyje atliktais skaičiavimais</w:t>
      </w:r>
      <w:r w:rsidR="00505FF3">
        <w:rPr>
          <w:rFonts w:ascii="Roboto Regular" w:hAnsi="Roboto Regular"/>
        </w:rPr>
        <w:t>,</w:t>
      </w:r>
      <w:r w:rsidRPr="00093859">
        <w:rPr>
          <w:rFonts w:ascii="Roboto Regular" w:hAnsi="Roboto Regular"/>
        </w:rPr>
        <w:t xml:space="preserve"> rekomenduojame </w:t>
      </w:r>
      <w:r w:rsidR="00505FF3">
        <w:rPr>
          <w:rFonts w:ascii="Roboto Regular" w:hAnsi="Roboto Regular"/>
        </w:rPr>
        <w:t xml:space="preserve">atitinkamuose teisės aktuose </w:t>
      </w:r>
      <w:r w:rsidRPr="00093859">
        <w:rPr>
          <w:rFonts w:ascii="Roboto Regular" w:hAnsi="Roboto Regular"/>
        </w:rPr>
        <w:t>nustatyti</w:t>
      </w:r>
      <w:r w:rsidR="00093859" w:rsidRPr="00093859">
        <w:rPr>
          <w:rFonts w:ascii="Roboto Regular" w:hAnsi="Roboto Regular"/>
        </w:rPr>
        <w:t xml:space="preserve"> f</w:t>
      </w:r>
      <w:r w:rsidR="00093859" w:rsidRPr="001B7FDA">
        <w:rPr>
          <w:rFonts w:ascii="Roboto Regular" w:hAnsi="Roboto Regular"/>
        </w:rPr>
        <w:t>iksuot</w:t>
      </w:r>
      <w:r w:rsidR="00093859">
        <w:rPr>
          <w:rFonts w:ascii="Roboto Regular" w:hAnsi="Roboto Regular"/>
        </w:rPr>
        <w:t>ąjį</w:t>
      </w:r>
      <w:r w:rsidR="00093859" w:rsidRPr="001B7FDA">
        <w:rPr>
          <w:rFonts w:ascii="Roboto Regular" w:hAnsi="Roboto Regular"/>
        </w:rPr>
        <w:t xml:space="preserve"> dyd</w:t>
      </w:r>
      <w:r w:rsidR="00093859">
        <w:rPr>
          <w:rFonts w:ascii="Roboto Regular" w:hAnsi="Roboto Regular"/>
        </w:rPr>
        <w:t>į</w:t>
      </w:r>
      <w:r w:rsidR="00093859" w:rsidRPr="001B7FDA">
        <w:rPr>
          <w:rFonts w:ascii="Roboto Regular" w:hAnsi="Roboto Regular"/>
        </w:rPr>
        <w:t xml:space="preserve">, </w:t>
      </w:r>
      <w:r w:rsidR="007C69CC">
        <w:rPr>
          <w:rFonts w:ascii="Roboto Regular" w:hAnsi="Roboto Regular"/>
        </w:rPr>
        <w:t>lygų</w:t>
      </w:r>
      <w:r w:rsidR="00093859" w:rsidRPr="001B7FDA">
        <w:rPr>
          <w:rFonts w:ascii="Roboto Regular" w:hAnsi="Roboto Regular"/>
        </w:rPr>
        <w:t xml:space="preserve"> </w:t>
      </w:r>
      <w:r w:rsidR="0073273D" w:rsidRPr="0073273D">
        <w:rPr>
          <w:rFonts w:ascii="Roboto Regular" w:hAnsi="Roboto Regular"/>
          <w:b/>
          <w:bCs/>
        </w:rPr>
        <w:t xml:space="preserve">409,03 </w:t>
      </w:r>
      <w:r w:rsidR="00093859" w:rsidRPr="001B7FDA">
        <w:rPr>
          <w:rFonts w:ascii="Roboto Regular" w:hAnsi="Roboto Regular"/>
          <w:b/>
          <w:bCs/>
        </w:rPr>
        <w:t>EUR/t.CO</w:t>
      </w:r>
      <w:r w:rsidR="00093859" w:rsidRPr="009B19C1">
        <w:rPr>
          <w:rFonts w:ascii="Roboto Regular" w:hAnsi="Roboto Regular"/>
          <w:b/>
          <w:bCs/>
          <w:vertAlign w:val="subscript"/>
        </w:rPr>
        <w:t>2</w:t>
      </w:r>
      <w:r w:rsidR="00093859" w:rsidRPr="001B7FDA">
        <w:rPr>
          <w:rFonts w:ascii="Roboto Regular" w:hAnsi="Roboto Regular"/>
          <w:b/>
          <w:bCs/>
        </w:rPr>
        <w:t xml:space="preserve"> ekv</w:t>
      </w:r>
      <w:r w:rsidR="00093859">
        <w:rPr>
          <w:rFonts w:ascii="Roboto Regular" w:hAnsi="Roboto Regular"/>
          <w:b/>
          <w:bCs/>
        </w:rPr>
        <w:t>ivalentui</w:t>
      </w:r>
      <w:r w:rsidR="00093859" w:rsidRPr="001B7FDA">
        <w:rPr>
          <w:rFonts w:ascii="Roboto Regular" w:hAnsi="Roboto Regular"/>
          <w:b/>
          <w:bCs/>
        </w:rPr>
        <w:t>,</w:t>
      </w:r>
      <w:r w:rsidR="00093859" w:rsidRPr="001B7FDA">
        <w:rPr>
          <w:rFonts w:ascii="Roboto Regular" w:hAnsi="Roboto Regular"/>
        </w:rPr>
        <w:t xml:space="preserve"> </w:t>
      </w:r>
      <w:r w:rsidR="00093859">
        <w:rPr>
          <w:rFonts w:ascii="Roboto Regular" w:hAnsi="Roboto Regular"/>
        </w:rPr>
        <w:t xml:space="preserve">kuris </w:t>
      </w:r>
      <w:r w:rsidR="00505FF3">
        <w:rPr>
          <w:rFonts w:ascii="Roboto Regular" w:hAnsi="Roboto Regular"/>
        </w:rPr>
        <w:t>būtų</w:t>
      </w:r>
      <w:r w:rsidR="007C69CC">
        <w:rPr>
          <w:rFonts w:ascii="Roboto Regular" w:hAnsi="Roboto Regular"/>
        </w:rPr>
        <w:t xml:space="preserve"> </w:t>
      </w:r>
      <w:r w:rsidR="00093859">
        <w:rPr>
          <w:rFonts w:ascii="Roboto Regular" w:hAnsi="Roboto Regular"/>
        </w:rPr>
        <w:t>taikomas</w:t>
      </w:r>
      <w:r w:rsidR="00BE512D">
        <w:rPr>
          <w:rFonts w:ascii="Roboto Regular" w:hAnsi="Roboto Regular"/>
        </w:rPr>
        <w:t xml:space="preserve"> siekiant finansiškai</w:t>
      </w:r>
      <w:r w:rsidR="00093859">
        <w:rPr>
          <w:rFonts w:ascii="Roboto Regular" w:hAnsi="Roboto Regular"/>
        </w:rPr>
        <w:t xml:space="preserve"> </w:t>
      </w:r>
      <w:r w:rsidR="00BE512D">
        <w:rPr>
          <w:rFonts w:ascii="Roboto Regular" w:hAnsi="Roboto Regular"/>
        </w:rPr>
        <w:t>įvertinti</w:t>
      </w:r>
      <w:r w:rsidR="00093859" w:rsidRPr="001B7FDA">
        <w:rPr>
          <w:rFonts w:ascii="Roboto Regular" w:hAnsi="Roboto Regular"/>
        </w:rPr>
        <w:t xml:space="preserve"> padaryt</w:t>
      </w:r>
      <w:r w:rsidR="00BE512D">
        <w:rPr>
          <w:rFonts w:ascii="Roboto Regular" w:hAnsi="Roboto Regular"/>
        </w:rPr>
        <w:t>ą</w:t>
      </w:r>
      <w:r w:rsidR="00093859" w:rsidRPr="001B7FDA">
        <w:rPr>
          <w:rFonts w:ascii="Roboto Regular" w:hAnsi="Roboto Regular"/>
        </w:rPr>
        <w:t xml:space="preserve"> žal</w:t>
      </w:r>
      <w:r w:rsidR="00BE512D">
        <w:rPr>
          <w:rFonts w:ascii="Roboto Regular" w:hAnsi="Roboto Regular"/>
        </w:rPr>
        <w:t>ą</w:t>
      </w:r>
      <w:r w:rsidR="00093859" w:rsidRPr="001B7FDA">
        <w:rPr>
          <w:rFonts w:ascii="Roboto Regular" w:hAnsi="Roboto Regular"/>
        </w:rPr>
        <w:t xml:space="preserve"> </w:t>
      </w:r>
      <w:r w:rsidR="00505FF3">
        <w:rPr>
          <w:rFonts w:ascii="Roboto Regular" w:hAnsi="Roboto Regular"/>
        </w:rPr>
        <w:t>pagal aukščiau siūlomą principą</w:t>
      </w:r>
      <w:r w:rsidR="00093859">
        <w:rPr>
          <w:rFonts w:ascii="Roboto Regular" w:hAnsi="Roboto Regular"/>
        </w:rPr>
        <w:t>.</w:t>
      </w:r>
    </w:p>
    <w:p w14:paraId="43C8387A" w14:textId="77777777" w:rsidR="00E64204" w:rsidRDefault="00E64204" w:rsidP="00701FC6">
      <w:pPr>
        <w:pStyle w:val="Body"/>
        <w:sectPr w:rsidR="00E64204" w:rsidSect="00870E8C">
          <w:headerReference w:type="default" r:id="rId10"/>
          <w:footerReference w:type="default" r:id="rId11"/>
          <w:headerReference w:type="first" r:id="rId12"/>
          <w:pgSz w:w="11906" w:h="16838"/>
          <w:pgMar w:top="1134" w:right="850" w:bottom="1134" w:left="1701" w:header="709" w:footer="850" w:gutter="0"/>
          <w:cols w:space="1296"/>
          <w:titlePg/>
          <w:docGrid w:linePitch="326"/>
        </w:sectPr>
      </w:pPr>
    </w:p>
    <w:p w14:paraId="0B5EAB30" w14:textId="488A2044" w:rsidR="001843DE" w:rsidRDefault="001843DE" w:rsidP="001843DE">
      <w:pPr>
        <w:pStyle w:val="Heading"/>
        <w:ind w:left="720" w:hanging="720"/>
        <w:jc w:val="both"/>
      </w:pPr>
      <w:bookmarkStart w:id="12" w:name="_Toc211506420"/>
      <w:r>
        <w:lastRenderedPageBreak/>
        <w:t>PRIEDAI</w:t>
      </w:r>
      <w:bookmarkEnd w:id="12"/>
    </w:p>
    <w:p w14:paraId="42465014" w14:textId="2CDA81BB" w:rsidR="0089261D" w:rsidRPr="0089261D" w:rsidRDefault="0089261D" w:rsidP="0089261D">
      <w:pPr>
        <w:pStyle w:val="Body"/>
        <w:spacing w:line="276" w:lineRule="auto"/>
        <w:jc w:val="both"/>
        <w:rPr>
          <w:rFonts w:ascii="Roboto" w:hAnsi="Roboto"/>
          <w:b/>
          <w:bCs/>
          <w:sz w:val="24"/>
          <w:szCs w:val="24"/>
        </w:rPr>
      </w:pPr>
      <w:r w:rsidRPr="0089261D">
        <w:rPr>
          <w:rFonts w:ascii="Roboto" w:hAnsi="Roboto"/>
          <w:b/>
          <w:bCs/>
          <w:sz w:val="24"/>
          <w:szCs w:val="24"/>
        </w:rPr>
        <w:t>1 priedas.</w:t>
      </w:r>
      <w:r w:rsidRPr="0089261D">
        <w:rPr>
          <w:sz w:val="26"/>
          <w:szCs w:val="26"/>
        </w:rPr>
        <w:t xml:space="preserve"> </w:t>
      </w:r>
      <w:r w:rsidRPr="003979AF">
        <w:rPr>
          <w:rFonts w:ascii="Roboto" w:hAnsi="Roboto"/>
          <w:sz w:val="24"/>
          <w:szCs w:val="24"/>
        </w:rPr>
        <w:t>Valstybinės miškų tarnybos duomenys</w:t>
      </w:r>
      <w:r w:rsidR="001353E5" w:rsidRPr="003979AF">
        <w:rPr>
          <w:rFonts w:ascii="Roboto" w:hAnsi="Roboto"/>
          <w:sz w:val="24"/>
          <w:szCs w:val="24"/>
        </w:rPr>
        <w:t xml:space="preserve">. </w:t>
      </w:r>
      <w:r w:rsidRPr="003979AF">
        <w:rPr>
          <w:rFonts w:ascii="Roboto" w:hAnsi="Roboto"/>
          <w:sz w:val="24"/>
          <w:szCs w:val="24"/>
        </w:rPr>
        <w:t>ŠESD kiekio absorbcij</w:t>
      </w:r>
      <w:r w:rsidR="001353E5" w:rsidRPr="003979AF">
        <w:rPr>
          <w:rFonts w:ascii="Roboto" w:hAnsi="Roboto"/>
          <w:sz w:val="24"/>
          <w:szCs w:val="24"/>
        </w:rPr>
        <w:t>o</w:t>
      </w:r>
      <w:r w:rsidRPr="003979AF">
        <w:rPr>
          <w:rFonts w:ascii="Roboto" w:hAnsi="Roboto"/>
          <w:sz w:val="24"/>
          <w:szCs w:val="24"/>
        </w:rPr>
        <w:t>s Žemės naudojimo, žemės naudojimo keitimo ir miškininkystės sektoriuje 2021-2030  m.</w:t>
      </w:r>
    </w:p>
    <w:p w14:paraId="795503B0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1F7DE0AF" w14:textId="2E3F1AEC" w:rsidR="008526B1" w:rsidRPr="00DF2F3E" w:rsidRDefault="00FF0626" w:rsidP="0089261D">
      <w:pPr>
        <w:pStyle w:val="Body"/>
        <w:rPr>
          <w:rFonts w:ascii="Roboto" w:hAnsi="Roboto"/>
          <w:b/>
          <w:bCs/>
          <w:sz w:val="20"/>
          <w:szCs w:val="20"/>
        </w:rPr>
      </w:pPr>
      <w:r w:rsidRPr="0089261D">
        <w:rPr>
          <w:rFonts w:ascii="Roboto" w:hAnsi="Roboto"/>
          <w:b/>
          <w:bCs/>
          <w:sz w:val="24"/>
          <w:szCs w:val="24"/>
        </w:rPr>
        <w:t xml:space="preserve">1 lentelė. </w:t>
      </w:r>
      <w:r w:rsidRPr="003979AF">
        <w:rPr>
          <w:rFonts w:ascii="Roboto" w:hAnsi="Roboto"/>
          <w:sz w:val="24"/>
          <w:szCs w:val="24"/>
        </w:rPr>
        <w:t>Esama politika ir priemonės</w:t>
      </w:r>
      <w:r w:rsidR="008432F0" w:rsidRPr="0089261D">
        <w:rPr>
          <w:rFonts w:ascii="Roboto" w:hAnsi="Roboto"/>
          <w:b/>
          <w:bCs/>
          <w:sz w:val="24"/>
          <w:szCs w:val="24"/>
        </w:rPr>
        <w:t xml:space="preserve">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E006AD" w:rsidRPr="0088091A" w14:paraId="7398F4D8" w14:textId="77777777" w:rsidTr="00DF2F3E">
        <w:trPr>
          <w:trHeight w:val="480"/>
        </w:trPr>
        <w:tc>
          <w:tcPr>
            <w:tcW w:w="2127" w:type="dxa"/>
            <w:shd w:val="clear" w:color="000000" w:fill="64799E"/>
            <w:vAlign w:val="center"/>
            <w:hideMark/>
          </w:tcPr>
          <w:p w14:paraId="380B2703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EPP Esamos politikos priemonės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1EE46606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2021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3B2AB60B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2022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709690DF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2023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B40A2C9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2024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9B1E8E3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2025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19402D93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2026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4E212376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2027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685A5582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2028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6C8F4ECA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2029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0CE912B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2030</w:t>
            </w:r>
          </w:p>
        </w:tc>
        <w:tc>
          <w:tcPr>
            <w:tcW w:w="1275" w:type="dxa"/>
            <w:shd w:val="clear" w:color="000000" w:fill="64799E"/>
            <w:vAlign w:val="center"/>
            <w:hideMark/>
          </w:tcPr>
          <w:p w14:paraId="1FA40D25" w14:textId="46CD76D2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ŠESD kiekio pokytis laikotarpio pabaigoje</w:t>
            </w:r>
          </w:p>
        </w:tc>
      </w:tr>
      <w:tr w:rsidR="00E006AD" w:rsidRPr="00E006AD" w14:paraId="4E0BCE3F" w14:textId="77777777" w:rsidTr="00DF2F3E">
        <w:trPr>
          <w:trHeight w:val="264"/>
        </w:trPr>
        <w:tc>
          <w:tcPr>
            <w:tcW w:w="2127" w:type="dxa"/>
            <w:shd w:val="clear" w:color="000000" w:fill="BBD5ED"/>
            <w:vAlign w:val="center"/>
            <w:hideMark/>
          </w:tcPr>
          <w:p w14:paraId="4DF5E958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E05BDF1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D54B2BF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55A2E50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4FAFA6AD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209A1F1B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53A803A2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FA039DC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70D8AF38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43C6F2C0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425B8FE2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11</w:t>
            </w:r>
          </w:p>
        </w:tc>
        <w:tc>
          <w:tcPr>
            <w:tcW w:w="1275" w:type="dxa"/>
            <w:shd w:val="clear" w:color="000000" w:fill="BBD5ED"/>
            <w:vAlign w:val="center"/>
            <w:hideMark/>
          </w:tcPr>
          <w:p w14:paraId="4DABACAA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12</w:t>
            </w:r>
          </w:p>
        </w:tc>
      </w:tr>
      <w:tr w:rsidR="00E006AD" w:rsidRPr="00DF2F3E" w14:paraId="28F9EFB2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35F43495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eastAsia="Times New Roman" w:hAnsi="Roboto Regular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Miško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74920EF8" w14:textId="32B54D7C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- 6 483,22 </w:t>
            </w:r>
          </w:p>
        </w:tc>
        <w:tc>
          <w:tcPr>
            <w:tcW w:w="1134" w:type="dxa"/>
            <w:noWrap/>
            <w:vAlign w:val="center"/>
            <w:hideMark/>
          </w:tcPr>
          <w:p w14:paraId="22552DF1" w14:textId="1BDB318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- 6 538,68 </w:t>
            </w:r>
          </w:p>
        </w:tc>
        <w:tc>
          <w:tcPr>
            <w:tcW w:w="1134" w:type="dxa"/>
            <w:noWrap/>
            <w:vAlign w:val="center"/>
            <w:hideMark/>
          </w:tcPr>
          <w:p w14:paraId="38D0351E" w14:textId="31414830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- 6 365,27 </w:t>
            </w:r>
          </w:p>
        </w:tc>
        <w:tc>
          <w:tcPr>
            <w:tcW w:w="1134" w:type="dxa"/>
            <w:noWrap/>
            <w:vAlign w:val="center"/>
            <w:hideMark/>
          </w:tcPr>
          <w:p w14:paraId="26928D14" w14:textId="12A75E44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- 6 230,14 </w:t>
            </w:r>
          </w:p>
        </w:tc>
        <w:tc>
          <w:tcPr>
            <w:tcW w:w="1134" w:type="dxa"/>
            <w:noWrap/>
            <w:vAlign w:val="center"/>
            <w:hideMark/>
          </w:tcPr>
          <w:p w14:paraId="5F3AEF30" w14:textId="1E9D5FC8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- 6 067,85 </w:t>
            </w:r>
          </w:p>
        </w:tc>
        <w:tc>
          <w:tcPr>
            <w:tcW w:w="1134" w:type="dxa"/>
            <w:noWrap/>
            <w:vAlign w:val="center"/>
            <w:hideMark/>
          </w:tcPr>
          <w:p w14:paraId="72F6E3BE" w14:textId="00EDB069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- 6 076,45 </w:t>
            </w:r>
          </w:p>
        </w:tc>
        <w:tc>
          <w:tcPr>
            <w:tcW w:w="1134" w:type="dxa"/>
            <w:noWrap/>
            <w:vAlign w:val="center"/>
            <w:hideMark/>
          </w:tcPr>
          <w:p w14:paraId="048BF207" w14:textId="17C0CCFD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- 6 084,17 </w:t>
            </w:r>
          </w:p>
        </w:tc>
        <w:tc>
          <w:tcPr>
            <w:tcW w:w="1134" w:type="dxa"/>
            <w:noWrap/>
            <w:vAlign w:val="center"/>
            <w:hideMark/>
          </w:tcPr>
          <w:p w14:paraId="07D0AFB8" w14:textId="7133941D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-</w:t>
            </w:r>
            <w:r w:rsidR="004A360C"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 </w:t>
            </w: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6 090,23 </w:t>
            </w:r>
          </w:p>
        </w:tc>
        <w:tc>
          <w:tcPr>
            <w:tcW w:w="1134" w:type="dxa"/>
            <w:noWrap/>
            <w:vAlign w:val="center"/>
            <w:hideMark/>
          </w:tcPr>
          <w:p w14:paraId="6BF1C9A8" w14:textId="048CDD30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- 6 101,03 </w:t>
            </w:r>
          </w:p>
        </w:tc>
        <w:tc>
          <w:tcPr>
            <w:tcW w:w="1134" w:type="dxa"/>
            <w:noWrap/>
            <w:vAlign w:val="center"/>
            <w:hideMark/>
          </w:tcPr>
          <w:p w14:paraId="35D22B7E" w14:textId="35A39C1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- 6 103,25 </w:t>
            </w:r>
          </w:p>
        </w:tc>
        <w:tc>
          <w:tcPr>
            <w:tcW w:w="1275" w:type="dxa"/>
            <w:vMerge w:val="restart"/>
            <w:noWrap/>
            <w:vAlign w:val="bottom"/>
            <w:hideMark/>
          </w:tcPr>
          <w:p w14:paraId="26D3F6EA" w14:textId="04C7B647" w:rsidR="00355605" w:rsidRPr="00355605" w:rsidRDefault="00355605" w:rsidP="0035560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355605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-1 361,96</w:t>
            </w:r>
          </w:p>
          <w:p w14:paraId="5ADB452F" w14:textId="0FB9B3BE" w:rsidR="00E006AD" w:rsidRPr="00DF2F3E" w:rsidRDefault="00E006AD" w:rsidP="004A360C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445C4471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176D4E6B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Pasėlių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57660EAD" w14:textId="604096F4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677,32 </w:t>
            </w:r>
          </w:p>
        </w:tc>
        <w:tc>
          <w:tcPr>
            <w:tcW w:w="1134" w:type="dxa"/>
            <w:noWrap/>
            <w:vAlign w:val="center"/>
            <w:hideMark/>
          </w:tcPr>
          <w:p w14:paraId="014DD858" w14:textId="5C52D5A4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463,46 </w:t>
            </w:r>
          </w:p>
        </w:tc>
        <w:tc>
          <w:tcPr>
            <w:tcW w:w="1134" w:type="dxa"/>
            <w:noWrap/>
            <w:vAlign w:val="center"/>
            <w:hideMark/>
          </w:tcPr>
          <w:p w14:paraId="2271651D" w14:textId="624659AB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283,19 </w:t>
            </w:r>
          </w:p>
        </w:tc>
        <w:tc>
          <w:tcPr>
            <w:tcW w:w="1134" w:type="dxa"/>
            <w:noWrap/>
            <w:vAlign w:val="center"/>
            <w:hideMark/>
          </w:tcPr>
          <w:p w14:paraId="7340C567" w14:textId="39D81199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- 172,08 </w:t>
            </w:r>
          </w:p>
        </w:tc>
        <w:tc>
          <w:tcPr>
            <w:tcW w:w="1134" w:type="dxa"/>
            <w:noWrap/>
            <w:vAlign w:val="center"/>
            <w:hideMark/>
          </w:tcPr>
          <w:p w14:paraId="16E1EAC8" w14:textId="2B6CEF10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- 275,91 </w:t>
            </w:r>
          </w:p>
        </w:tc>
        <w:tc>
          <w:tcPr>
            <w:tcW w:w="1134" w:type="dxa"/>
            <w:noWrap/>
            <w:vAlign w:val="center"/>
            <w:hideMark/>
          </w:tcPr>
          <w:p w14:paraId="73F8BB2B" w14:textId="3417763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- 808,48 </w:t>
            </w:r>
          </w:p>
        </w:tc>
        <w:tc>
          <w:tcPr>
            <w:tcW w:w="1134" w:type="dxa"/>
            <w:noWrap/>
            <w:vAlign w:val="center"/>
            <w:hideMark/>
          </w:tcPr>
          <w:p w14:paraId="28314986" w14:textId="6096B37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- 951,43 </w:t>
            </w:r>
          </w:p>
        </w:tc>
        <w:tc>
          <w:tcPr>
            <w:tcW w:w="1134" w:type="dxa"/>
            <w:noWrap/>
            <w:vAlign w:val="center"/>
            <w:hideMark/>
          </w:tcPr>
          <w:p w14:paraId="05DE588C" w14:textId="6D5AF35C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- 864,81 </w:t>
            </w:r>
          </w:p>
        </w:tc>
        <w:tc>
          <w:tcPr>
            <w:tcW w:w="1134" w:type="dxa"/>
            <w:noWrap/>
            <w:vAlign w:val="center"/>
            <w:hideMark/>
          </w:tcPr>
          <w:p w14:paraId="3DF7B58C" w14:textId="2DFC9906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- 1 035,84 </w:t>
            </w:r>
          </w:p>
        </w:tc>
        <w:tc>
          <w:tcPr>
            <w:tcW w:w="1134" w:type="dxa"/>
            <w:noWrap/>
            <w:vAlign w:val="center"/>
            <w:hideMark/>
          </w:tcPr>
          <w:p w14:paraId="62FC88A9" w14:textId="56CA0488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- 1 156,19 </w:t>
            </w:r>
          </w:p>
        </w:tc>
        <w:tc>
          <w:tcPr>
            <w:tcW w:w="1275" w:type="dxa"/>
            <w:vMerge/>
            <w:vAlign w:val="center"/>
            <w:hideMark/>
          </w:tcPr>
          <w:p w14:paraId="0D139C35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605FAD4B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22BA7CD1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Pievos ir ganyklos</w:t>
            </w:r>
          </w:p>
        </w:tc>
        <w:tc>
          <w:tcPr>
            <w:tcW w:w="1134" w:type="dxa"/>
            <w:noWrap/>
            <w:vAlign w:val="center"/>
            <w:hideMark/>
          </w:tcPr>
          <w:p w14:paraId="675328A1" w14:textId="33EECF3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- 708,47 </w:t>
            </w:r>
          </w:p>
        </w:tc>
        <w:tc>
          <w:tcPr>
            <w:tcW w:w="1134" w:type="dxa"/>
            <w:noWrap/>
            <w:vAlign w:val="center"/>
            <w:hideMark/>
          </w:tcPr>
          <w:p w14:paraId="7C4A85FF" w14:textId="03E67586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- 649,22 </w:t>
            </w:r>
          </w:p>
        </w:tc>
        <w:tc>
          <w:tcPr>
            <w:tcW w:w="1134" w:type="dxa"/>
            <w:noWrap/>
            <w:vAlign w:val="center"/>
            <w:hideMark/>
          </w:tcPr>
          <w:p w14:paraId="52037BDA" w14:textId="307B175E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- 667,79 </w:t>
            </w:r>
          </w:p>
        </w:tc>
        <w:tc>
          <w:tcPr>
            <w:tcW w:w="1134" w:type="dxa"/>
            <w:noWrap/>
            <w:vAlign w:val="center"/>
            <w:hideMark/>
          </w:tcPr>
          <w:p w14:paraId="6AB3298B" w14:textId="7399A2AC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- 699,39 </w:t>
            </w:r>
          </w:p>
        </w:tc>
        <w:tc>
          <w:tcPr>
            <w:tcW w:w="1134" w:type="dxa"/>
            <w:noWrap/>
            <w:vAlign w:val="center"/>
            <w:hideMark/>
          </w:tcPr>
          <w:p w14:paraId="764DA10B" w14:textId="5C4E8CC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- 722,07 </w:t>
            </w:r>
          </w:p>
        </w:tc>
        <w:tc>
          <w:tcPr>
            <w:tcW w:w="1134" w:type="dxa"/>
            <w:noWrap/>
            <w:vAlign w:val="center"/>
            <w:hideMark/>
          </w:tcPr>
          <w:p w14:paraId="1B282440" w14:textId="3F994A8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- 753,08 </w:t>
            </w:r>
          </w:p>
        </w:tc>
        <w:tc>
          <w:tcPr>
            <w:tcW w:w="1134" w:type="dxa"/>
            <w:noWrap/>
            <w:vAlign w:val="center"/>
            <w:hideMark/>
          </w:tcPr>
          <w:p w14:paraId="6E036B76" w14:textId="2549B1D8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-</w:t>
            </w:r>
            <w:r w:rsidR="00FF0626"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 </w:t>
            </w: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790,95 </w:t>
            </w:r>
          </w:p>
        </w:tc>
        <w:tc>
          <w:tcPr>
            <w:tcW w:w="1134" w:type="dxa"/>
            <w:noWrap/>
            <w:vAlign w:val="center"/>
            <w:hideMark/>
          </w:tcPr>
          <w:p w14:paraId="143E8142" w14:textId="6113A82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- 750,64 </w:t>
            </w:r>
          </w:p>
        </w:tc>
        <w:tc>
          <w:tcPr>
            <w:tcW w:w="1134" w:type="dxa"/>
            <w:noWrap/>
            <w:vAlign w:val="center"/>
            <w:hideMark/>
          </w:tcPr>
          <w:p w14:paraId="3CF19053" w14:textId="2B419A30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- 754,52 </w:t>
            </w:r>
          </w:p>
        </w:tc>
        <w:tc>
          <w:tcPr>
            <w:tcW w:w="1134" w:type="dxa"/>
            <w:noWrap/>
            <w:vAlign w:val="center"/>
            <w:hideMark/>
          </w:tcPr>
          <w:p w14:paraId="1A3AA7B5" w14:textId="717F572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- 670,14 </w:t>
            </w:r>
          </w:p>
        </w:tc>
        <w:tc>
          <w:tcPr>
            <w:tcW w:w="1275" w:type="dxa"/>
            <w:vMerge/>
            <w:vAlign w:val="center"/>
            <w:hideMark/>
          </w:tcPr>
          <w:p w14:paraId="57407F47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23697840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18802AB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Šlapžemės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69DB2D97" w14:textId="2B0285F7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875,73 </w:t>
            </w:r>
          </w:p>
        </w:tc>
        <w:tc>
          <w:tcPr>
            <w:tcW w:w="1134" w:type="dxa"/>
            <w:noWrap/>
            <w:vAlign w:val="center"/>
            <w:hideMark/>
          </w:tcPr>
          <w:p w14:paraId="1870E109" w14:textId="75512BEE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823,72 </w:t>
            </w:r>
          </w:p>
        </w:tc>
        <w:tc>
          <w:tcPr>
            <w:tcW w:w="1134" w:type="dxa"/>
            <w:noWrap/>
            <w:vAlign w:val="center"/>
            <w:hideMark/>
          </w:tcPr>
          <w:p w14:paraId="3D75CE51" w14:textId="1090AAC9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825,65 </w:t>
            </w:r>
          </w:p>
        </w:tc>
        <w:tc>
          <w:tcPr>
            <w:tcW w:w="1134" w:type="dxa"/>
            <w:noWrap/>
            <w:vAlign w:val="center"/>
            <w:hideMark/>
          </w:tcPr>
          <w:p w14:paraId="6B78CE2B" w14:textId="63763E7E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827,22 </w:t>
            </w:r>
          </w:p>
        </w:tc>
        <w:tc>
          <w:tcPr>
            <w:tcW w:w="1134" w:type="dxa"/>
            <w:noWrap/>
            <w:vAlign w:val="center"/>
            <w:hideMark/>
          </w:tcPr>
          <w:p w14:paraId="148A322C" w14:textId="7BBC2039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829,15 </w:t>
            </w:r>
          </w:p>
        </w:tc>
        <w:tc>
          <w:tcPr>
            <w:tcW w:w="1134" w:type="dxa"/>
            <w:noWrap/>
            <w:vAlign w:val="center"/>
            <w:hideMark/>
          </w:tcPr>
          <w:p w14:paraId="14B380DA" w14:textId="19C5011A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831,43 </w:t>
            </w:r>
          </w:p>
        </w:tc>
        <w:tc>
          <w:tcPr>
            <w:tcW w:w="1134" w:type="dxa"/>
            <w:noWrap/>
            <w:vAlign w:val="center"/>
            <w:hideMark/>
          </w:tcPr>
          <w:p w14:paraId="4562EDE2" w14:textId="42311D3D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832,31 </w:t>
            </w:r>
          </w:p>
        </w:tc>
        <w:tc>
          <w:tcPr>
            <w:tcW w:w="1134" w:type="dxa"/>
            <w:noWrap/>
            <w:vAlign w:val="center"/>
            <w:hideMark/>
          </w:tcPr>
          <w:p w14:paraId="7F4CC3E6" w14:textId="3FF39FEE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833,53 </w:t>
            </w:r>
          </w:p>
        </w:tc>
        <w:tc>
          <w:tcPr>
            <w:tcW w:w="1134" w:type="dxa"/>
            <w:noWrap/>
            <w:vAlign w:val="center"/>
            <w:hideMark/>
          </w:tcPr>
          <w:p w14:paraId="3F0455BA" w14:textId="50A7C507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835,11 </w:t>
            </w:r>
          </w:p>
        </w:tc>
        <w:tc>
          <w:tcPr>
            <w:tcW w:w="1134" w:type="dxa"/>
            <w:noWrap/>
            <w:vAlign w:val="center"/>
            <w:hideMark/>
          </w:tcPr>
          <w:p w14:paraId="24598E20" w14:textId="665E5EA7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837,04 </w:t>
            </w:r>
          </w:p>
        </w:tc>
        <w:tc>
          <w:tcPr>
            <w:tcW w:w="1275" w:type="dxa"/>
            <w:vMerge/>
            <w:vAlign w:val="center"/>
            <w:hideMark/>
          </w:tcPr>
          <w:p w14:paraId="1AAE1507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02284590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2036E666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Užstatyta teritorija</w:t>
            </w:r>
          </w:p>
        </w:tc>
        <w:tc>
          <w:tcPr>
            <w:tcW w:w="1134" w:type="dxa"/>
            <w:noWrap/>
            <w:vAlign w:val="center"/>
            <w:hideMark/>
          </w:tcPr>
          <w:p w14:paraId="7531A4E7" w14:textId="5E4E38F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678,42 </w:t>
            </w:r>
          </w:p>
        </w:tc>
        <w:tc>
          <w:tcPr>
            <w:tcW w:w="1134" w:type="dxa"/>
            <w:noWrap/>
            <w:vAlign w:val="center"/>
            <w:hideMark/>
          </w:tcPr>
          <w:p w14:paraId="0C90278F" w14:textId="645CC50B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610,60 </w:t>
            </w:r>
          </w:p>
        </w:tc>
        <w:tc>
          <w:tcPr>
            <w:tcW w:w="1134" w:type="dxa"/>
            <w:noWrap/>
            <w:vAlign w:val="center"/>
            <w:hideMark/>
          </w:tcPr>
          <w:p w14:paraId="114A5352" w14:textId="7B6B51E6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628,55 </w:t>
            </w:r>
          </w:p>
        </w:tc>
        <w:tc>
          <w:tcPr>
            <w:tcW w:w="1134" w:type="dxa"/>
            <w:noWrap/>
            <w:vAlign w:val="center"/>
            <w:hideMark/>
          </w:tcPr>
          <w:p w14:paraId="6B6B375F" w14:textId="70C47C9F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640,48 </w:t>
            </w:r>
          </w:p>
        </w:tc>
        <w:tc>
          <w:tcPr>
            <w:tcW w:w="1134" w:type="dxa"/>
            <w:noWrap/>
            <w:vAlign w:val="center"/>
            <w:hideMark/>
          </w:tcPr>
          <w:p w14:paraId="0B381567" w14:textId="04B9C5A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628,46 </w:t>
            </w:r>
          </w:p>
        </w:tc>
        <w:tc>
          <w:tcPr>
            <w:tcW w:w="1134" w:type="dxa"/>
            <w:noWrap/>
            <w:vAlign w:val="center"/>
            <w:hideMark/>
          </w:tcPr>
          <w:p w14:paraId="0199B476" w14:textId="62E7DD6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628,46 </w:t>
            </w:r>
          </w:p>
        </w:tc>
        <w:tc>
          <w:tcPr>
            <w:tcW w:w="1134" w:type="dxa"/>
            <w:noWrap/>
            <w:vAlign w:val="center"/>
            <w:hideMark/>
          </w:tcPr>
          <w:p w14:paraId="00ACD482" w14:textId="5E5C7C38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634,45 </w:t>
            </w:r>
          </w:p>
        </w:tc>
        <w:tc>
          <w:tcPr>
            <w:tcW w:w="1134" w:type="dxa"/>
            <w:noWrap/>
            <w:vAlign w:val="center"/>
            <w:hideMark/>
          </w:tcPr>
          <w:p w14:paraId="01613734" w14:textId="6B6DED5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628,44 </w:t>
            </w:r>
          </w:p>
        </w:tc>
        <w:tc>
          <w:tcPr>
            <w:tcW w:w="1134" w:type="dxa"/>
            <w:noWrap/>
            <w:vAlign w:val="center"/>
            <w:hideMark/>
          </w:tcPr>
          <w:p w14:paraId="098F78CE" w14:textId="08AC672F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592,53 </w:t>
            </w:r>
          </w:p>
        </w:tc>
        <w:tc>
          <w:tcPr>
            <w:tcW w:w="1134" w:type="dxa"/>
            <w:noWrap/>
            <w:vAlign w:val="center"/>
            <w:hideMark/>
          </w:tcPr>
          <w:p w14:paraId="601A36CB" w14:textId="4A18F18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556,64 </w:t>
            </w:r>
          </w:p>
        </w:tc>
        <w:tc>
          <w:tcPr>
            <w:tcW w:w="1275" w:type="dxa"/>
            <w:vMerge/>
            <w:vAlign w:val="center"/>
            <w:hideMark/>
          </w:tcPr>
          <w:p w14:paraId="68B4FBAF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2B45F996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E0168BF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Kita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771C5382" w14:textId="220F05D8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57,20 </w:t>
            </w:r>
          </w:p>
        </w:tc>
        <w:tc>
          <w:tcPr>
            <w:tcW w:w="1134" w:type="dxa"/>
            <w:noWrap/>
            <w:vAlign w:val="center"/>
            <w:hideMark/>
          </w:tcPr>
          <w:p w14:paraId="14BC9731" w14:textId="647A6A50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41,87 </w:t>
            </w:r>
          </w:p>
        </w:tc>
        <w:tc>
          <w:tcPr>
            <w:tcW w:w="1134" w:type="dxa"/>
            <w:noWrap/>
            <w:vAlign w:val="center"/>
            <w:hideMark/>
          </w:tcPr>
          <w:p w14:paraId="2200FB1C" w14:textId="0FF63E0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1AAE1F84" w14:textId="768B627F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24FBC33A" w14:textId="4B1175ED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697D4B5B" w14:textId="70ADFEC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06C0C03F" w14:textId="5956B414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2B9BF0BA" w14:textId="168D1F47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23,92 </w:t>
            </w:r>
          </w:p>
        </w:tc>
        <w:tc>
          <w:tcPr>
            <w:tcW w:w="1134" w:type="dxa"/>
            <w:noWrap/>
            <w:vAlign w:val="center"/>
            <w:hideMark/>
          </w:tcPr>
          <w:p w14:paraId="186EE01F" w14:textId="4B5A9C51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11,96 </w:t>
            </w:r>
          </w:p>
        </w:tc>
        <w:tc>
          <w:tcPr>
            <w:tcW w:w="1134" w:type="dxa"/>
            <w:noWrap/>
            <w:vAlign w:val="center"/>
            <w:hideMark/>
          </w:tcPr>
          <w:p w14:paraId="7098C2DA" w14:textId="4263B904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11,96 </w:t>
            </w:r>
          </w:p>
        </w:tc>
        <w:tc>
          <w:tcPr>
            <w:tcW w:w="1275" w:type="dxa"/>
            <w:vMerge/>
            <w:vAlign w:val="center"/>
            <w:hideMark/>
          </w:tcPr>
          <w:p w14:paraId="2F780AE0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78930FE8" w14:textId="77777777" w:rsidTr="0089261D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3684AA89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Nukirsto medžio produktai</w:t>
            </w:r>
          </w:p>
        </w:tc>
        <w:tc>
          <w:tcPr>
            <w:tcW w:w="1134" w:type="dxa"/>
            <w:noWrap/>
            <w:vAlign w:val="center"/>
            <w:hideMark/>
          </w:tcPr>
          <w:p w14:paraId="1A8F28B5" w14:textId="6B8FB96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- 1 209,29 </w:t>
            </w:r>
          </w:p>
        </w:tc>
        <w:tc>
          <w:tcPr>
            <w:tcW w:w="1134" w:type="dxa"/>
            <w:noWrap/>
            <w:vAlign w:val="center"/>
            <w:hideMark/>
          </w:tcPr>
          <w:p w14:paraId="0119608E" w14:textId="474D75D3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- 839,72 </w:t>
            </w:r>
          </w:p>
        </w:tc>
        <w:tc>
          <w:tcPr>
            <w:tcW w:w="1134" w:type="dxa"/>
            <w:noWrap/>
            <w:vAlign w:val="center"/>
            <w:hideMark/>
          </w:tcPr>
          <w:p w14:paraId="4599CEEC" w14:textId="74B58AC5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- 844,58 </w:t>
            </w:r>
          </w:p>
        </w:tc>
        <w:tc>
          <w:tcPr>
            <w:tcW w:w="1134" w:type="dxa"/>
            <w:noWrap/>
            <w:vAlign w:val="center"/>
            <w:hideMark/>
          </w:tcPr>
          <w:p w14:paraId="38A41B70" w14:textId="6385742A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- 849,64 </w:t>
            </w:r>
          </w:p>
        </w:tc>
        <w:tc>
          <w:tcPr>
            <w:tcW w:w="1134" w:type="dxa"/>
            <w:noWrap/>
            <w:vAlign w:val="center"/>
            <w:hideMark/>
          </w:tcPr>
          <w:p w14:paraId="0ABD659E" w14:textId="047DF676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- 1 034,45 </w:t>
            </w:r>
          </w:p>
        </w:tc>
        <w:tc>
          <w:tcPr>
            <w:tcW w:w="1134" w:type="dxa"/>
            <w:noWrap/>
            <w:vAlign w:val="center"/>
            <w:hideMark/>
          </w:tcPr>
          <w:p w14:paraId="1EF00E48" w14:textId="76CC40CE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- 1 015,86 </w:t>
            </w:r>
          </w:p>
        </w:tc>
        <w:tc>
          <w:tcPr>
            <w:tcW w:w="1134" w:type="dxa"/>
            <w:noWrap/>
            <w:vAlign w:val="center"/>
            <w:hideMark/>
          </w:tcPr>
          <w:p w14:paraId="7A609640" w14:textId="6E473802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- 998,33 </w:t>
            </w:r>
          </w:p>
        </w:tc>
        <w:tc>
          <w:tcPr>
            <w:tcW w:w="1134" w:type="dxa"/>
            <w:noWrap/>
            <w:vAlign w:val="center"/>
            <w:hideMark/>
          </w:tcPr>
          <w:p w14:paraId="66711AFF" w14:textId="1B73B3C6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- 981,66 </w:t>
            </w:r>
          </w:p>
        </w:tc>
        <w:tc>
          <w:tcPr>
            <w:tcW w:w="1134" w:type="dxa"/>
            <w:noWrap/>
            <w:vAlign w:val="center"/>
            <w:hideMark/>
          </w:tcPr>
          <w:p w14:paraId="1C258B52" w14:textId="3B34B7FA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- 965,67 </w:t>
            </w:r>
          </w:p>
        </w:tc>
        <w:tc>
          <w:tcPr>
            <w:tcW w:w="1134" w:type="dxa"/>
            <w:noWrap/>
            <w:vAlign w:val="center"/>
            <w:hideMark/>
          </w:tcPr>
          <w:p w14:paraId="675E84BB" w14:textId="460E7F0C" w:rsidR="00E006AD" w:rsidRPr="001353E5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- 950,33 </w:t>
            </w:r>
          </w:p>
        </w:tc>
        <w:tc>
          <w:tcPr>
            <w:tcW w:w="1275" w:type="dxa"/>
            <w:vMerge/>
            <w:vAlign w:val="center"/>
            <w:hideMark/>
          </w:tcPr>
          <w:p w14:paraId="3016DFC3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E006AD" w:rsidRPr="00DF2F3E" w14:paraId="18BB10D8" w14:textId="77777777" w:rsidTr="0089261D">
        <w:trPr>
          <w:trHeight w:val="397"/>
        </w:trPr>
        <w:tc>
          <w:tcPr>
            <w:tcW w:w="2127" w:type="dxa"/>
            <w:noWrap/>
            <w:vAlign w:val="bottom"/>
            <w:hideMark/>
          </w:tcPr>
          <w:p w14:paraId="527AB800" w14:textId="77777777" w:rsidR="004A360C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Bendras balansas, </w:t>
            </w:r>
          </w:p>
          <w:p w14:paraId="3CD62FD7" w14:textId="2E2B697D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proofErr w:type="spellStart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kt</w:t>
            </w:r>
            <w:proofErr w:type="spellEnd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CO2 </w:t>
            </w:r>
            <w:proofErr w:type="spellStart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ekv</w:t>
            </w:r>
            <w:proofErr w:type="spellEnd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14:paraId="7FF62EFB" w14:textId="6CFDE1EA" w:rsidR="00E006AD" w:rsidRPr="00FF2E79" w:rsidRDefault="00355605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355605">
              <w:rPr>
                <w:rFonts w:ascii="Roboto" w:eastAsia="Times New Roman" w:hAnsi="Roboto"/>
                <w:b/>
                <w:bCs/>
                <w:sz w:val="20"/>
                <w:szCs w:val="20"/>
                <w:bdr w:val="none" w:sz="0" w:space="0" w:color="auto"/>
                <w:lang w:val="lt-LT" w:eastAsia="lt-LT"/>
              </w:rPr>
              <w:t>-6 112,30</w:t>
            </w:r>
          </w:p>
        </w:tc>
        <w:tc>
          <w:tcPr>
            <w:tcW w:w="1134" w:type="dxa"/>
            <w:noWrap/>
            <w:vAlign w:val="bottom"/>
            <w:hideMark/>
          </w:tcPr>
          <w:p w14:paraId="22755842" w14:textId="15A3606B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- 6 087,98 </w:t>
            </w:r>
          </w:p>
        </w:tc>
        <w:tc>
          <w:tcPr>
            <w:tcW w:w="1134" w:type="dxa"/>
            <w:noWrap/>
            <w:vAlign w:val="bottom"/>
            <w:hideMark/>
          </w:tcPr>
          <w:p w14:paraId="0AC7A63C" w14:textId="139F0092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- 6 104,37 </w:t>
            </w:r>
          </w:p>
        </w:tc>
        <w:tc>
          <w:tcPr>
            <w:tcW w:w="1134" w:type="dxa"/>
            <w:noWrap/>
            <w:vAlign w:val="bottom"/>
            <w:hideMark/>
          </w:tcPr>
          <w:p w14:paraId="2840FF80" w14:textId="11C66293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- 6 447,66 </w:t>
            </w:r>
          </w:p>
        </w:tc>
        <w:tc>
          <w:tcPr>
            <w:tcW w:w="1134" w:type="dxa"/>
            <w:noWrap/>
            <w:vAlign w:val="bottom"/>
            <w:hideMark/>
          </w:tcPr>
          <w:p w14:paraId="609691B6" w14:textId="08CECF27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- 6 606,78 </w:t>
            </w:r>
          </w:p>
        </w:tc>
        <w:tc>
          <w:tcPr>
            <w:tcW w:w="1134" w:type="dxa"/>
            <w:noWrap/>
            <w:vAlign w:val="bottom"/>
            <w:hideMark/>
          </w:tcPr>
          <w:p w14:paraId="0B60E683" w14:textId="14DF1F0B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- 7 158,09 </w:t>
            </w:r>
          </w:p>
        </w:tc>
        <w:tc>
          <w:tcPr>
            <w:tcW w:w="1134" w:type="dxa"/>
            <w:noWrap/>
            <w:vAlign w:val="bottom"/>
            <w:hideMark/>
          </w:tcPr>
          <w:p w14:paraId="1F77D894" w14:textId="17388336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-7 322,24 </w:t>
            </w:r>
          </w:p>
        </w:tc>
        <w:tc>
          <w:tcPr>
            <w:tcW w:w="1134" w:type="dxa"/>
            <w:noWrap/>
            <w:vAlign w:val="bottom"/>
            <w:hideMark/>
          </w:tcPr>
          <w:p w14:paraId="53BC66F4" w14:textId="02001236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- 7 201,45 </w:t>
            </w:r>
          </w:p>
        </w:tc>
        <w:tc>
          <w:tcPr>
            <w:tcW w:w="1134" w:type="dxa"/>
            <w:noWrap/>
            <w:vAlign w:val="bottom"/>
            <w:hideMark/>
          </w:tcPr>
          <w:p w14:paraId="7DC67986" w14:textId="72281926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- 7 417,46 </w:t>
            </w:r>
          </w:p>
        </w:tc>
        <w:tc>
          <w:tcPr>
            <w:tcW w:w="1134" w:type="dxa"/>
            <w:noWrap/>
            <w:vAlign w:val="bottom"/>
            <w:hideMark/>
          </w:tcPr>
          <w:p w14:paraId="4231168C" w14:textId="77EF30AE" w:rsidR="00E006AD" w:rsidRPr="00FF2E79" w:rsidRDefault="00E006AD" w:rsidP="00DF2F3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- 7 474,27 </w:t>
            </w:r>
          </w:p>
        </w:tc>
        <w:tc>
          <w:tcPr>
            <w:tcW w:w="1275" w:type="dxa"/>
            <w:vMerge/>
            <w:vAlign w:val="center"/>
            <w:hideMark/>
          </w:tcPr>
          <w:p w14:paraId="703ABEEA" w14:textId="77777777" w:rsidR="00E006AD" w:rsidRPr="00DF2F3E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</w:tbl>
    <w:p w14:paraId="09E584E9" w14:textId="77777777" w:rsidR="00E006AD" w:rsidRPr="00DF2F3E" w:rsidRDefault="00E006AD" w:rsidP="00701FC6">
      <w:pPr>
        <w:pStyle w:val="Body"/>
        <w:rPr>
          <w:sz w:val="12"/>
          <w:szCs w:val="12"/>
        </w:rPr>
      </w:pPr>
    </w:p>
    <w:p w14:paraId="48908EF8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486F3F70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7E015395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06A3FF07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394AC5BD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3E232FB2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2775F18E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470DBE5D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6D593CBE" w14:textId="77777777" w:rsidR="0089261D" w:rsidRDefault="0089261D" w:rsidP="00701FC6">
      <w:pPr>
        <w:pStyle w:val="Body"/>
        <w:rPr>
          <w:rFonts w:ascii="Roboto" w:hAnsi="Roboto"/>
          <w:b/>
          <w:bCs/>
          <w:sz w:val="20"/>
          <w:szCs w:val="20"/>
        </w:rPr>
      </w:pPr>
    </w:p>
    <w:p w14:paraId="0AD662C5" w14:textId="1A43D712" w:rsidR="00FF0626" w:rsidRPr="001353E5" w:rsidRDefault="00FF0626" w:rsidP="001353E5">
      <w:pPr>
        <w:pStyle w:val="Body"/>
        <w:rPr>
          <w:rFonts w:ascii="Roboto" w:hAnsi="Roboto"/>
          <w:b/>
          <w:bCs/>
          <w:sz w:val="24"/>
          <w:szCs w:val="24"/>
        </w:rPr>
      </w:pPr>
      <w:r w:rsidRPr="001353E5">
        <w:rPr>
          <w:rFonts w:ascii="Roboto" w:hAnsi="Roboto"/>
          <w:b/>
          <w:bCs/>
          <w:sz w:val="24"/>
          <w:szCs w:val="24"/>
        </w:rPr>
        <w:t xml:space="preserve">2 lentelė. </w:t>
      </w:r>
      <w:r w:rsidRPr="003979AF">
        <w:rPr>
          <w:rFonts w:ascii="Roboto" w:hAnsi="Roboto"/>
          <w:sz w:val="24"/>
          <w:szCs w:val="24"/>
        </w:rPr>
        <w:t>Planuojama politika ir priemonės</w:t>
      </w:r>
      <w:r w:rsidR="008432F0" w:rsidRPr="001353E5">
        <w:rPr>
          <w:rFonts w:ascii="Roboto" w:hAnsi="Roboto"/>
          <w:b/>
          <w:bCs/>
          <w:sz w:val="24"/>
          <w:szCs w:val="24"/>
        </w:rPr>
        <w:t xml:space="preserve"> </w:t>
      </w:r>
    </w:p>
    <w:tbl>
      <w:tblPr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7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275"/>
      </w:tblGrid>
      <w:tr w:rsidR="00DF2F3E" w:rsidRPr="0088091A" w14:paraId="07937769" w14:textId="77777777" w:rsidTr="00DF2F3E">
        <w:trPr>
          <w:trHeight w:val="480"/>
        </w:trPr>
        <w:tc>
          <w:tcPr>
            <w:tcW w:w="2127" w:type="dxa"/>
            <w:shd w:val="clear" w:color="000000" w:fill="64799E"/>
            <w:vAlign w:val="center"/>
            <w:hideMark/>
          </w:tcPr>
          <w:p w14:paraId="65796BAF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PPP Planuojamos politikos priemonės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7E24F4A8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2021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6ACADA4C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2022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03258CD3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2023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2982DD4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2024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3322FA2E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2025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FE49139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2026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EA421BB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2027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59AEDD98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2028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2478082E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2029</w:t>
            </w:r>
          </w:p>
        </w:tc>
        <w:tc>
          <w:tcPr>
            <w:tcW w:w="1134" w:type="dxa"/>
            <w:shd w:val="clear" w:color="000000" w:fill="64799E"/>
            <w:vAlign w:val="center"/>
            <w:hideMark/>
          </w:tcPr>
          <w:p w14:paraId="2BDE9F22" w14:textId="77777777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2030</w:t>
            </w:r>
          </w:p>
        </w:tc>
        <w:tc>
          <w:tcPr>
            <w:tcW w:w="1275" w:type="dxa"/>
            <w:shd w:val="clear" w:color="000000" w:fill="64799E"/>
            <w:vAlign w:val="center"/>
            <w:hideMark/>
          </w:tcPr>
          <w:p w14:paraId="168BADB3" w14:textId="53544003" w:rsidR="00E006AD" w:rsidRPr="00346B0F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eastAsia="Times New Roman" w:hAnsi="Roboto Regular"/>
                <w:color w:val="FFFFFF"/>
                <w:sz w:val="22"/>
                <w:szCs w:val="22"/>
                <w:bdr w:val="none" w:sz="0" w:space="0" w:color="auto"/>
                <w:lang w:val="lt-LT" w:eastAsia="lt-LT"/>
              </w:rPr>
              <w:t>ŠESD kiekio pokytis laikotarpio pabaigoje</w:t>
            </w:r>
          </w:p>
        </w:tc>
      </w:tr>
      <w:tr w:rsidR="00E006AD" w:rsidRPr="00E006AD" w14:paraId="1B49F08B" w14:textId="77777777" w:rsidTr="00DF2F3E">
        <w:trPr>
          <w:trHeight w:val="264"/>
        </w:trPr>
        <w:tc>
          <w:tcPr>
            <w:tcW w:w="2127" w:type="dxa"/>
            <w:shd w:val="clear" w:color="000000" w:fill="BBD5ED"/>
            <w:vAlign w:val="center"/>
            <w:hideMark/>
          </w:tcPr>
          <w:p w14:paraId="3F58A048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4609B948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7E15D1CC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3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261E8CBA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4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7D097ABB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5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FB65CDB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6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42152064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7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3F886648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8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6EC8BCB5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9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25FC62D1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10</w:t>
            </w:r>
          </w:p>
        </w:tc>
        <w:tc>
          <w:tcPr>
            <w:tcW w:w="1134" w:type="dxa"/>
            <w:shd w:val="clear" w:color="000000" w:fill="BBD5ED"/>
            <w:vAlign w:val="center"/>
            <w:hideMark/>
          </w:tcPr>
          <w:p w14:paraId="5E67B787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11</w:t>
            </w:r>
          </w:p>
        </w:tc>
        <w:tc>
          <w:tcPr>
            <w:tcW w:w="1275" w:type="dxa"/>
            <w:shd w:val="clear" w:color="000000" w:fill="BBD5ED"/>
            <w:vAlign w:val="center"/>
            <w:hideMark/>
          </w:tcPr>
          <w:p w14:paraId="4BF89A72" w14:textId="77777777" w:rsidR="00E006AD" w:rsidRPr="00E006AD" w:rsidRDefault="00E006AD" w:rsidP="00E006A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E006AD">
              <w:rPr>
                <w:rFonts w:ascii="Roboto" w:eastAsia="Times New Roman" w:hAnsi="Roboto"/>
                <w:i/>
                <w:iCs/>
                <w:sz w:val="20"/>
                <w:szCs w:val="20"/>
                <w:bdr w:val="none" w:sz="0" w:space="0" w:color="auto"/>
                <w:lang w:val="lt-LT" w:eastAsia="lt-LT"/>
              </w:rPr>
              <w:t>12</w:t>
            </w:r>
          </w:p>
        </w:tc>
      </w:tr>
      <w:tr w:rsidR="00346B0F" w:rsidRPr="00DF2F3E" w14:paraId="58A7C1F7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7E9DB1E6" w14:textId="4FDBF748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Miško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02BEC79C" w14:textId="5591007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- 6 483,22 </w:t>
            </w:r>
          </w:p>
        </w:tc>
        <w:tc>
          <w:tcPr>
            <w:tcW w:w="1134" w:type="dxa"/>
            <w:noWrap/>
            <w:vAlign w:val="center"/>
            <w:hideMark/>
          </w:tcPr>
          <w:p w14:paraId="6BFC534E" w14:textId="36CC8A4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- 6 538,68 </w:t>
            </w:r>
          </w:p>
        </w:tc>
        <w:tc>
          <w:tcPr>
            <w:tcW w:w="1134" w:type="dxa"/>
            <w:noWrap/>
            <w:vAlign w:val="center"/>
            <w:hideMark/>
          </w:tcPr>
          <w:p w14:paraId="4A14DAE9" w14:textId="1D3D9817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- 6 346,31 </w:t>
            </w:r>
          </w:p>
        </w:tc>
        <w:tc>
          <w:tcPr>
            <w:tcW w:w="1134" w:type="dxa"/>
            <w:noWrap/>
            <w:vAlign w:val="center"/>
            <w:hideMark/>
          </w:tcPr>
          <w:p w14:paraId="1D1F0C11" w14:textId="5F00683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- 6 211,25 </w:t>
            </w:r>
          </w:p>
        </w:tc>
        <w:tc>
          <w:tcPr>
            <w:tcW w:w="1134" w:type="dxa"/>
            <w:noWrap/>
            <w:vAlign w:val="center"/>
            <w:hideMark/>
          </w:tcPr>
          <w:p w14:paraId="4B1E9F79" w14:textId="2DAC141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- 6 049,33 </w:t>
            </w:r>
          </w:p>
        </w:tc>
        <w:tc>
          <w:tcPr>
            <w:tcW w:w="1134" w:type="dxa"/>
            <w:noWrap/>
            <w:vAlign w:val="center"/>
            <w:hideMark/>
          </w:tcPr>
          <w:p w14:paraId="70D8C0BE" w14:textId="3D8AF8EA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- 6 080,18 </w:t>
            </w:r>
          </w:p>
        </w:tc>
        <w:tc>
          <w:tcPr>
            <w:tcW w:w="1134" w:type="dxa"/>
            <w:noWrap/>
            <w:vAlign w:val="center"/>
            <w:hideMark/>
          </w:tcPr>
          <w:p w14:paraId="4667266B" w14:textId="177C04F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- 6 110,39 </w:t>
            </w:r>
          </w:p>
        </w:tc>
        <w:tc>
          <w:tcPr>
            <w:tcW w:w="1134" w:type="dxa"/>
            <w:noWrap/>
            <w:vAlign w:val="center"/>
            <w:hideMark/>
          </w:tcPr>
          <w:p w14:paraId="7E39B833" w14:textId="0BD68CE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- 6 139,18 </w:t>
            </w:r>
          </w:p>
        </w:tc>
        <w:tc>
          <w:tcPr>
            <w:tcW w:w="1134" w:type="dxa"/>
            <w:noWrap/>
            <w:vAlign w:val="center"/>
            <w:hideMark/>
          </w:tcPr>
          <w:p w14:paraId="075C7ADC" w14:textId="40E79331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- 6 172,91 </w:t>
            </w:r>
          </w:p>
        </w:tc>
        <w:tc>
          <w:tcPr>
            <w:tcW w:w="1134" w:type="dxa"/>
            <w:noWrap/>
            <w:vAlign w:val="center"/>
            <w:hideMark/>
          </w:tcPr>
          <w:p w14:paraId="01E206FE" w14:textId="0F069785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- 6 198,23 </w:t>
            </w:r>
          </w:p>
        </w:tc>
        <w:tc>
          <w:tcPr>
            <w:tcW w:w="1275" w:type="dxa"/>
            <w:vMerge w:val="restart"/>
            <w:noWrap/>
            <w:vAlign w:val="bottom"/>
            <w:hideMark/>
          </w:tcPr>
          <w:p w14:paraId="1A1B969B" w14:textId="405CC610" w:rsidR="00346B0F" w:rsidRPr="0035560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355605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>-1 491,77</w:t>
            </w:r>
          </w:p>
          <w:p w14:paraId="5732F32C" w14:textId="1F7B6420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020B2D3E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36C90F8D" w14:textId="56E2F01E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Pasėlių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5A666080" w14:textId="1A63129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677,32 </w:t>
            </w:r>
          </w:p>
        </w:tc>
        <w:tc>
          <w:tcPr>
            <w:tcW w:w="1134" w:type="dxa"/>
            <w:noWrap/>
            <w:vAlign w:val="center"/>
            <w:hideMark/>
          </w:tcPr>
          <w:p w14:paraId="2490E4E5" w14:textId="0AEF7F32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463,46 </w:t>
            </w:r>
          </w:p>
        </w:tc>
        <w:tc>
          <w:tcPr>
            <w:tcW w:w="1134" w:type="dxa"/>
            <w:noWrap/>
            <w:vAlign w:val="center"/>
            <w:hideMark/>
          </w:tcPr>
          <w:p w14:paraId="65A9E939" w14:textId="20EF4548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283,19 </w:t>
            </w:r>
          </w:p>
        </w:tc>
        <w:tc>
          <w:tcPr>
            <w:tcW w:w="1134" w:type="dxa"/>
            <w:noWrap/>
            <w:vAlign w:val="center"/>
            <w:hideMark/>
          </w:tcPr>
          <w:p w14:paraId="42652D36" w14:textId="1641A3C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- 172,08 </w:t>
            </w:r>
          </w:p>
        </w:tc>
        <w:tc>
          <w:tcPr>
            <w:tcW w:w="1134" w:type="dxa"/>
            <w:noWrap/>
            <w:vAlign w:val="center"/>
            <w:hideMark/>
          </w:tcPr>
          <w:p w14:paraId="3E8453F9" w14:textId="6F344A0D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- 275,91 </w:t>
            </w:r>
          </w:p>
        </w:tc>
        <w:tc>
          <w:tcPr>
            <w:tcW w:w="1134" w:type="dxa"/>
            <w:noWrap/>
            <w:vAlign w:val="center"/>
            <w:hideMark/>
          </w:tcPr>
          <w:p w14:paraId="75964BC0" w14:textId="4409C93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- 816,66 </w:t>
            </w:r>
          </w:p>
        </w:tc>
        <w:tc>
          <w:tcPr>
            <w:tcW w:w="1134" w:type="dxa"/>
            <w:noWrap/>
            <w:vAlign w:val="center"/>
            <w:hideMark/>
          </w:tcPr>
          <w:p w14:paraId="21E4EBDA" w14:textId="4EAD0CE2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- 967,79 </w:t>
            </w:r>
          </w:p>
        </w:tc>
        <w:tc>
          <w:tcPr>
            <w:tcW w:w="1134" w:type="dxa"/>
            <w:noWrap/>
            <w:vAlign w:val="center"/>
            <w:hideMark/>
          </w:tcPr>
          <w:p w14:paraId="6638E1A2" w14:textId="5FD4167D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- 889,35 </w:t>
            </w:r>
          </w:p>
        </w:tc>
        <w:tc>
          <w:tcPr>
            <w:tcW w:w="1134" w:type="dxa"/>
            <w:noWrap/>
            <w:vAlign w:val="center"/>
            <w:hideMark/>
          </w:tcPr>
          <w:p w14:paraId="2F350315" w14:textId="666F91D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- 1 068,56 </w:t>
            </w:r>
          </w:p>
        </w:tc>
        <w:tc>
          <w:tcPr>
            <w:tcW w:w="1134" w:type="dxa"/>
            <w:noWrap/>
            <w:vAlign w:val="center"/>
            <w:hideMark/>
          </w:tcPr>
          <w:p w14:paraId="1FC40071" w14:textId="613A3261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- 1 197,10 </w:t>
            </w:r>
          </w:p>
        </w:tc>
        <w:tc>
          <w:tcPr>
            <w:tcW w:w="1275" w:type="dxa"/>
            <w:vMerge/>
            <w:vAlign w:val="center"/>
            <w:hideMark/>
          </w:tcPr>
          <w:p w14:paraId="3D51B14A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7A776C3D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01D35056" w14:textId="59B8EBBE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Pievos ir ganyklos</w:t>
            </w:r>
          </w:p>
        </w:tc>
        <w:tc>
          <w:tcPr>
            <w:tcW w:w="1134" w:type="dxa"/>
            <w:noWrap/>
            <w:vAlign w:val="center"/>
            <w:hideMark/>
          </w:tcPr>
          <w:p w14:paraId="22BD9830" w14:textId="6DCB21E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- 708,47 </w:t>
            </w:r>
          </w:p>
        </w:tc>
        <w:tc>
          <w:tcPr>
            <w:tcW w:w="1134" w:type="dxa"/>
            <w:noWrap/>
            <w:vAlign w:val="center"/>
            <w:hideMark/>
          </w:tcPr>
          <w:p w14:paraId="5E84229A" w14:textId="65CC5B21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- 649,22 </w:t>
            </w:r>
          </w:p>
        </w:tc>
        <w:tc>
          <w:tcPr>
            <w:tcW w:w="1134" w:type="dxa"/>
            <w:noWrap/>
            <w:vAlign w:val="center"/>
            <w:hideMark/>
          </w:tcPr>
          <w:p w14:paraId="0E3056D9" w14:textId="6BD0F6F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- 667,79 </w:t>
            </w:r>
          </w:p>
        </w:tc>
        <w:tc>
          <w:tcPr>
            <w:tcW w:w="1134" w:type="dxa"/>
            <w:noWrap/>
            <w:vAlign w:val="center"/>
            <w:hideMark/>
          </w:tcPr>
          <w:p w14:paraId="6F8081B2" w14:textId="4AA09810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- 699,39 </w:t>
            </w:r>
          </w:p>
        </w:tc>
        <w:tc>
          <w:tcPr>
            <w:tcW w:w="1134" w:type="dxa"/>
            <w:noWrap/>
            <w:vAlign w:val="center"/>
            <w:hideMark/>
          </w:tcPr>
          <w:p w14:paraId="2FFC72B7" w14:textId="0DF6685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- 722,07 </w:t>
            </w:r>
          </w:p>
        </w:tc>
        <w:tc>
          <w:tcPr>
            <w:tcW w:w="1134" w:type="dxa"/>
            <w:noWrap/>
            <w:vAlign w:val="center"/>
            <w:hideMark/>
          </w:tcPr>
          <w:p w14:paraId="02C9A370" w14:textId="410EADB9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- 752,81 </w:t>
            </w:r>
          </w:p>
        </w:tc>
        <w:tc>
          <w:tcPr>
            <w:tcW w:w="1134" w:type="dxa"/>
            <w:noWrap/>
            <w:vAlign w:val="center"/>
            <w:hideMark/>
          </w:tcPr>
          <w:p w14:paraId="0C8FA1B5" w14:textId="6B2B684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- 790,43 </w:t>
            </w:r>
          </w:p>
        </w:tc>
        <w:tc>
          <w:tcPr>
            <w:tcW w:w="1134" w:type="dxa"/>
            <w:noWrap/>
            <w:vAlign w:val="center"/>
            <w:hideMark/>
          </w:tcPr>
          <w:p w14:paraId="7D3B6210" w14:textId="7B4D207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- 750,16 </w:t>
            </w:r>
          </w:p>
        </w:tc>
        <w:tc>
          <w:tcPr>
            <w:tcW w:w="1134" w:type="dxa"/>
            <w:noWrap/>
            <w:vAlign w:val="center"/>
            <w:hideMark/>
          </w:tcPr>
          <w:p w14:paraId="6A2DF151" w14:textId="58E48FC3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- 753,90 </w:t>
            </w:r>
          </w:p>
        </w:tc>
        <w:tc>
          <w:tcPr>
            <w:tcW w:w="1134" w:type="dxa"/>
            <w:noWrap/>
            <w:vAlign w:val="center"/>
            <w:hideMark/>
          </w:tcPr>
          <w:p w14:paraId="7F8FA888" w14:textId="536C0DC5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- 669,35 </w:t>
            </w:r>
          </w:p>
        </w:tc>
        <w:tc>
          <w:tcPr>
            <w:tcW w:w="1275" w:type="dxa"/>
            <w:vMerge/>
            <w:vAlign w:val="center"/>
            <w:hideMark/>
          </w:tcPr>
          <w:p w14:paraId="45417021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22FAC506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52806096" w14:textId="67938263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Šlapžemės</w:t>
            </w:r>
            <w:proofErr w:type="spellEnd"/>
          </w:p>
        </w:tc>
        <w:tc>
          <w:tcPr>
            <w:tcW w:w="1134" w:type="dxa"/>
            <w:noWrap/>
            <w:vAlign w:val="center"/>
            <w:hideMark/>
          </w:tcPr>
          <w:p w14:paraId="22064139" w14:textId="6994E95E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875,73 </w:t>
            </w:r>
          </w:p>
        </w:tc>
        <w:tc>
          <w:tcPr>
            <w:tcW w:w="1134" w:type="dxa"/>
            <w:noWrap/>
            <w:vAlign w:val="center"/>
            <w:hideMark/>
          </w:tcPr>
          <w:p w14:paraId="6500DC4E" w14:textId="24E01BAB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823,72 </w:t>
            </w:r>
          </w:p>
        </w:tc>
        <w:tc>
          <w:tcPr>
            <w:tcW w:w="1134" w:type="dxa"/>
            <w:noWrap/>
            <w:vAlign w:val="center"/>
            <w:hideMark/>
          </w:tcPr>
          <w:p w14:paraId="6D1089CE" w14:textId="44924211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825,65 </w:t>
            </w:r>
          </w:p>
        </w:tc>
        <w:tc>
          <w:tcPr>
            <w:tcW w:w="1134" w:type="dxa"/>
            <w:noWrap/>
            <w:vAlign w:val="center"/>
            <w:hideMark/>
          </w:tcPr>
          <w:p w14:paraId="2E838C23" w14:textId="39FD62F0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827,73 </w:t>
            </w:r>
          </w:p>
        </w:tc>
        <w:tc>
          <w:tcPr>
            <w:tcW w:w="1134" w:type="dxa"/>
            <w:noWrap/>
            <w:vAlign w:val="center"/>
            <w:hideMark/>
          </w:tcPr>
          <w:p w14:paraId="07A3EE90" w14:textId="48C96615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830,16 </w:t>
            </w:r>
          </w:p>
        </w:tc>
        <w:tc>
          <w:tcPr>
            <w:tcW w:w="1134" w:type="dxa"/>
            <w:noWrap/>
            <w:vAlign w:val="center"/>
            <w:hideMark/>
          </w:tcPr>
          <w:p w14:paraId="3703C79B" w14:textId="715E05B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833,30 </w:t>
            </w:r>
          </w:p>
        </w:tc>
        <w:tc>
          <w:tcPr>
            <w:tcW w:w="1134" w:type="dxa"/>
            <w:noWrap/>
            <w:vAlign w:val="center"/>
            <w:hideMark/>
          </w:tcPr>
          <w:p w14:paraId="270D4F1D" w14:textId="3F0F7396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835,02 </w:t>
            </w:r>
          </w:p>
        </w:tc>
        <w:tc>
          <w:tcPr>
            <w:tcW w:w="1134" w:type="dxa"/>
            <w:noWrap/>
            <w:vAlign w:val="center"/>
            <w:hideMark/>
          </w:tcPr>
          <w:p w14:paraId="44A0E227" w14:textId="4ED21D6E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837,10 </w:t>
            </w:r>
          </w:p>
        </w:tc>
        <w:tc>
          <w:tcPr>
            <w:tcW w:w="1134" w:type="dxa"/>
            <w:noWrap/>
            <w:vAlign w:val="center"/>
            <w:hideMark/>
          </w:tcPr>
          <w:p w14:paraId="6B10CB1B" w14:textId="6DBFD9ED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839,54 </w:t>
            </w:r>
          </w:p>
        </w:tc>
        <w:tc>
          <w:tcPr>
            <w:tcW w:w="1134" w:type="dxa"/>
            <w:noWrap/>
            <w:vAlign w:val="center"/>
            <w:hideMark/>
          </w:tcPr>
          <w:p w14:paraId="7E4CBBF2" w14:textId="7418588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842,32 </w:t>
            </w:r>
          </w:p>
        </w:tc>
        <w:tc>
          <w:tcPr>
            <w:tcW w:w="1275" w:type="dxa"/>
            <w:vMerge/>
            <w:vAlign w:val="center"/>
            <w:hideMark/>
          </w:tcPr>
          <w:p w14:paraId="60D33DE8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2FDB18D7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0965458F" w14:textId="4ADF3466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Užstatyta teritorija</w:t>
            </w:r>
          </w:p>
        </w:tc>
        <w:tc>
          <w:tcPr>
            <w:tcW w:w="1134" w:type="dxa"/>
            <w:noWrap/>
            <w:vAlign w:val="center"/>
            <w:hideMark/>
          </w:tcPr>
          <w:p w14:paraId="0D2A3247" w14:textId="336B21D2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678,42 </w:t>
            </w:r>
          </w:p>
        </w:tc>
        <w:tc>
          <w:tcPr>
            <w:tcW w:w="1134" w:type="dxa"/>
            <w:noWrap/>
            <w:vAlign w:val="center"/>
            <w:hideMark/>
          </w:tcPr>
          <w:p w14:paraId="26D79188" w14:textId="10C9A09B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610,60 </w:t>
            </w:r>
          </w:p>
        </w:tc>
        <w:tc>
          <w:tcPr>
            <w:tcW w:w="1134" w:type="dxa"/>
            <w:noWrap/>
            <w:vAlign w:val="center"/>
            <w:hideMark/>
          </w:tcPr>
          <w:p w14:paraId="36F6C9AD" w14:textId="22230B8A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628,55 </w:t>
            </w:r>
          </w:p>
        </w:tc>
        <w:tc>
          <w:tcPr>
            <w:tcW w:w="1134" w:type="dxa"/>
            <w:noWrap/>
            <w:vAlign w:val="center"/>
            <w:hideMark/>
          </w:tcPr>
          <w:p w14:paraId="34A3BF53" w14:textId="357E6D92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640,48 </w:t>
            </w:r>
          </w:p>
        </w:tc>
        <w:tc>
          <w:tcPr>
            <w:tcW w:w="1134" w:type="dxa"/>
            <w:noWrap/>
            <w:vAlign w:val="center"/>
            <w:hideMark/>
          </w:tcPr>
          <w:p w14:paraId="08EFA5F4" w14:textId="4E3E5BF8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628,46 </w:t>
            </w:r>
          </w:p>
        </w:tc>
        <w:tc>
          <w:tcPr>
            <w:tcW w:w="1134" w:type="dxa"/>
            <w:noWrap/>
            <w:vAlign w:val="center"/>
            <w:hideMark/>
          </w:tcPr>
          <w:p w14:paraId="6CBE2A19" w14:textId="495B2271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628,46 </w:t>
            </w:r>
          </w:p>
        </w:tc>
        <w:tc>
          <w:tcPr>
            <w:tcW w:w="1134" w:type="dxa"/>
            <w:noWrap/>
            <w:vAlign w:val="center"/>
            <w:hideMark/>
          </w:tcPr>
          <w:p w14:paraId="56620495" w14:textId="484531BA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634,45 </w:t>
            </w:r>
          </w:p>
        </w:tc>
        <w:tc>
          <w:tcPr>
            <w:tcW w:w="1134" w:type="dxa"/>
            <w:noWrap/>
            <w:vAlign w:val="center"/>
            <w:hideMark/>
          </w:tcPr>
          <w:p w14:paraId="09569994" w14:textId="21917CE5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628,44 </w:t>
            </w:r>
          </w:p>
        </w:tc>
        <w:tc>
          <w:tcPr>
            <w:tcW w:w="1134" w:type="dxa"/>
            <w:noWrap/>
            <w:vAlign w:val="center"/>
            <w:hideMark/>
          </w:tcPr>
          <w:p w14:paraId="5A4E8740" w14:textId="65712C3D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592,53 </w:t>
            </w:r>
          </w:p>
        </w:tc>
        <w:tc>
          <w:tcPr>
            <w:tcW w:w="1134" w:type="dxa"/>
            <w:noWrap/>
            <w:vAlign w:val="center"/>
            <w:hideMark/>
          </w:tcPr>
          <w:p w14:paraId="11A77CD7" w14:textId="41BB123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556,64 </w:t>
            </w:r>
          </w:p>
        </w:tc>
        <w:tc>
          <w:tcPr>
            <w:tcW w:w="1275" w:type="dxa"/>
            <w:vMerge/>
            <w:vAlign w:val="center"/>
            <w:hideMark/>
          </w:tcPr>
          <w:p w14:paraId="616D0EBB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00E3BFCB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0354C215" w14:textId="02E5F089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Kita žemė</w:t>
            </w:r>
          </w:p>
        </w:tc>
        <w:tc>
          <w:tcPr>
            <w:tcW w:w="1134" w:type="dxa"/>
            <w:noWrap/>
            <w:vAlign w:val="center"/>
            <w:hideMark/>
          </w:tcPr>
          <w:p w14:paraId="65A6482A" w14:textId="018C615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57,20 </w:t>
            </w:r>
          </w:p>
        </w:tc>
        <w:tc>
          <w:tcPr>
            <w:tcW w:w="1134" w:type="dxa"/>
            <w:noWrap/>
            <w:vAlign w:val="center"/>
            <w:hideMark/>
          </w:tcPr>
          <w:p w14:paraId="372B575D" w14:textId="2FFD4ED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41,87 </w:t>
            </w:r>
          </w:p>
        </w:tc>
        <w:tc>
          <w:tcPr>
            <w:tcW w:w="1134" w:type="dxa"/>
            <w:noWrap/>
            <w:vAlign w:val="center"/>
            <w:hideMark/>
          </w:tcPr>
          <w:p w14:paraId="14C36F0B" w14:textId="23C5F72E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2887ADD3" w14:textId="62F34E6F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78242D4C" w14:textId="2B14D22A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1EEABEE9" w14:textId="58CF66EE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2EAAC5B1" w14:textId="27AC91DA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35,88 </w:t>
            </w:r>
          </w:p>
        </w:tc>
        <w:tc>
          <w:tcPr>
            <w:tcW w:w="1134" w:type="dxa"/>
            <w:noWrap/>
            <w:vAlign w:val="center"/>
            <w:hideMark/>
          </w:tcPr>
          <w:p w14:paraId="686ED0FE" w14:textId="2264266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23,92 </w:t>
            </w:r>
          </w:p>
        </w:tc>
        <w:tc>
          <w:tcPr>
            <w:tcW w:w="1134" w:type="dxa"/>
            <w:noWrap/>
            <w:vAlign w:val="center"/>
            <w:hideMark/>
          </w:tcPr>
          <w:p w14:paraId="7E549B3A" w14:textId="7722C8F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11,96 </w:t>
            </w:r>
          </w:p>
        </w:tc>
        <w:tc>
          <w:tcPr>
            <w:tcW w:w="1134" w:type="dxa"/>
            <w:noWrap/>
            <w:vAlign w:val="center"/>
            <w:hideMark/>
          </w:tcPr>
          <w:p w14:paraId="0ED4030C" w14:textId="0C855DE4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11,96 </w:t>
            </w:r>
          </w:p>
        </w:tc>
        <w:tc>
          <w:tcPr>
            <w:tcW w:w="1275" w:type="dxa"/>
            <w:vMerge/>
            <w:vAlign w:val="center"/>
            <w:hideMark/>
          </w:tcPr>
          <w:p w14:paraId="7685AA50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119AD083" w14:textId="77777777" w:rsidTr="001353E5">
        <w:trPr>
          <w:trHeight w:val="397"/>
        </w:trPr>
        <w:tc>
          <w:tcPr>
            <w:tcW w:w="2127" w:type="dxa"/>
            <w:noWrap/>
            <w:vAlign w:val="center"/>
            <w:hideMark/>
          </w:tcPr>
          <w:p w14:paraId="3C41849F" w14:textId="7E6798C3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7"/>
              <w:rPr>
                <w:rFonts w:ascii="Roboto" w:eastAsia="Times New Roman" w:hAnsi="Roboto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346B0F">
              <w:rPr>
                <w:rFonts w:ascii="Roboto Regular" w:hAnsi="Roboto Regular" w:cs="Arial Unicode MS"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Nukirsto medžio produktai</w:t>
            </w:r>
          </w:p>
        </w:tc>
        <w:tc>
          <w:tcPr>
            <w:tcW w:w="1134" w:type="dxa"/>
            <w:noWrap/>
            <w:vAlign w:val="center"/>
            <w:hideMark/>
          </w:tcPr>
          <w:p w14:paraId="3889923E" w14:textId="017E7862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sz w:val="20"/>
                <w:szCs w:val="20"/>
                <w:bdr w:val="none" w:sz="0" w:space="0" w:color="auto"/>
                <w:lang w:val="lt-LT" w:eastAsia="lt-LT"/>
              </w:rPr>
              <w:t xml:space="preserve">- 1 209,29 </w:t>
            </w:r>
          </w:p>
        </w:tc>
        <w:tc>
          <w:tcPr>
            <w:tcW w:w="1134" w:type="dxa"/>
            <w:noWrap/>
            <w:vAlign w:val="center"/>
            <w:hideMark/>
          </w:tcPr>
          <w:p w14:paraId="10BC2899" w14:textId="19B57320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- 839,72 </w:t>
            </w:r>
          </w:p>
        </w:tc>
        <w:tc>
          <w:tcPr>
            <w:tcW w:w="1134" w:type="dxa"/>
            <w:noWrap/>
            <w:vAlign w:val="center"/>
            <w:hideMark/>
          </w:tcPr>
          <w:p w14:paraId="1D6E216B" w14:textId="610E5C47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- 844,58 </w:t>
            </w:r>
          </w:p>
        </w:tc>
        <w:tc>
          <w:tcPr>
            <w:tcW w:w="1134" w:type="dxa"/>
            <w:noWrap/>
            <w:vAlign w:val="center"/>
            <w:hideMark/>
          </w:tcPr>
          <w:p w14:paraId="2504C350" w14:textId="7EF6FED5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- 849,64 </w:t>
            </w:r>
          </w:p>
        </w:tc>
        <w:tc>
          <w:tcPr>
            <w:tcW w:w="1134" w:type="dxa"/>
            <w:noWrap/>
            <w:vAlign w:val="center"/>
            <w:hideMark/>
          </w:tcPr>
          <w:p w14:paraId="42C5ABCE" w14:textId="649B38EC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- 1 034,45 </w:t>
            </w:r>
          </w:p>
        </w:tc>
        <w:tc>
          <w:tcPr>
            <w:tcW w:w="1134" w:type="dxa"/>
            <w:noWrap/>
            <w:vAlign w:val="center"/>
            <w:hideMark/>
          </w:tcPr>
          <w:p w14:paraId="345CCC36" w14:textId="056BE506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- 1 015,86 </w:t>
            </w:r>
          </w:p>
        </w:tc>
        <w:tc>
          <w:tcPr>
            <w:tcW w:w="1134" w:type="dxa"/>
            <w:noWrap/>
            <w:vAlign w:val="center"/>
            <w:hideMark/>
          </w:tcPr>
          <w:p w14:paraId="67130D4E" w14:textId="173DB946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- 998,33 </w:t>
            </w:r>
          </w:p>
        </w:tc>
        <w:tc>
          <w:tcPr>
            <w:tcW w:w="1134" w:type="dxa"/>
            <w:noWrap/>
            <w:vAlign w:val="center"/>
            <w:hideMark/>
          </w:tcPr>
          <w:p w14:paraId="60F2536F" w14:textId="3F7EBC26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- 981,66 </w:t>
            </w:r>
          </w:p>
        </w:tc>
        <w:tc>
          <w:tcPr>
            <w:tcW w:w="1134" w:type="dxa"/>
            <w:noWrap/>
            <w:vAlign w:val="center"/>
            <w:hideMark/>
          </w:tcPr>
          <w:p w14:paraId="4B77AAF5" w14:textId="7C04C1D6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- 965,67 </w:t>
            </w:r>
          </w:p>
        </w:tc>
        <w:tc>
          <w:tcPr>
            <w:tcW w:w="1134" w:type="dxa"/>
            <w:noWrap/>
            <w:vAlign w:val="center"/>
            <w:hideMark/>
          </w:tcPr>
          <w:p w14:paraId="48E6467B" w14:textId="5A4591C8" w:rsidR="00346B0F" w:rsidRPr="001353E5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1353E5">
              <w:rPr>
                <w:rFonts w:ascii="Roboto" w:eastAsia="Times New Roman" w:hAnsi="Roboto"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- 950,33 </w:t>
            </w:r>
          </w:p>
        </w:tc>
        <w:tc>
          <w:tcPr>
            <w:tcW w:w="1275" w:type="dxa"/>
            <w:vMerge/>
            <w:vAlign w:val="center"/>
            <w:hideMark/>
          </w:tcPr>
          <w:p w14:paraId="452AAF7B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  <w:tr w:rsidR="00346B0F" w:rsidRPr="00DF2F3E" w14:paraId="106D983C" w14:textId="77777777" w:rsidTr="001353E5">
        <w:trPr>
          <w:trHeight w:val="397"/>
        </w:trPr>
        <w:tc>
          <w:tcPr>
            <w:tcW w:w="2127" w:type="dxa"/>
            <w:noWrap/>
            <w:vAlign w:val="bottom"/>
            <w:hideMark/>
          </w:tcPr>
          <w:p w14:paraId="620A51EA" w14:textId="77777777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Bendras balansas, </w:t>
            </w:r>
          </w:p>
          <w:p w14:paraId="7B3DE85C" w14:textId="40F567A8" w:rsidR="00346B0F" w:rsidRPr="00346B0F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ind w:firstLineChars="17" w:firstLine="38"/>
              <w:rPr>
                <w:rFonts w:ascii="Roboto" w:eastAsia="Times New Roman" w:hAnsi="Roboto"/>
                <w:b/>
                <w:bCs/>
                <w:sz w:val="22"/>
                <w:szCs w:val="22"/>
                <w:bdr w:val="none" w:sz="0" w:space="0" w:color="auto"/>
                <w:lang w:val="lt-LT" w:eastAsia="lt-LT"/>
              </w:rPr>
            </w:pPr>
            <w:proofErr w:type="spellStart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kt</w:t>
            </w:r>
            <w:proofErr w:type="spellEnd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CO2 </w:t>
            </w:r>
            <w:proofErr w:type="spellStart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ekv</w:t>
            </w:r>
            <w:proofErr w:type="spellEnd"/>
            <w:r w:rsidRPr="00346B0F">
              <w:rPr>
                <w:rFonts w:ascii="Roboto Regular" w:hAnsi="Roboto Regular" w:cs="Arial Unicode MS"/>
                <w:b/>
                <w:bCs/>
                <w:sz w:val="22"/>
                <w:szCs w:val="22"/>
                <w:lang w:val="lt-LT" w:eastAsia="lt-LT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</w:tc>
        <w:tc>
          <w:tcPr>
            <w:tcW w:w="1134" w:type="dxa"/>
            <w:noWrap/>
            <w:vAlign w:val="bottom"/>
            <w:hideMark/>
          </w:tcPr>
          <w:p w14:paraId="11080929" w14:textId="5A9E9D0D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right"/>
              <w:rPr>
                <w:rFonts w:ascii="Roboto" w:eastAsia="Times New Roman" w:hAnsi="Roboto"/>
                <w:b/>
                <w:bCs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355605">
              <w:rPr>
                <w:rFonts w:ascii="Roboto" w:eastAsia="Times New Roman" w:hAnsi="Roboto"/>
                <w:b/>
                <w:bCs/>
                <w:sz w:val="20"/>
                <w:szCs w:val="20"/>
                <w:bdr w:val="none" w:sz="0" w:space="0" w:color="auto"/>
                <w:lang w:val="lt-LT" w:eastAsia="lt-LT"/>
              </w:rPr>
              <w:t>-6 112,30</w:t>
            </w:r>
          </w:p>
        </w:tc>
        <w:tc>
          <w:tcPr>
            <w:tcW w:w="1134" w:type="dxa"/>
            <w:noWrap/>
            <w:vAlign w:val="bottom"/>
            <w:hideMark/>
          </w:tcPr>
          <w:p w14:paraId="7C54278F" w14:textId="54BE5BE9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- 6 087,98 </w:t>
            </w:r>
          </w:p>
        </w:tc>
        <w:tc>
          <w:tcPr>
            <w:tcW w:w="1134" w:type="dxa"/>
            <w:noWrap/>
            <w:vAlign w:val="bottom"/>
            <w:hideMark/>
          </w:tcPr>
          <w:p w14:paraId="437E8598" w14:textId="251BF0D2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- 6 085,41 </w:t>
            </w:r>
          </w:p>
        </w:tc>
        <w:tc>
          <w:tcPr>
            <w:tcW w:w="1134" w:type="dxa"/>
            <w:noWrap/>
            <w:vAlign w:val="bottom"/>
            <w:hideMark/>
          </w:tcPr>
          <w:p w14:paraId="67D800BE" w14:textId="5FBC5193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- 6 428,27 </w:t>
            </w:r>
          </w:p>
        </w:tc>
        <w:tc>
          <w:tcPr>
            <w:tcW w:w="1134" w:type="dxa"/>
            <w:noWrap/>
            <w:vAlign w:val="bottom"/>
            <w:hideMark/>
          </w:tcPr>
          <w:p w14:paraId="64A161C5" w14:textId="5692629F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- 6 587,25 </w:t>
            </w:r>
          </w:p>
        </w:tc>
        <w:tc>
          <w:tcPr>
            <w:tcW w:w="1134" w:type="dxa"/>
            <w:noWrap/>
            <w:vAlign w:val="bottom"/>
            <w:hideMark/>
          </w:tcPr>
          <w:p w14:paraId="1E30C039" w14:textId="48DE4F05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- 7 167,86 </w:t>
            </w:r>
          </w:p>
        </w:tc>
        <w:tc>
          <w:tcPr>
            <w:tcW w:w="1134" w:type="dxa"/>
            <w:noWrap/>
            <w:vAlign w:val="bottom"/>
            <w:hideMark/>
          </w:tcPr>
          <w:p w14:paraId="4F4B15A2" w14:textId="138A43D1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- 7 361,59 </w:t>
            </w:r>
          </w:p>
        </w:tc>
        <w:tc>
          <w:tcPr>
            <w:tcW w:w="1134" w:type="dxa"/>
            <w:noWrap/>
            <w:vAlign w:val="bottom"/>
            <w:hideMark/>
          </w:tcPr>
          <w:p w14:paraId="0E89DA45" w14:textId="3A5869F7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- 7 270,89 </w:t>
            </w:r>
          </w:p>
        </w:tc>
        <w:tc>
          <w:tcPr>
            <w:tcW w:w="1134" w:type="dxa"/>
            <w:noWrap/>
            <w:vAlign w:val="bottom"/>
            <w:hideMark/>
          </w:tcPr>
          <w:p w14:paraId="59874A8D" w14:textId="6CE5F5AE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- 7 517,02 </w:t>
            </w:r>
          </w:p>
        </w:tc>
        <w:tc>
          <w:tcPr>
            <w:tcW w:w="1134" w:type="dxa"/>
            <w:noWrap/>
            <w:vAlign w:val="bottom"/>
            <w:hideMark/>
          </w:tcPr>
          <w:p w14:paraId="3643F9FC" w14:textId="4D0F02F4" w:rsidR="00346B0F" w:rsidRPr="00FF2E79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</w:pPr>
            <w:r w:rsidRPr="00FF2E79">
              <w:rPr>
                <w:rFonts w:ascii="Roboto" w:eastAsia="Times New Roman" w:hAnsi="Roboto"/>
                <w:b/>
                <w:bCs/>
                <w:color w:val="000000"/>
                <w:sz w:val="20"/>
                <w:szCs w:val="20"/>
                <w:bdr w:val="none" w:sz="0" w:space="0" w:color="auto"/>
                <w:lang w:val="lt-LT" w:eastAsia="lt-LT"/>
              </w:rPr>
              <w:t xml:space="preserve">- 7 604,07 </w:t>
            </w:r>
          </w:p>
        </w:tc>
        <w:tc>
          <w:tcPr>
            <w:tcW w:w="1275" w:type="dxa"/>
            <w:vMerge/>
            <w:vAlign w:val="center"/>
            <w:hideMark/>
          </w:tcPr>
          <w:p w14:paraId="68DA0E90" w14:textId="77777777" w:rsidR="00346B0F" w:rsidRPr="00DF2F3E" w:rsidRDefault="00346B0F" w:rsidP="00346B0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Roboto" w:eastAsia="Times New Roman" w:hAnsi="Roboto"/>
                <w:b/>
                <w:bCs/>
                <w:color w:val="000000"/>
                <w:sz w:val="18"/>
                <w:szCs w:val="18"/>
                <w:bdr w:val="none" w:sz="0" w:space="0" w:color="auto"/>
                <w:lang w:val="lt-LT" w:eastAsia="lt-LT"/>
              </w:rPr>
            </w:pPr>
          </w:p>
        </w:tc>
      </w:tr>
    </w:tbl>
    <w:p w14:paraId="6EDBA87E" w14:textId="77777777" w:rsidR="00E006AD" w:rsidRPr="00DF2F3E" w:rsidRDefault="00E006AD" w:rsidP="00701FC6">
      <w:pPr>
        <w:pStyle w:val="Body"/>
        <w:rPr>
          <w:sz w:val="10"/>
          <w:szCs w:val="10"/>
        </w:rPr>
      </w:pPr>
    </w:p>
    <w:sectPr w:rsidR="00E006AD" w:rsidRPr="00DF2F3E" w:rsidSect="00E64204">
      <w:pgSz w:w="16838" w:h="11906" w:orient="landscape"/>
      <w:pgMar w:top="1701" w:right="1134" w:bottom="851" w:left="1134" w:header="709" w:footer="851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7C14" w14:textId="77777777" w:rsidR="00006D71" w:rsidRDefault="00006D71">
      <w:r>
        <w:separator/>
      </w:r>
    </w:p>
  </w:endnote>
  <w:endnote w:type="continuationSeparator" w:id="0">
    <w:p w14:paraId="1FF9FAD3" w14:textId="77777777" w:rsidR="00006D71" w:rsidRDefault="00006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roman"/>
    <w:pitch w:val="default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default"/>
  </w:font>
  <w:font w:name="Roboto Bold">
    <w:altName w:val="Roboto"/>
    <w:charset w:val="00"/>
    <w:family w:val="roman"/>
    <w:pitch w:val="default"/>
  </w:font>
  <w:font w:name="Oswald Medium">
    <w:charset w:val="BA"/>
    <w:family w:val="auto"/>
    <w:pitch w:val="variable"/>
    <w:sig w:usb0="2000020F" w:usb1="00000000" w:usb2="00000000" w:usb3="00000000" w:csb0="000001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Roboto Regular">
    <w:altName w:val="Roboto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49334692"/>
      <w:docPartObj>
        <w:docPartGallery w:val="Page Numbers (Bottom of Page)"/>
        <w:docPartUnique/>
      </w:docPartObj>
    </w:sdtPr>
    <w:sdtEndPr>
      <w:rPr>
        <w:rFonts w:ascii="Roboto" w:hAnsi="Roboto"/>
        <w:sz w:val="20"/>
        <w:szCs w:val="20"/>
      </w:rPr>
    </w:sdtEndPr>
    <w:sdtContent>
      <w:p w14:paraId="0CD89E78" w14:textId="07CBBD5E" w:rsidR="00154D02" w:rsidRPr="00BE5CB4" w:rsidRDefault="00154D02">
        <w:pPr>
          <w:pStyle w:val="Footer"/>
          <w:jc w:val="right"/>
          <w:rPr>
            <w:rFonts w:ascii="Roboto" w:hAnsi="Roboto"/>
            <w:sz w:val="20"/>
            <w:szCs w:val="20"/>
          </w:rPr>
        </w:pPr>
        <w:r w:rsidRPr="00BE5CB4">
          <w:rPr>
            <w:rFonts w:ascii="Roboto" w:hAnsi="Roboto"/>
            <w:sz w:val="20"/>
            <w:szCs w:val="20"/>
          </w:rPr>
          <w:fldChar w:fldCharType="begin"/>
        </w:r>
        <w:r w:rsidRPr="00BE5CB4">
          <w:rPr>
            <w:rFonts w:ascii="Roboto" w:hAnsi="Roboto"/>
            <w:sz w:val="20"/>
            <w:szCs w:val="20"/>
          </w:rPr>
          <w:instrText>PAGE   \* MERGEFORMAT</w:instrText>
        </w:r>
        <w:r w:rsidRPr="00BE5CB4">
          <w:rPr>
            <w:rFonts w:ascii="Roboto" w:hAnsi="Roboto"/>
            <w:sz w:val="20"/>
            <w:szCs w:val="20"/>
          </w:rPr>
          <w:fldChar w:fldCharType="separate"/>
        </w:r>
        <w:r w:rsidRPr="00BE5CB4">
          <w:rPr>
            <w:rFonts w:ascii="Roboto" w:hAnsi="Roboto"/>
            <w:sz w:val="20"/>
            <w:szCs w:val="20"/>
            <w:lang w:val="lt-LT"/>
          </w:rPr>
          <w:t>2</w:t>
        </w:r>
        <w:r w:rsidRPr="00BE5CB4">
          <w:rPr>
            <w:rFonts w:ascii="Roboto" w:hAnsi="Roboto"/>
            <w:sz w:val="20"/>
            <w:szCs w:val="20"/>
          </w:rPr>
          <w:fldChar w:fldCharType="end"/>
        </w:r>
      </w:p>
    </w:sdtContent>
  </w:sdt>
  <w:p w14:paraId="40403B62" w14:textId="77777777" w:rsidR="00154D02" w:rsidRDefault="00154D0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450F81" w14:textId="77777777" w:rsidR="00006D71" w:rsidRDefault="00006D71">
      <w:r>
        <w:separator/>
      </w:r>
    </w:p>
  </w:footnote>
  <w:footnote w:type="continuationSeparator" w:id="0">
    <w:p w14:paraId="2811A45F" w14:textId="77777777" w:rsidR="00006D71" w:rsidRDefault="00006D71">
      <w:r>
        <w:continuationSeparator/>
      </w:r>
    </w:p>
  </w:footnote>
  <w:footnote w:id="1">
    <w:p w14:paraId="6F422F5A" w14:textId="53878BA5" w:rsidR="0029378F" w:rsidRPr="0029378F" w:rsidRDefault="0029378F" w:rsidP="0029378F">
      <w:pPr>
        <w:pStyle w:val="FootnoteText"/>
        <w:jc w:val="both"/>
      </w:pPr>
      <w:r w:rsidRPr="0029378F">
        <w:rPr>
          <w:rStyle w:val="FootnoteReference"/>
          <w:rFonts w:ascii="Roboto" w:hAnsi="Roboto"/>
          <w:sz w:val="18"/>
          <w:szCs w:val="18"/>
        </w:rPr>
        <w:footnoteRef/>
      </w:r>
      <w:r w:rsidRPr="0029378F">
        <w:rPr>
          <w:rFonts w:ascii="Roboto" w:hAnsi="Roboto"/>
          <w:sz w:val="18"/>
          <w:szCs w:val="18"/>
        </w:rPr>
        <w:t xml:space="preserve"> Šaltinis: </w:t>
      </w:r>
      <w:hyperlink r:id="rId1" w:history="1">
        <w:r w:rsidRPr="0029378F">
          <w:rPr>
            <w:rStyle w:val="Hyperlink"/>
            <w:rFonts w:ascii="Roboto" w:hAnsi="Roboto"/>
            <w:sz w:val="18"/>
            <w:szCs w:val="18"/>
          </w:rPr>
          <w:t>I-671 Lietuvos Respublikos miškų įstatymas</w:t>
        </w:r>
      </w:hyperlink>
    </w:p>
  </w:footnote>
  <w:footnote w:id="2">
    <w:p w14:paraId="28202AE1" w14:textId="77777777" w:rsidR="0029378F" w:rsidRPr="0029378F" w:rsidRDefault="0029378F" w:rsidP="0029378F">
      <w:pPr>
        <w:pStyle w:val="FootnoteText"/>
        <w:jc w:val="both"/>
        <w:rPr>
          <w:rFonts w:ascii="Roboto" w:hAnsi="Roboto"/>
          <w:sz w:val="18"/>
          <w:szCs w:val="18"/>
        </w:rPr>
      </w:pPr>
      <w:r w:rsidRPr="0029378F">
        <w:rPr>
          <w:rStyle w:val="FootnoteReference"/>
          <w:rFonts w:ascii="Roboto" w:hAnsi="Roboto"/>
          <w:sz w:val="18"/>
          <w:szCs w:val="18"/>
        </w:rPr>
        <w:footnoteRef/>
      </w:r>
      <w:r w:rsidRPr="0029378F">
        <w:rPr>
          <w:rFonts w:ascii="Roboto" w:hAnsi="Roboto"/>
          <w:sz w:val="18"/>
          <w:szCs w:val="18"/>
        </w:rPr>
        <w:t xml:space="preserve"> </w:t>
      </w:r>
      <w:r w:rsidRPr="0029378F">
        <w:rPr>
          <w:rFonts w:ascii="Roboto" w:hAnsi="Roboto"/>
          <w:sz w:val="18"/>
          <w:szCs w:val="18"/>
        </w:rPr>
        <w:t xml:space="preserve">Šaltinis: </w:t>
      </w:r>
      <w:hyperlink r:id="rId2" w:history="1">
        <w:r w:rsidRPr="0029378F">
          <w:rPr>
            <w:rStyle w:val="Hyperlink"/>
            <w:rFonts w:ascii="Roboto" w:hAnsi="Roboto"/>
            <w:sz w:val="18"/>
            <w:szCs w:val="18"/>
          </w:rPr>
          <w:t>D1-249 Dėl Fizinių ir juridinių asmenų neteisėta veika miškuose padarytos žalos aplinkai atlyginimo dydž...</w:t>
        </w:r>
      </w:hyperlink>
    </w:p>
  </w:footnote>
  <w:footnote w:id="3">
    <w:p w14:paraId="4DA3CA94" w14:textId="43E492DC" w:rsidR="00F7355C" w:rsidRPr="001353E5" w:rsidRDefault="00F7355C" w:rsidP="00731362">
      <w:pPr>
        <w:pStyle w:val="FootnoteText"/>
        <w:jc w:val="both"/>
        <w:rPr>
          <w:rFonts w:ascii="Roboto" w:hAnsi="Roboto"/>
          <w:color w:val="64799E"/>
          <w:lang w:val="pt-BR"/>
        </w:rPr>
      </w:pPr>
      <w:r w:rsidRPr="00BB1247">
        <w:rPr>
          <w:rStyle w:val="FootnoteReference"/>
          <w:rFonts w:ascii="Roboto" w:hAnsi="Roboto"/>
        </w:rPr>
        <w:footnoteRef/>
      </w:r>
      <w:r w:rsidRPr="0085793C">
        <w:rPr>
          <w:rFonts w:ascii="Roboto" w:hAnsi="Roboto"/>
          <w:lang w:val="pt-BR"/>
        </w:rPr>
        <w:t xml:space="preserve"> </w:t>
      </w:r>
      <w:r w:rsidRPr="00BB1247">
        <w:rPr>
          <w:rFonts w:ascii="Roboto" w:hAnsi="Roboto" w:cs="Arial Unicode MS"/>
          <w:kern w:val="10"/>
          <w:sz w:val="18"/>
          <w:szCs w:val="18"/>
          <w:u w:color="171717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>Šaltinis:</w:t>
      </w:r>
      <w:r w:rsidR="001353E5">
        <w:rPr>
          <w:rFonts w:ascii="Roboto" w:hAnsi="Roboto" w:cs="Arial Unicode MS"/>
          <w:kern w:val="10"/>
          <w:sz w:val="18"/>
          <w:szCs w:val="18"/>
          <w:u w:color="171717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  <w:hyperlink r:id="rId3" w:history="1">
        <w:r w:rsidR="001353E5" w:rsidRPr="001353E5">
          <w:rPr>
            <w:rStyle w:val="Hyperlink"/>
            <w:rFonts w:ascii="Roboto" w:hAnsi="Roboto" w:cs="Arial Unicode MS"/>
            <w:kern w:val="10"/>
            <w:sz w:val="18"/>
            <w:szCs w:val="18"/>
            <w:lang w:eastAsia="lt-LT"/>
            <w14:textOutline w14:w="0" w14:cap="flat" w14:cmpd="sng" w14:algn="ctr">
              <w14:noFill/>
              <w14:prstDash w14:val="solid"/>
              <w14:bevel/>
            </w14:textOutline>
          </w:rPr>
          <w:t>GALUTINIS ATNAUJINTAS LIETUVOS RESPUBLIKOS NACIONALINIO ENERGETIKOS IR KLIMATO SRITIES VEIKSMŲ PLANAS 2021-2030 m.</w:t>
        </w:r>
      </w:hyperlink>
      <w:r w:rsidRPr="00BB1247">
        <w:rPr>
          <w:rFonts w:ascii="Roboto" w:hAnsi="Roboto" w:cs="Arial Unicode MS"/>
          <w:kern w:val="10"/>
          <w:sz w:val="18"/>
          <w:szCs w:val="18"/>
          <w:u w:color="171717"/>
          <w:lang w:val="lt-LT" w:eastAsia="lt-LT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</w:footnote>
  <w:footnote w:id="4">
    <w:p w14:paraId="69B97584" w14:textId="492E63E1" w:rsidR="001B7FDA" w:rsidRPr="00BB1247" w:rsidRDefault="001B7FDA" w:rsidP="001B7FDA">
      <w:pPr>
        <w:pStyle w:val="FootnoteText"/>
        <w:rPr>
          <w:rFonts w:ascii="Roboto" w:hAnsi="Roboto"/>
          <w:sz w:val="18"/>
          <w:szCs w:val="18"/>
          <w:lang w:val="lt-LT"/>
        </w:rPr>
      </w:pPr>
      <w:r w:rsidRPr="00BB1247">
        <w:rPr>
          <w:rStyle w:val="FootnoteReference"/>
          <w:rFonts w:ascii="Roboto" w:hAnsi="Roboto"/>
        </w:rPr>
        <w:footnoteRef/>
      </w:r>
      <w:r w:rsidRPr="00BB1247">
        <w:rPr>
          <w:rFonts w:ascii="Roboto" w:hAnsi="Roboto"/>
          <w:lang w:val="lt-LT"/>
        </w:rPr>
        <w:t xml:space="preserve"> </w:t>
      </w:r>
      <w:r w:rsidR="004D5D62">
        <w:rPr>
          <w:rFonts w:ascii="Roboto" w:hAnsi="Roboto"/>
          <w:sz w:val="18"/>
          <w:szCs w:val="18"/>
          <w:lang w:val="lt-LT"/>
        </w:rPr>
        <w:t xml:space="preserve">Skaičiavimuose </w:t>
      </w:r>
      <w:r w:rsidRPr="00BB1247">
        <w:rPr>
          <w:rFonts w:ascii="Roboto" w:hAnsi="Roboto"/>
          <w:sz w:val="18"/>
          <w:szCs w:val="18"/>
          <w:lang w:val="lt-LT"/>
        </w:rPr>
        <w:t>ŽNŽNKM sektoriaus investicijos</w:t>
      </w:r>
      <w:r w:rsidR="004D5D62">
        <w:rPr>
          <w:rFonts w:ascii="Roboto" w:hAnsi="Roboto"/>
          <w:sz w:val="18"/>
          <w:szCs w:val="18"/>
          <w:lang w:val="lt-LT"/>
        </w:rPr>
        <w:t xml:space="preserve"> </w:t>
      </w:r>
      <w:r w:rsidRPr="00BB1247">
        <w:rPr>
          <w:rFonts w:ascii="Roboto" w:hAnsi="Roboto"/>
          <w:sz w:val="18"/>
          <w:szCs w:val="18"/>
          <w:lang w:val="lt-LT"/>
        </w:rPr>
        <w:t>pagal naudmenas nebuvo skaidomos.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5A699" w14:textId="0E353D47" w:rsidR="00154D02" w:rsidRDefault="00154D02" w:rsidP="00E64204">
    <w:pPr>
      <w:pStyle w:val="Header"/>
      <w:tabs>
        <w:tab w:val="clear" w:pos="9638"/>
      </w:tabs>
    </w:pPr>
    <w:r w:rsidRPr="007F2422">
      <w:rPr>
        <w:noProof/>
        <w:color w:val="202742"/>
      </w:rPr>
      <mc:AlternateContent>
        <mc:Choice Requires="wpg">
          <w:drawing>
            <wp:inline distT="0" distB="0" distL="0" distR="0" wp14:anchorId="2B7C9447" wp14:editId="48A2D482">
              <wp:extent cx="5939155" cy="541020"/>
              <wp:effectExtent l="0" t="0" r="0" b="0"/>
              <wp:docPr id="1218970883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39155" cy="541020"/>
                        <a:chOff x="1" y="-47624"/>
                        <a:chExt cx="5939154" cy="524773"/>
                      </a:xfrm>
                    </wpg:grpSpPr>
                    <pic:pic xmlns:pic="http://schemas.openxmlformats.org/drawingml/2006/picture">
                      <pic:nvPicPr>
                        <pic:cNvPr id="1169633987" name="SMC_RGB.png" descr="SMC_RGB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" y="0"/>
                          <a:ext cx="1143000" cy="47714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1728471392" name="Rectangle"/>
                      <wps:cNvSpPr/>
                      <wps:spPr>
                        <a:xfrm>
                          <a:off x="1272541" y="-47624"/>
                          <a:ext cx="4666614" cy="524238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041A7D64" w14:textId="77777777" w:rsidR="0008662F" w:rsidRPr="0085793C" w:rsidRDefault="009458B5" w:rsidP="00154D02">
                            <w:pPr>
                              <w:jc w:val="right"/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 xml:space="preserve">FIZINIŲ IR JURIDINIŲ ASMENŲ NETEISĖTA VEIKA MIŠKUOSE </w:t>
                            </w:r>
                          </w:p>
                          <w:p w14:paraId="450E92F5" w14:textId="6C4D8FD9" w:rsidR="0088091A" w:rsidRPr="0085793C" w:rsidRDefault="009458B5" w:rsidP="0088091A">
                            <w:pPr>
                              <w:jc w:val="right"/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PADARYTOS ŽALOS APLINKAI ATLYGINIMO FIKSUOT</w:t>
                            </w:r>
                            <w:r w:rsidR="00E66B65"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OJO</w:t>
                            </w: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 xml:space="preserve"> </w:t>
                            </w:r>
                            <w:r w:rsidR="00383E70"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DYDŽ</w:t>
                            </w: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I</w:t>
                            </w:r>
                            <w:r w:rsidR="00E66B65"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O</w:t>
                            </w: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 xml:space="preserve"> NUSTATYMO TYRIMAS</w:t>
                            </w:r>
                            <w:r w:rsidR="0088091A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,  2025 M. LAPKRIČIO 18 D.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B7C9447" id="officeArt object" o:spid="_x0000_s1027" alt="Group" style="width:467.65pt;height:42.6pt;mso-position-horizontal-relative:char;mso-position-vertical-relative:line" coordorigin=",-476" coordsize="59391,5247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D+tFzo5QIAAAQHAAAOAAAAZHJzL2Uyb0RvYy54bWysVWtv2jAU/T5p/8Hy 9xISAoGoUG3tiibtgdrt82QcJ7EaP2Sb17/ftRNepdO2bkgEO7avzzn33Mv1zVY0aM2M5UpOcdzr Y8QkVQWX1RR//3Z/NcbIOiIL0ijJpnjHLL6ZvX1zvdE5S1StmoIZBEGkzTd6imvndB5FltZMENtT mklYLJURxMHUVFFhyAaiiyZK+v1RtFGm0EZRZi28vWsX8SzEL0tG3deytMyhZooBmwtPE55L/4xm 1ySvDNE1px0M8goUgnAJlx5C3RFH0Mrwi1CCU6OsKl2PKhGpsuSUBQ7AJu4/YzM3aqUDlyrfVPog E0j7TKdXh6Vf1nOjH/XCgBIbXYEWYea5bEsj/C+gRNsg2e4gGds6ROHlcDKYxMMhRhTWhmncTzpN aQ3C+2MxRrB0lWajJG3lpvWHs9NpdzpJs2zgt0T7u6MzRJrTHL6dDDC6kOH3doFTbmUY7oKIP4oh iHla6SvImCaOL3nD3S64D3LjQcn1gtOFaSeg6MIgXgDzeDQZDQaTcYaRJALc//j59sfD/H1Pywqj glkKTjx9B9x9PB+iDUg84U+KPlkk1W1NZMXeWQ2u9rp6pc63h+kZmmXD9T1vGp9HP+54w73PHPSC dK077xRdCSZdW26GNSCBkrbm2mJkciaWDLiaj0UARHLrDHO09heWcPEDgG1TelgIKI/APAULBnzB cq13OkftLRfH6aDfh2L2lgPLxOnkzDSgmbFuzpRAfgDYAAJkiuRk/cl2YPZb/OtGog3omWQhKIEu VALJcEIqLx7gJ7ngDjpVwwVcCtfD3pZWI/0qC72mC39kFKjC1NcWNDi71x9mFxn4qxp+rIlmANGH PXFclozTLB5Mkr3jvPzgmoZ5tN3mQ7XbX+qeZAkU80Xl7lOQjuATH+s2GYz/LQUnOv/3bHjWrb/8 yG2X206KpSp2oe9BmwnJgXryDQdabehB3d+C7+Wn87Dr+Oc1+wkAAP//AwBQSwMECgAAAAAAAAAh AC9lxs0ySAAAMkgAABQAAABkcnMvbWVkaWEvaW1hZ2UxLnBuZ4lQTkcNChoKAAAADUlIRFIAAAOy AAABiwgGAAAA+mquuAAAAAlwSFlzAAAuIwAALiMBeKU/dgAAIABJREFUeJzt3T+M5GiD3/ff6hbG 6ZKekwDpIAVNBjboqHsFGH4dNRcEBNnJjKILpzYw7Gz6hQMDl2xNZCgQtjd2MDWAIyXXk5z/AMSy HR1wsN8eOBABBawOBEgGrOtOXh8MHMYBn9qp6Sk+D/+TD/n9AI2dbbIePl3FquKPz79vPn36JAAA MIwwSl5Iujyx6b7I08ex6wMAwBJ8O3UFAABYuEtJv5z4/feSsnGrAgDAMvydqSsAAAAAAEATBFkA AAAAgFcIsgAAAAAArxBkAQAAAABeIcgCAAAAALxCkAUAAAAAeIUgCwAAAADwCkEWAAAAAOAVgiwA AAAAwCsEWQAAAACAVwiyAAAAAACvEGQBAAAAAF4hyAIAAAAAvEKQBQAAAAB4hSALAAAAAPAKQRYA AAAA4BWCLAAAAADAKwRZAAAAAIBXCLIAAAAAAK8QZAEAAAAAXiHIAgAAAAC8QpAFAAAAAHiFIAsA AAAA8ApBFgAAAADgFYIsAAAAAMArBFkAAAAAgFcIsgAAAAAArxBkAQAAAABeIcgCAAAAALxCkAUA AAAAeIUgCwAAAADwCkEWAAAAAOAVgiwAAAAAwCsEWQAAAACAVwiyAAAAAACvEGQBAAAAAF4hyAIA AAAAvPLt1BWAXRglsaQXki7NrwLz4/Io6d78e3/4KfJ032P1gNUKoyRQ+V68VPkelaS45sPvVb5H JSmTpCJPs77qBgAAsHTffPr0aeo6wDChNVZ5YXwp6XygQ92pvJDOJGVFnj7adwfWzYTWWJ/fm1cD HepB5XvzXtJtkaf3jv3hAfPZ/suJTd9zAwMAgHYIshMLo2Qj6ZXKi+SziarxUdJO5YXzfqI6ALNi wutG5fvzYqJqPEm6VfnevJ2oDuiIIAsAQP8IshMwF8jXKi+SpwqvVT5IuuHiCmtlbi5tNFyra1sP Km843dCLwi8EWQAA+keQHZEJsFtJr6etSS13krZcZGEtTIDdargu/X15knQjAq03CLIAAPSPWYtH EEbJizBKtpIK+RFipbI16pcwSjITwIFFCqMkDqPkXtI7zT/ESmUvjh8l7cMouZ66MgAAAFMgyA7M 3Im/V3nh6aMrSQUXzFiiMEpuVLaUTTUGtoszST+FUXIfRsmlc28AAIAFIcgOyIS/X+RHK4/LT6Z1 9oV7V2DewigJTCvsm6nr0oMLSZnpGg0AALAKBNmBhFGyk/TT1PXo2ZXKC+Zg6ooAbZnWy3v52Qpb 5UzSOzOEAQAAYPEIsgMwIdaXsbBNXUiiKyO8ZM7bTPObLbwvP5rPHwAAgEUjyPZs4SH24EzSLd2M 4ZMVhNiD14xpBwAAS0eQ7ZHp1rf0EHtwrjIUALNnbrpkWn6IPfgpjJJXU1cCAABgKATZnpjZiX2d mbitCzPrKzB3t1pPiD3YMZ4dAAAsFUG2B6a1Zzd1PSbyxoR4YJZMN9urqesxgTOt93MJAAAsHEG2 H1stY4mdtnaMl8UcmRbJ7cTVmNIV42UBAMASEWQ7MhfKS1iLsotzSVwsY462Wl+X4ue23GgCAABL Q5DtjjGipWsuljEn5ibTWiZfszkTN5oAAMDCEGQ7MBfKL6eux0xwsYy52U5dgRnhRhMAAFgUgmw3 26krMDObqSsASL9OwEZr7GdnkliOBwAALAZBthsuDL90ztqVmInN1BWYIXpMAACAxSDItmQC29on kTmFIIs52ExdgRm6YF1ZAACwFATZ9ghsp/G8YFImrF1MXY+Z4v0JAAAWgSDbXjx1BWbqLIySy6kr gVWLp67AjBFkAQDAIhBkWzAtPudT12PG4qkrgFWLp67AjF1NXQEAAIA+EGTbiaeuwMzFU1cAq0aP AAt6TAAAgCX4duoKeIoLQTueH0yJ8bF2l5Lup64EMCRzwyaWFOj0d1ImaS/ptsjTx7HqBayNWQ4v Vvk+vJT0fE3zvT6/F/luQiME2XamDmofVF6I3kt6/gUcq/zinnJWZbpdYxJhlMQTV+FB5QXy4f15 LDA/sabt4jv15xcwGLOiwFbuG1qH9+C7MEreS7puGmjDKPlk2XxX5Glco4xY0i+WXd4WebrtWBeX jyqDRKYyTOw7lHWoz7Wkn1z7FXn6TQ/HytT+M/VBX/7tjYNUjdfQ5Unl98VxPXq9uRJGyaPc14S1 zrUGxwxUvhdda7ofXrsfwyh5UPlevHWUvZX0Y8cqfuXU+djje7SqnI9Fnjb+XnY8B98XeZqdeEym /q8/vvr7azxndT8ft7K/zt8TZNuZ4kLwSdKNpBvHB1x2+If5Qr/RBMEyjJL41JsIGFgw0XHvJG3r nvPmC36jAb6IayDIYnFMq8+N3BfNp7yW9Mp8b62xRejC/LyU9FPbYP/M81a3k2ZwrXBufq5UBqk7 lX/7mOfBmTn+lcpz8SaMkps+Q6XqNWzEfR0sjJKNyvdj0waVc0l/HkbJ+yJPN33VZ+YuwigJ+riB tEaMkW1n7JbOj5IuizzdNvliKfL0tsjTQNL7wWpWLZjgmEAwwTF/W+Rpo4uxIk/35iLlO5U3qcYU jHw8YAyZ2oXYgzNJGWPIJZXP477jcxHX3C/ocIwhXEn6nQliUzlTGap3fRTWoKdS0NPxNpLeqdu1 8uu+/n5PsKJASwTZhibouvgkKe5yp8bc1frQV4VqCkY+HiCN39r4tsjTm7YPNnf94/6qUwtd/7Eo YZTcqJ+x8WeSrF0aV+QQ7IOWj6/7uLblD+2d6dU2pdfm3O4qqLlf5+8Gc770UWep/Punfg3Gspm6 Ar4iyM7fpqexEhuN2/JTq1sR0LMxz7uPfXT9MmH2bffq1Ge6YQLeMxfOb3os8nzi1rg5OZO0a/nY uqEobln+GHYz+Kx800MDSlB3xx6OtVO/vRb7CsVzd9HhptGqEWSbC0Y81p1rwHtdJgyP+YFA9yxM YcyLjuu+CjKB+KGv8mrg/Yml2HpSpq+umraKNeySHDSrzqjO1OPnfAebjo8f5fUwQazviYTOV9Qq u5a/s1dM9tRcMOKxdj2Xd6NpJpcBxjLW0jsPA0xQcqt+W5aANXBd/H0xC6ppYdvIPqPueRgllwua +OmjTgeyFyqfP9fY4ms163IdNNh3jKEO31f8/pXKc8HWgnit7jc23uv09dxhWRpXHboGnGCgfZ+r U8+3knaH4XKmBdg1NOCVvj7/Msv+seyB+r3KGaLn5lrDNzjtVP3cbWR/P1b1HKsqbxQE2XnrdaxO kaePYZR8UDkzIYD2hhhHtxNBFqjNtPzZAsCDyokSfx2ec+idZAKt7cZurOWst/xoufF2a5bkeGd5 /FUYJS8aDHNq1ONj6JmLLWVnZkKhTNXn0VkYJa869o7bO57/OnXocmOlyQ3euOUxJHeQ/e3zOSWK PM1Mi+u9qv/+r+pkns/s1M5myRZbkN3NdFWNwW+gFXm6q9pmbipUBtmeZ9HuDV2L5+tuoEXax/pi nnpcCTCk3oOs+fIaaxx7MNJxgCHFju22mf5dLR+ushfDXNzeOXZr0ioYNKxC0/17Yz53Jz0XTB12 jt1aDQdpMe6y6f7HbOHxY9XEiKZ1dmd57PmKxo9upq6Abwiy8zVU4MwGKve5sbp4AlPYD1TuWDea gpGOAwwpcGyvvOFkAq4tvLnKXpqdY/uQ4yyb7t+3nWP7GHMKuG6OBi3Lbfq4Vl29a4yL3jm2D/X3 +4Zxsg0RZOdriNZYAD1g4XJgFmwXz3V6NWWWbWu7GZs5tjcJc02DX9xw/16Zz3PbZHt9T2B0iusm Zttebo1DeMuZi131c/19ru1rmaDwnLWsmyHIrs9SxvwAS5RNXQFgIercDOaGsWHCnG1oQ1CnHDP2 uOnyK7XKHtjetnHoZXhq3HRpG26CkR7jqp/12rPG37+m4WqbqSvgE4Lsygw07hYAgLHZWsrq3LS1 7rOicXkHtuejbpfTNoFrjJmLXTLHdl9bydrUO2jxGGvQrHnt+bHFcZeI7sUNEGQBAAC+FkxdAQ8F lm2VY5JbdmddGteEW20EFb//qOoW+HiAetRhC7u+3khog+7FDRBkAQAA0EcLtW2fzLJt6q6jS+2t VtXa/ajq1zsYpiqdTH1+jG0zdQV8QZAFAACAK8wFNcqILdt2lm1Tt0C5uqLHY1SiT45W7kzVf/Mc unqvHd2LayLIAgCApZk6GK1VVcvZk2O2d16v/tlaMR9luXHRd1fvFY4374ruxTURZAEAgI9sk8Nw ETiNqmWLDq1/VeNAg/6rsnq298C9+u3qPdSsy2u2mboCPiDIAgAAH9kuns+ZQGhcjla3x2f/fW5t 6/aOIbBss7bIqnnwdHXNpqtsc5upK+ADgiwAAPBR5ti+HaEO+CywbLt/9t+v0JWy91bpyvKKPL0v 8tQWPvsOsq/pXtzYWRgl3ABwIMgCAAAf3Tq2X4VRshmhHijFlm37Z/89JeipHr7qe5KlqnWWHyr+ fSxociCzTqxrHVjX+xVfI8g6EGQBAIB3TItS1YX4wQ0tfaOxjavcP/vvKbxO1fZNdg6jpM5rYSu3 TVfvG8f2izBKdi3KXYOqzzGCrMO3U1cAAACgpRtJP1m2n0nKwiiJn3elLPI0k/TNgHVbG9fkQiry NAujpM3jpzboOrOO4Ck1DLKq8VoYmSpabsMouXR0P37uVuX78cyyz+swSh6LPL1+vqHI07jBsZbm VtKbE78/C6PkVZGntGZXoEUWAAD4aifpybHPmaTbGmEBdq5QUxmeTNfTg6rXK2haoR65jt0k0LXh CvFNj28r77Hi388FTQ5oXmNXq6wkvaHL/1ceJX2o2EarrAVBFgAAeMlcPH/VunPCucqWWcJstdi2 8VkYPaWqJe75kjtVoWzKmYuDCY8t9R9kbef5fcW/n2vTQn4jd3d/SXpHmP1KVasrQdaCIAsAALxV 5OlO1euTHrsQYXYQDZc62lvKmXP34iFtLNs+Fnm6b1hebNl2fEPCVm7j16LBjSWJMPtcVvF7Zi+2 IMgCAADfvZK7i7FEmLWxPSeuVjbbY7Nn/7+37Bs4jjMU13EH61ocRslW9tboXYtiK18PMzb88O+9 pYygxXFlxnP+XHP3d6z3LEmKzWtRNfMzQbYCkz0BAACvFXn6aC6If1dj9wuV4WqtrX9VbGFq73hs 3TGZUvnc/2gpZ4qJbQLbxhrdqm1iE1afe6EyoNiW3XlSuyBb9Vqeutlzp9MTPrXu6l3k6bVpXa9a AujY7anJ2FZqp9OT1xFkK9AiCwAAvGcuhH+ouTtLgRyp0aW39URPJx5rC4VT3VywHbdOt3WbK5XB /fnPG7nXjn3VNEQ7XstTr2Nl+R27er+Se21Z6fPM4txYqr6JQ/fiCgRZAACwCGa8bN0w+5ow+6vY sX3v2F533VI5Wt4Cx3F6ZwKUbcmY/UhVOfYg6bvjbsAN1H4tjEFeDxPA63b5J8zq167edC9ugCAL AAAWw4TZumP0XodRUmfJkKVzTdCTObZXdiGtGIdZNeZ2ipmLt47tY3d5fZK06dDVNrZs29f83UGn YGle+1jNwuzax6/vKn7/+tlzkw1flfkjyAIAgEUp8vRa0vuau696XUvTKm0dp2kLVWGUBJbHVrUu 7S3ljdYqZ173l47dxh6zeybplw69BQLLtn3N3x10fi3MuROrQZjtekzP2c43WmWfYbInAACwOEWe bsIokaTXNXa/CaPkfqETzgQdJhuS3EEusGyrGn+ZqboVN1CPraAVf7tU/u2uFuA2S9/05XUYJfsi T7cNHxdYtu2f/6LI08y8T5qWVVuRp/dmMrZM9m7cUjl+/cbcjFqdIk/3YZR81Olz85XaTf61WARZ AACwSA3C7JnKC8QljtE7V/UswXVsHdubTi4kuSd86rMVtMvf3ke38/cqn4fjbqGB+XHN6nttQl2T CZ/avB5POh0we+vq3TDMvgmjJDNL+azRTqdnL34ZRsmLjrNoLwpdiwEAwGIVebpRvW7GF5bWu7V6 X6NFMrBsq7rgtrW4zuVmwkcz3rqrfZGnN0Webo9+NkWexpL+WNJby2PPJG0aHq8yJFoCkK3reG+v R8NuxjcrHi9L9+KaCLIAAGDRGoTZHx1jPtfkQe5JoCR78Mwqfr+3PCaoccyhPal5gGysyNNH03X4 g2W3uG55psWzim0Zob1lW1D3+HU0CLPnqnf+LcEX7yFmL66PIAsAABavQZjdDlsTLzyp/hqmgWXb ycc7WnmnmLn42JOk65HHS9u6MMcNygks22yv5d6yrfcW8qMw67KWG0unWtF3Ffseuhdnw1XHHwRZ AACwFteqbuk4eL2Si+cqHyQFDYJc5WRRjjIqX4cJ1xO9kxT31KW4NkcoOWtwPtr2s70WtuMP8lqY c+O3NXbdDnF8D9C9uAaCLAAAWAXTwripset22JrMzp3KtXfDIk/rtsS6Aqer6+jesi2oc/yefFTZ Uv99kafxTGeuDmruZ3s9bK+pbVvdYzdW5OmN7F2epa/XT10F02uhar1lgqzBrMUAAMA7YZTcyHLh bibTOfX7+zBK3so+m+2SLhTvqp6LHgSWba5AeK/qNVx7m7m4yNNv+ihnYpeqt75qYNlW+XqY90TV ZmdXb3NDw9Y92tZVe2PqZpvJeOMof6luJb058fuXawz3p9AiCwAAfHSpcvmSqh+bG9lbDM/CKFlS mB2KrQVw73isbftcZi4ek61lsm5osYXOveOxVa1/dbp6v5D9vVhZf9Py6Aqpa30v7izb1vqcfIEg CwAAVsV0nd05douHr4n3Asu2veOxtu22cnGCaxxtjWWUbNutZfdg59juujG1SKYVu+oGw1pmdLYi yAIAgDVytQKtsVWwqcCyrU7X4ipTz1w8N3XOxcCyzTXBmTTh2r4mZNuWIHItLbRkVV3sL2RpRV8L giwAAFgdx2Qq0kpbgRqyPUfWCaNMq3hl9+4JZy6eozpdi2PLtjqTd+0t28Z4LTLH9rWeDzvLtsoZ w9eCIAsAANbK2mrIhCrVXM9NzXUubc8/z30ztucrq/F422sRNKpJO64W/FWeD47uxavHrMUAAGCt bDPnSvVni10jawtZD11BY/HcN2F7PYIar0dg2TZ4V+8iTzPLzMnSusdNV81evHoEWQAAADQVOLb/ MnD5+FJg2fba/LQWRklQY8KoIQUTHntqOxFkT6JrMQAA8FGdcX8u+x7KWKvA8/KXZujxksHA5aMC 3YurEWQBAICPXGPq6tj3UMZaxQOXz2Rbn1nHh440o2+XY6x1oqY+Vc1evGoEWQAAsFbx1BXw2OCT 77jWRl0R1xjVMSZCCqo21JjYa5UTNfVsN3UF6qo50VsvCLIAAADz1Eer81DGWOs1GOEYSzBGi2cw wjFs+hhK4C26F59GkAUAAD6yXtj21Jq376EMm9ixfZYX7yOu8RqPdBzfjfF6TN3Ve843dcaSTV2B uWHWYgAA4CPXhW2gjkHUMUvrnaov7pc+JtC1huw3dQsKo2Qr6ceKzUH9Kq2a7fV4W+Tptm5BYZR8 smyzzVz8UdWt9HHd48PqVh1nnx7Rk6SzgY+xp0UWAAD4yNVaWSdMBpZtT/Wr8pW+LuDm2goVW7Z9 bFiW7XUMGpa1VrbW0qbnkK37amDZ1ul1rDFh1VzfC6Mp8vRW3T6XxmR7vere6LPuV+QpQRYAAPjH jBmz6RpkXeVnto01u9/Glm1PRZ7Osmux7C2ATetse56n7s46e2GUuCZSavp67C3bYsu2zLLtvEY9 +/47lsqX2Yv3lm1nNc4Hyf75/CAxRhYAAPjrzrIttj3QXEh1acnaO7YPffwp2UJ61rAs69/JzMVO rlarrGF5ttcjaPk4SXrl2B7bNo45E+7M+RJkO50P5n1vm1DuXiLIAgAAf9kuls7DKLm2bLdtc5Ut uQPbtaPVwXV8V/lTsoWnRi1nNVqdgyblrVDf47HbdhHOHOVuq94P5vcby2ObdldfLI+6F2eO7VvH 9k2d8gmyAADAVzvH9p9OhVnzu6oJhg6sLR9m0hvbBfa5pOxUi2Ifx5+YbQxwm5bk1i3rsHbJtT2v VTLLtsoeBOaGhOv9cPv8/WD+P5P9nLLVaY3m/NkgqdZyQedhlNyeurnR5PORWYsBAICXijy9D6Pk QeVFcpWfwij5SZ8v6uuMu/xQc3zqTtJPlu0XkoowSo4DRSB7fSXpocYY4EnUmJSnzVhGJnxqL7Zs 6/u1cM1cfCPpneXhVyrfDx/NcQK53wuHcvGZL7MX30p6Y9n+UtJfP/t8vJR7sryPh3OQFlkAAOCz bc39rlR/8qC6F8471evmd3X0U+fCfVvz+FMIbBtbBvC24zLRbdzqV2q8fpXHK/J0J3sr3MGF6r8X 7hzLYK2OR92L636OHn8+1pnx/ddyCbIAAMBb5uK5zzF0H+pOLGNabbc9HlsqWxt2PZfZp8CyrU6I OYWZi9uzhcF9yzJt76fY8VjX2O+mNj2XtxQ+dC/eS3rbc7F3x5+PBFkAAOC7V+qnheKjGl44F3l6 I+l9D8eWyr+h0fEnYJtcaN+yTGd31pbl+iSzbTy1nFONJZ72LevSuqu3aS3s6/3wA62xlWYfZCWp yNOt2o3VPuWrz0eCLAAA8Jq52I3VvkVQKkNs3Gbt1iJPN+p+8f5kjj/LsbFHAsu2VnWv0QJuO+Za nJrUybUWZ9tzKbNsC1wP7un98MPMeyZMyqPuxVJ5o7Hr+fCg8vNxf/xLgiwAAPCeCYCXkn5u+NAn ld3fWoXYo+NvJP1ztQvT7yUFHoRYyb62Y+vnT/aL8rhDub7YO7afan2NbQ/ocD7bHlerq3eH98Od pO8IsbX40ir7aM6HH9T8fDh8Pl+e+nxk1mIAALAI5sL9OoySrcpWgFhlC1Kgz2MJDzOm3puf2y4B 9tnxb1UuMXJ5dHzpy4v/B5WhZa+y5auP439v2dbL31bzWPsO5caqbmG0lXttedwY7tXPc3Lr2PfU tp2GWZpmp/atub+q8X44vBce9fm9sO942J3sz0nTv6uv19dVThtbnV6CrM1rN/j7yNyc2JnzIdbX M74/6XPdM0n35hyq9M2nT5/6reXCmS9H19pGfXhr+pX3LoySUV70Ik+/GeM4wIHv5/YSPl/wNbNc yS8nNn1fd1IhAACWIoySjb5eqqlxd3K6FgMAAAAAxvLV7NZtupMTZAEAAAAAgwuj5IW+HmvfamZj giwAAAAAYAynJi4L2hREkAUAAAAAjOHUBHTnYZR81d04jJI4jJJdVUHMWgwAAAAAGFyRp/dhlJza 9FMYJYHKGbwPM11fybI0Fy2yAAAAAICxvK/4/RuVs/z/pM/LNJ2ZgPsVgiwAAAAAYCzbhvvHp35J kAUAAAAAjKLI072kH2ru/kFld+OvEGQBAAAAAKMx68Z+p+qld+4kfV/k6asiT09NEMVkTwAAAACA cRV5ei8pNmvLHi/Lc18VXo8RZAEAAAAAkzChNWv6OLoWAwAAAAC8QpAFAAAAAHiFIAsAAAAA8ApB FgAAAADgFYIsAAAAAMArBFkAAAAAgFcIsgAAAAAArxBkAQAAAABeIcgCAAAAALxCkAUAAAAAeIUg CwAAAADwCkEWAAAAAOCVb6euAAAAAPBcGCWXkm4cu10XeXo/Rn0AzAtBFgAAAHP0QtJVjX0ArBBd iwEAAAAAXiHIYigfp64AgEr7qSsAAADQBUF2nZ5GOMbjCMcAlmas981+pOMAAAAMgiC7TtlCjgEs TTbScZgYBQAAeI3JnuYrGLDsnaSXA5Z/OAaABoo8vQ+j5E7uyU26eF/kKT0mAPjgUdJdjX0ArBBB dr6CoQou8vQ2jJL3kl4PdIi3RZ7uByobWLprlS2zZwOU/WTKB4DZM8vqxFPXA8A80bW4ubG65AVD Fl7k6UbSW0kPPRb7UdI/L/J022OZwKocXbh96LHYJ0nvJQW0xgIAgCWgRba5sS4Cz4c+gAmcW0kK oyTuUNQji5F/FkbJC0mX5ueF+bk82uVen8+jTNL9HMJFg3o/qqxzNnYd18K8n15JUhglgbrd2JrF +QUAANCnbz59+jR1HbwSRsmlpN+NdLjvCQt+MGHjWmVL2kWLIj6qDLU3Y3bLNufzRu3rfSfpVtJu DmEpjJJRPtCKPP1mjONgGcyNwl9ObOIzHk5HNxmf2zOMB8Ca0SLbkJmMZazDxWL236+Y0Birn+7X 95KytiHMBMEbdZ+c58L8vDGT/WyHvMA1F9Zbda/3lfn5KYySn1XWe/JAC2A9zOdZ7Nht11foC6Nk I/f3T6fjHd0cfSVLD60wSp5UXifcFnm663i8jWWXrO53Uo3X4/ZUL64adWhkiGFOPT9PW8vmfd3X 01GOVPaau6lTVo1jBXK/RrXqXuM8qfUecr0fGe62bATZdh40QtdflV9g2xGO440wSm4kvRmg3J+L PK09CY65Q74doi4qg+EvQwRD8yW00zCz4r6RtAmjZFPk6e0A5QPAKbGkH2vst+3peFu5rwEytViv 2Xy33Kj+ZIxnKlcheBlGybWkTcuhPoHcz2FWs6wb2Xv47DrUoYltj2UdBOrvebKVc6f6qz/Uec56 CbIqewa4jle37rGjrEz13kMb2a9ptjXKgKeY7Kmd/UjHuTDBA5LCKNlpmOAolS2htT7ozYVGNmBd Dt5Iykyrb2fmruW9hl3a5UzSn5vXCgDmoq/P0Rca6Eb20XdL2xUFLlR+Z2x6qlJj5prFFmLv6A49 vo7zoBzr5X0E9IUg20424rFYKkO/duEdarmggzeuGwemHnu1G0/axuHCpNOXhwnp7zTMki6nvA6j 5N5cmAHA1Pq6AB/kQv4oxHb9bjmTdNPXDdAWNo7tuxHqgK/N+vwH2iLItrMf8VgbwoCkHsfNtD2O eR12Gi8MHpypDLNBmwcP3JJtcwjhnL8Apnbe02fRUBfyW/V3g/RM0wXGjWXbk8rJATE+giwWiSDb Tjbisc5Eq6w03odnbNl2q/FaYp87k3Tb9ELYy0DoAAAgAElEQVTMdDEbuiXb5kL9jc0BgC76+B7p /bvI3KTs+2bjxdhdjE33VVu361smA5xMX+ftGPPDALURZFsw4zseRjzkNa1avcxQ3JqZFXDIsaV1 XKjBpAXmouLdUJVp4LWZhAQAptTHxXzQQxnPbWvs8yDpZ0lvzc9djcds2lepFdfxdiPUAad1vgnf 4zhboDfMWtxepvFaug7dhF6NdLw5muwuoBlr1OdMil28CaPk1jW9/1E36LnYmnrvp64IgNXqI8gO cUPT9d3+XtL189ZM0+Jqu1l5FUZJMMbnrvnOsf0dDz0sKfeWpVTaC6Mk7vga0K0Ys0OLbHtjj/N4 OeVMhCu3m7oCx/7gD/7gf6qx21bz6gI05ZgtAJA6XogPMYGSaeWyzbvwoBMhVpLMWp2ultm4bd0a eiX737EbqR6oFnR8PEEWs0OQbcmsk/k08mGnnIlwlczNg6nGxZ70t3/7t//YdlNjoPFWfbiiaxKA CXX9LB/i+zd2bL9xjCt1zUEw1jXDxrF9N0IdYNf1XAj6qATQJ4JsN2O3ynaavRatbKeuQIVty21T 205dAQDr1fFmWtBTNY65wkXWcfvgQdZck9i6XH9gWMksdD0Xpp4nBPgKQbab3QTHbDV7LZozrZ5z 6p577DyMkq/GI5kLiilnKXa5olcBgAl1+fyJ+6rEkcC2scjTe8f2R9l7h43xebtxbGfJnXloHUT5 3sZcEWQ7MIPmx5y9+ID1Occx95l2Nyd+tx25Dm3M/XkFsFxBh8cOcTFv6+5cZ2ZiSbKF3THWPd9Y tj2ZsbyYgQ6BNOizHkBfCLLdbSc6LmF2QObDflZjY094efz615g1ci58qCOAZWp1IW8+X8cIhV6p s3bsSFVBPW2DLC2ymCWCbEfmTuMUrbISYXYIV2GUfJL0u6krUtOrZ//24ULr7FS3aAAYQdvulUPN WGyT1SzK2v144En2No7trsmoMK6g5ePiHusA9IYg24/thMe+kLRn/MJqPQ+yvvCprgAWpOX3Zdx3 PXpkm9V4MDXXjrWGbIwubvm4oMc6AL0hyPZg4lZZ6fNsxoTZ9YmlXy8oXk5blUbiqSsAYLXafFcG fVdiAVy9gGiNnZ/G5765vpjrxJdYOYJsfzYTH58wu05nYZRkqt8FbS7OWUYKwETafE/y3fo1V88a xsfOz1mL717OfcwWQbYnZgbjDxNXgzC7Tlea/8RUp3CeAhhS1bI0bT57qj5jbUvfLJYJQ7ZeQKwd O72qnoJNz/+4YfnAaAiy/brW9F9qhzC7mbgegAtBFsCQqsZnNprwyXJz+KP8mGBvCLTGzl/V+d/0 uzdoWD4wGoJsj8zdxzmskXkm6R1hFjNHkAUwpKxqQ8PulVWfVWu+kLdd67B27DxUnZ9xw3Kqzv99 w3KA3hFke2Y+vKfuYnxAmMWcBVNXAMDifaz4fZMbaQTZI6aF2jb5z26kqsAuq/h905vIVd3qJ5kt GzhGkB3GRvMZO0CYxVz5OK4XgF/66F5JkP2Sq+fZboxKwKkqaJ6ZmYidHN3qgckRZAdQ5OmjyvEj U4+XPXgXRsl26koAz9X9MgWAlrKK38cNyjh5MW8meVwj2/jYj6wdOxsv1L1HAjdxMGsE2YGYD/I5 jJc9+DGMkt3UlQCeYZwsgKG8UMcWWTOW9tSETqtskTI9vGwTXO1GqQjq6jpONmhYLjAqguyAzHjZ 305djyOvCbOtPEl6L+kHSd9L+uMiT7+RFJr//0HzGRd9zFXv32qe9QaAPlxaWgfrrqdZtc9aL+Rd sxXvxqgEauvatT5uWC4wqm+nrsDSFXl6Y8YYvJ66LsbrMEpU5Olm6op44mdJW9Nd/Atmluq9+d+d uSi6kX1tvbG8lXTjqHcm6cbUe6eGS1L05FKWmUUBoAd3Ov35din3zKtxxe9XdyFfc+1YJgCal65B trJbfRglcasaAT2iRXYEJjS+n7oeR16HUbJjfKLTD0WeXtf9Yi7ydF/k6StN/1r/UOTpyfB9iql3 rGnqzTkIYGhdLuYZI/gZrbGesYzjPnddA5rtdKvHrNEiO5IiTzfmQ2EOrXVS2UJ8GUZJzB3Ukz60 XQfPvNaXmmZW3vcd1u+7Vtn6YFtWAQB80yXIBqd+udIWKdfasbcDHz9uMHFltuLJuJ6z9UjILI/j Jg5mjyA7ro3KD425LDtyISkjzJ7UdaKua0m/9FGRBp7Uod5Fnj6ai4R3vdUIAKaXVfy+TpA99X29 xhapOawde6VmQ2Cygerhm3udft5i2Z+j2FIeMAt0LR6RCYux5vUleAizdPH87IMZR9qauRM89lrC t11vSJjW3DHrHYx4LAArZD7PTy2HZ+1eaWlxXeOFvKs32W6MSqCVqvM1cDzO1SLrejwwOILsyI7C 7Jxmi72QdG9Z+Hpt+uoeteupnLr6qvfQ3cOOBSMeC8B6teleTNfKelg7dt7adq0PTv3yqMv2ye3A mAiyEyjy9HEmkwIdO1fZMkuY7a87Ul/ljH28vsoBgLnIKn4fWx4TVPye0Pal/dQVwEmxJFluMriG udGtHrNHkJ3QDGczPhNhVl27FR/pq5w6Hnoc58x4aQBL01uLLJMIfeVlzTV5MZ27U7+s6j5Pt3r4 giA7McLs7PQ2PrTHQFxHb8fiIg3AQgRH/24TZE9NkEOL1GmupXkwrazi91Xnf1Dxe4IsZoVZi2fA LNeSaT6zxR7CbLzCcS/7qSsAAOjFr7PsFnm6D6PkQV/PvHtyJl5LC+PavhMP3qtctq/KtaSbgevw tsjT7cDHWKqmN3IYHw4v0CI7E2a22B+mrseRtbfMAgCW5eRFeEU3Si7kv7RXRfdU43yF6+r6pJcg S48tzA1BdkYIswAADKbJxXydILu2Zet2ju2bEeqAFixLUFVN+HTq/KdbPWaHIDszhFkAAAaRVfy+ dpB91iK1qu9Fc31yKgwdvGZN+lmr6pFw+ez/A5XXfrUeD0yJIDtD5svie9m/MMZ0JmnHFxQAwGNd W2RpkXKvM74ZoxJoJav4/fNznW718AZBdqbMXd9Y8wmzF3J/gQEAMEtmibJTM9Of6l55ahIoLuTd Ezpdj1ILtJFV/J4gC28RZGfMzBgcaz5h9iqMkqFnJQQAYCjZqV8eT1TEGprVzHWJrWWaSZ/mq26P BCZ6gjcIsjM3wzD7JowS1osDAPiozsU8LVJ2rhvamzEq0VYYJVkYJZ8qfrKp6zcUS4+E5+sl060e 3iDIesCE2UvN54NkZ1ljDwCAuaoKo8HRv2mRsnMNM3rFnBqzVWfCJ7rVwxsEWU+YqdNjzSPMnsk9 DT8AALNiCaPHF/LBie1z+O6dBdOy996yy5kkem7Nk7VHAt3q4RuCrEfMl0eseXyhXoVRwqQOAADf nPoOvar49wEX8l/aObZzfTBPWcXvA/NfutXDKwRZz8wszG7pYgwA8Exl90rLmulcyB8xLdunxlse XLD+/PxYeiTE5r9Bw8cBkyLIeugozH6YuCpnkrYT1wEAgCayit9fquJCXgTZU3aO7bTKztOphpDL Z/917Q/MAkHWU0WePhZ5+kr2cSpjeM1U+wAAj9jGCTLRU307x3YmfZqnU+f/melhR7d6eIUg67ki TzeaPsxuJz4+AAC1mJUATrnU5y6Wx2iROsFMQmnrGcakT/NUdf5XvVYEWcwWQXYBTJh9O2EVrmiV BQB45O7E76q6Fg91If/YUzmusahDBpGdYzvdi+en6nzYNNwfmBxBdiGKPN1K+mHCKmwnPDYAAE2c 7F6pEdfQtLQMH8Q1i7J23zXzagyiyNNbSU+WXS6YFHJeLN3kLxru35XrvOyjW7rt3MQCEGQXpMjT naYLs1fMUAgA8ESTcOpzi9QYF/I7x3ZaZefnVI+EU4bsVu96X9W9pgw6HAOeI8guzMRhli8rAIAP sro7DjzRky1QBDXLsF3wj3Ehf+PYvhmhDn05NdnRscCxPeunGoOre174EARP9aLAShBkF8iE2Z8n ODSTOgAAZs9MVFSntXLoiZ72lm3nrll/zfazluX3wjyXtufpLIySzdD1aCDr8NjAsX2wbtw9mzzI 1rhBFLjKqDErtusY8BxBdqGKPL3W+OvMnoVRQpgFAPigzkX60C1SXcfJur5zx2pR86lV1ho2HcOk Attja4x7novJg6zxYNkW13i8ax9fbiygJYLssm00/kB3giwAwAdZjX2GvpB31cE1ZGfTsfy+uCZ9 uprRpE+u19R2HRNbttUddzq5uoF7hPWTbfU4r7EihuuaM2tUG3iHILtgZqbCsYMlQRYA4IPJW2RN oHAFwM2pDeb3tjGdT2O1EJrrjVvHbrOYR8OEM9tzfn2qy2oYJdeyj8fMutVsdK7gPUYwd50zN1Xd h835/9ry2NHOf0zn26krgGEVeZqFUfJB0suRDnkWRkk8wl08AAC6cF7kjvRdtpP0xrL9nbloz8xP bH5cExO5QkLfbmQPFht1C7ObhmvWX1uCzK2q63om6T6Mkht9Pkc2lv0Pdg3qNgeZ7OfQGCEwc2y/ 0NevxQuVjSau12Ps8x8TIMiuw7XGC7JS+QWbjXg8AAAaKfJ0H0bJg6pb2Yae6OngRvYgK5WB40rS jw3K3batUBtFnt47ns+zMEpembVn2zi3lH2KbSKgnexB6FzSTw2OdWcmvfKJK6gOHmTNe/C9+n0t DnatKgWv0LV4BcyH6/sRD8l6sgAAH9gu1sfqlrtX/ysNvJ8oWHkx6ZNpae+z6+y2x7LGMnmQNbYD lHlHz8B1IMiuh+vLpU8EWQCADyYPssZW/bUAP2i68ag7x/aXM5r06Vr9TIj5s4+hybUE1Yjjq/eS 3vZY5JNmcsMEwyPIroT5QBqrm5Rz7TsAAGYgs2wbLciayZI26h6sniS9MuWNzhzXtfTfZoSqOJnr oq6B/84sd+irqnN81BmYizzdqp+eg0+SYg+7eaMlguy67EY8Fq2yAIC5qwyrY7eymWAVqH2IuJN0 OYOZWneO7ZsR6lBLkac7Sd/Jvp5plZ+LPI17rdD4sorfj34OFXm6kfRbtb+Z81FliJ36/MeImOxp XbIRjxWMeCwAwHrt1TL8FXn6aGb2f96LaN/xuK1aRE2LZmxm592onJ31zPKQJ5Xf7Tcdg/ej7M/h vm5BRZ7eVjynvwqj5FTgdtWhqVqvweEGgpkZ+lrlTLk2H9T9+Zbsf2uTMFZVzr7GY291em3crMZj q+rYOkgWeXoTRslOn89918zcTyr/htsOk4jBY998+vRp6jpgRGGUPMr+pdiXt6arSC/CKBnrRL3r 8w4r9Xbyst5Fnn4zxnGwDCaU/HJi0/c+jq3DuMIoudTnUHipz0Hhkdan/pmhUYfn/NC77F7l851N Va81qvjs/FlleL2fqgs95oMW2fW5l/sOFwAAmIFnYTWbqh5rYcJRZv6XVr5pPZ+o9MnzMcnoGUG2 A3PX7pX66UZ7Lykb4e5SpnGCbDzCMYDF8vTzBQCAzszs1s+7eWfj1wRzRpBtKYySa7VboNnmKYyS zcD9/LmQBWbOfL5s1e8wgDE+XwAA6EMwdQUwf8xa3IKZEKDvECuVF61/bsYEDIXxNMCMhVHySuXn S99j2cf4fAEAoA/Bid+dXBEjjJIXZiw5VoYg287zPvt92w5cPoD52g1c/nbg8gEA6Gp/4nfnYZTs zNAbSb82LvWxJjA8RJBtyLRmDD3r79Xxm9RT3BkDGhrx8yUY+BgAALRmmSH6taS/DqMkMysVvJN0 LuZmWSWCbHPxSMcZJAiOOHX8GEv8AEsTj3ScYKTjAADQ1nvLtucTl54voBEIDRFk54sWTQBD4fMF ADB315I+1tz3SZ/XW8ZKEGTnizcjgKHw+QIAmDWzZFws6c6x63tJl0We7oeuE+aF5XcAAAAAzM4h zJoZ/Y/XVn9Uua7sLQF2vQiyAAAAAGbLrIHOOuj4Al2LAQAAAABeIcgCAAAAALxCkAUAAAAAeIUg CwAAAADwCkEWAAAAAOAVgiwAAAAAwCsEWQAAAACAVwiyAAAAAACvEGQBAAAAAF4hyAIAAAAAvEKQ BQAAAAB4hSALAAAAAPAKQRYAAAAA4BWCLAAAAADAK99Kkv7yjzaSgikr4ov/6j/7T+K/+Ku/P8Jx /p9Yf/lH2yHKPv+H3z0MUe5Xeq3/f9FfURbn//BvAuo93jly/g/+5g99fL6Hem/+1//l+eX/9n/+ vcGf+3/6T/7DZcO/Yaff/H4/UHUAAAAa+9ZczPw4dUV88R//4/9X+qtRjnMl6WqIsrN/8bshij3F u/PqT/74/zsX9R7zHDmX9J+PdbAeDXKO/NmfPujP/nScewiSXjbY/1p/+UeBfvP7x6EqBAAA0MTf kRRPXQkAwKydSbqcuhIAAAAHjJEFAAAAAHiFIAsAAAAA8ApBFgAAAADgFYIsAAAAAMArBFkAAAAA gFcIsgAAAAAAr3w7dQUAAACGEkbJK5XLRwXm5+BR0r35yYo8ZZ1keCeMkheSDud41TJpmcpzPBup WsAoCLIAAGBRzMX9jcoL/DPLri/Nf5/CKLmVdN0m0IZREkv6penjqhR5+o3jeJmkqxObvivy9L7J sRx1vyvyND7xmK2kH5scp45Tf3dPz+1HSXuVgW7X902LMEoeZT/PJOnnIk+vezxmIGkr6XWN3a8k /RhGyYOkbZGnu77qAUyJrsUAAGAxTAvsXuUFvitcHJyZ/fdhlFS1avlgM3UFZupC5U2LnyT9dRgl N+ZmR1/qnGe9nVdhlGxU9iSoE2KPnUt6F0bJrq+6AFMiyAIAgEUwF/h/rvoB9rkzSZnHYfbV1BXw xBuVr3PnMGtajOvo5Zwy5/g7tT/HJek1YRZLQJAFAADeM+HzpoeiDmG2zxa7sZybFmm4XUja9VBO 3fPkrOs5ZboT93GOS2WY3fRUFjAJgiwAAFiCG3VrpTp2Jqm38YwjI8jW97JBi2qVJi2tXVtld+rv HJfKMbaAtwiyAADAayaMnJr8qItrT1tlCbLNdL1hMUqQNa2xdc/xj5IeauxHCz68xqzFAADAd64w 8qSyxfamyNNHE1A3Klukqlq4zlSGwl0P9btTOWPuGM7CKHlV5OntgMfILNsC2Sch6vu5eK/q1+iV yte5zszVbTW52RF0OM6mxj5vZc5x6dfwe6uyG3WVV2YfwDsEWQAA4C0TSl1h5NXxGprmQv8mjJK9 ysmhKh+nfoJsVuTptody6ho0nJjnMju1zbSO24Js38/F3rI+amaWCtrLEmbDKIk7rLHapCdAl67F sWP7D8+X1SnydG9ej72q/35aZOEtuhYDAACfuS7EP1SFFNNq+dHy2K6tdVMhnBjmpsXOsVvQpmzT 4tlEq+MYtsD8sWpt2Bp//1mLvwOYBYIsAADwmauVa+fYntk2eroUzxljH7/gap0OWpbb9HHnbQ5S 4xzcObYP9fcDkyLIAgAAn7ku8rOO24O6FZkZgqxRo9tw25sVjR/XcpZk1zjce9vGAf9+YFIEWQAA 4DPbRfjDYeIbC9d2Xy/yCbL1tZ2dus3jghaPcZ2D1iBbg4+zcwMEWQAA4DXbjLR714M7TPIzd3Qv /tLTAGXGLR4TtHiMNWjWuFkjlbNFA4tCkAUAAF6qMXawa0uV5G+LrESr7LE+zoXngorf29ZxjQeo R1fx1BUA2iDIAgAAX7m6RNZpqep6jDl7ZZYngl3b56hq8qZHVfcGCFoeC8AzBFkAALB2Va1nvjsT rbJ1XDR9gKM3wL2qW4BbzVwM4GsEWQAAsHb7qSswIILsMALLNluLbNuZiyuxDizWiiALAACwXC/p XjwIW4tsJvuY3KDhsVxd5OOG5QGLQJAFAABYNlpl7drM6BtYtllbZB2PPcU1URWvL1aJIAsAALBs BJ3+J+0KqjYUeXpf5One8ti4yYFqLBH1su/uyoAPCLIAAADLRvfiFhM6OVxV/P544rCPFfsELY7n ajW+4TXG2nw7dQUAAADQmyeVsxU/90rSbtyqeGPfZGdHYNw/+/epAN1m5uKdqsOzzHFuJG0qttu6 Jw+xxi4wOIIsAADActxKen3i96sNsjVaKvcNi7RN9HRc1r2kl6d2CqMkrtFl+FdFnu7CKLnR6ZsU B6/DKFGRp5sTj7+ueyzAF3QtBgAAWI7bit+vuXuxLXhKzVskA8u2fcW/m5RR5abGPq/DKNm2KBvw DkEWAABgIYo8vVXZvfiUtU76NGaQPS5r37KMk4o83erLMbhVfgyjZNO0fMA3dC0GAACrVuRpPHUd elbVvXijr7sXu9YoXYKNZdtHxwzDp8SWbcfPpy0g28qw2Uj6pcZ+70w3413L4wCzR4ssAADAslR1 L74KoyQ4/kWRp4ue6CeMkp3sMxbvWhRb2UX7eNxrkae2mwRBi+Meyn9bc/d3tMxiyWiRBQAAWJAi T2/DKLHNXlxnrKUv4ooxoYHKVk/bDMFPahdkq4LxqS7ddzo923CbmYsllV2Mwyi5VMVEUs+8C6Pk 0XQ5BxaFIAsAADCsH8Mo+bHmvm/NWMhWwih5YVoCbd2LlxRkr2RflqbKk6TY0Wr6FRMgq5xq3d6r on5NZy5+ZiMpU731cXfmWItufcf60LUYAABgOQ5BK6vYfvG8e/EKfVQZYtsEO9vMz6dC8d6yf9Di +JJ+7bYcq/xbXM4kZY4QDniHIAsAALA8tq6ka529+OCmQ+tkbNl2qkzbcYKWdZD0RZitmqX62CHM djomMCcEWQAAgIUxIedDxebNs/+vE4SW5F0YJVnLdXVtj9mf+J2t63Lc4vhfaBFmb1e8njAWhiAL AACwTFWtss+7F69x7OSVpG2Lx9m65+6f/8IxBjZocfyvmNblWPXC7IWWNUYaK0aQBQAAWKY1dC9+ L+l7ST+oXJbm8HMnd7B706KrbdPJniTpoeL3rWcufq5hmH0dRslSXn+sGLMWAwAADOtO1ZMvPVd3 P6ciTx/DKPmg08u0bLSMlrm9rdUzjJJrST9ZHt90OaJTSxpJsq4bu1dFaO04c/Hz49+HURKrPIcq 62nswigJms7aDMwJQRYAAGBYWZcldTq61ekge2GCzH7k+oyqyNMbM1vvqaWIpAZB1oTEKneWbfeq XiIoqHPsuhqE2TOVXauv+zw+MCa6FgMAACzXGroXu+ws25qsQRu0PL6t1bNtmZUadDNu07UamA2C LAAAwEI5Zi8+tMYtunupq+tug/VVA8s22zFs2+Kax27EhNk6ra3bIY4PjIGuxQAAYNXCKMlU3TJ3 V+RpPF5tBlHVvfjchLj7iu1rUXc5Glvgtd0M2Pdw7MaKPN2ZSZ1sr+3rMEq2S+9ijmUiyAIAACzb raR3Fds2WniLrPGg6lmCY9WbZMsWOiuXMCrydB9GSdXmC9dBzc0G2zjea9MCe8pGZZC2jZdtOuEV MAt0LQYAAFgwR/fitYyT3fdQhm08rav8j1UbanRtfmGOXfVTGbDNa+8KqRvHdmCWCLIAAADLVzXp 07nsXWbXwNm91zUpUo2uuaNO+PSMK8hehFEyWBdnYCgEWQAAgOXLLNvWPD5WqhfkA8u2ytbWI1nH 47fmaJEfpQ7AEAiyAAAAC2daDOsELpzWdqKnOvuMESIzx3aCLLxDkAUAAFiH3dQV8Fhg2VY50VPN fWxl98VVR7oWwzvMWgwAALAOt5J+mroSnrK1WF6GUbJ1PN4WFJ0zF3dV5GlmmTlZokUWHiLIAgAA rIBZBuajRghOCxRYth1mD24tjJJLyxI6Y6BFFt6hazEAAFi7NV3E76auwAzVef2r1qDtS9DhsWs6 f4FfEWQBAMDaramFsmoZnjWzvv5hlMQj1KHLZFJ0C8YqEWQBAABWgtmLWxmjxbMyjE7c5RiYLYIs AADw1RgX+HWWVvHNbuoKeGaMFs9ghGPYLPE8x8IRZAEAgJeKPHVdfMeuMsIocbW2LbE1jO7FzQQj HKNL9/Y+WoyXeJ5j4b5VuUByp5nWAACL9iQucjBfD+o2Ec/qxhcye3FjgWXb2yJPt3ULCqPkk2Wb bebiO1Vfr6/uHAYk6Vv95vdb/eUf7TV9lwYv/Jt/+3djjRD8/82//bt3Km8y9Op//T/+3p/8D//q /J/1Xe4p2b/43a7H4n7ssaxK/+6v/6MH9dvlyst6x//9d5u+yrI5/wd/8+/e/3f/+n/pschRnm9J b4co9PW//E//2cP//Yd/MkTZx/7pP/kP93/2pw9NgulOv/k93c4wV3tVB9k639eBY3vWoC4+2Yk1 ZeuynUdNb/LZbrwELco7PM4qjBJX2OVmJbxTriP7m9/vpq2GP/5ik2w1QpD9i7/6+5l+8/tt3+X+ t5sklvTf9F3uSb3WPxkloDz8+z/cU2/p4d/7We+xnu8h3puS9L//X0ms4Zd40P/4P/+j3Z/99K+3 Qx8HGEkmy/dyjfU5Y0f5++ZV8sKtCLJONbqeN73Jt1f15/ylqrt9Z6o+z8/DKHnh6GofOOrFzUp4 hzGy8zVUN5FgoHKfexrpOMDoBlyKIRioXGDJMsf2V47tsWXbg5nld3HM3/UwdT080HdLZtbyWK7j dDnPVeRp5ng8MDsE2fkaKsiONY6CLipYsmCgcgdvjTV4f2IxzAW47ebpdVWrWhgl17K/77L2NfMC kz65Wa+bakw49lzbVtPMUe7Wcp6/kLSxPJblmOClb6euACqdh1ESDHAnOO65PGCNXqnn5SsGbOU9 hS5kWJpbSa8rtp1JysIoeXX8nRpGyUbStka5fYjDKHEd69hupJbgnaQ3IxzHZ7auxXctyrPdSKyc fKvI08cwSj5Ielmxy7nK83xz3JXefLfcqHwfVOGGBrxEkJ23jdxfsrWZgf7MUAh097LGeKSmNj2W BazNTtVBViq/+wozU++jylY224W9JD0VedrXBf6Vms2vkWmEsblFnt6HUdJ11ueliy3b2nwH7G0b HWO6b1UdZKXyPP9dGCWHmebrnnO7mnIHXFwAAAfMSURBVPsBs0LX4uayEY9V2R2qbXk9luVCiw+m 0ObueFu9vZ/CKAlkvwgHYGG6F9d5/1+ovLh3hVipbMVaA1rj7GzXYY2HadRoaQ8sj92p3rjmM9UP sXdLHQeO5SPIztuZerpYNl1LxrxQZgwelu7aBNA+jHrBzKQeWKiN+pto8KHJ2qCe201dgZHsWz7O 1pOtbZm2MamuuUz6bJR4Er2B4DGCbHP7kY/3oxnH05pp1d31URlg5vYjHutM0m3XXhNhlOxk7yoG oAbTqtTHRf6T3DPALobpxrqG2Yv3to2n5imosfaqtcyWj3NNLnUr6eeWx33umtZY+Iwg29BEb/h3 ZmbFxswH873GH/+SjXw8QBr/RtOFysk1gqYPDKPkRRgltglqhsLslFgs0/XyB7VvmX2SFDvWnV0i uhef5rpRuW9Zru38ClwPLvL0WtLblsc++MG8XwBvEWTbmeJC8KcwSvZhlGzqtACFUfLKXCT/omkm cWCMLKYwxcXnYRKZXZ2Zh8MouQyj5EblBdAULbH7CY4JjMZcnF+q+Zj595KCFYZYaR29tlyv66mW 0Nj2gA6NG7bH1ZqU03R9/17Nz/MPkkJCLJbgm0+fPk1dB++YgDh1V8AHlR+Eh58XKj+EX2gGMxMX efpNn+WFUTLWiXpX5GncV2HU26nvel9K+l1f5XVwuLC4V3lTJzb/X2em1KG9XdHYv1kwNzh+ObHp e8YrD8v0lnil8j34Qp+/Iw/v0b3KHkS3Pc9CDozGfPfF+nyeP7dXeZ5ndCXGkrD8Tjv3mj7Inpuf JtP5j4Wui5iEWUpi6mpIn9+Xc3x/rrG1CStlLtpvtJ4ZiLFCphfBvTjPsTJ0LW4nm7oCM8eFMqY0 5hI8PuL9CQAAvEeQbYcLQbts6gpg1bKpKzBjD3QrAwAAS0CQbcGMo6H7bLVs6gpg1bjRVC2bugIA AAB9IMi2x1T1p32kxQdTMmvs4bRs6goAAAD0gSDbHhfLp2VTVwBQubwAvsbnFgAAWASCbEtmhriH qesxQ8yYhznYTV2BGXrP8iIAAGApCLLdENq+dEe3YsyB6V7MjaYv7aauAAAAQF8Ist3sJD1NXYkZ IdhjTnZTV2BGHoo8zaauBAAAQF8Ish2YbnqEt9JHJtnBzNyIG00H26krAAAA0CeCbHdcLJeup64A cMzcaNpOXY8ZuCvydDd1JQAAAPpEkO3IXCxvpq7HxD7QbRFzVOTpjVjzmZtMAABgcQiyPTBdate6 3MeTCPKYt83UFZjQWzPDOgAAwKIQZPuz0Tq7GG9Y0gNzZoLcb6euxwQ+Fnm6nboSAAAAQyDI9sSE uVjrCrNvmeAJPjBdjN9PXY8RPan8PAIAAFgkgmyPTMvPWsajvae1B5651jrGyz5JiukpAQAAlowg 2zMzO+gPU9djYO+LPN1MXQmgiaNeE0sOs4cQy7hYAACwaATZAZgw+72W2c34Z0IsfHUUZpfYzfhB hFgAALASBNmBmOVoYi2n9edJ0g9Fnq6l6zQWqsjTR3Mz5u3UdenRnaRLQiwAAFgLguyAijy9L/L0 Uv5fMB8ukncT1uFhwmNjOJON4zRjvL+T3zebniT9tshTxsQCAIBVIciO4OiC+W7iqjT1oLIVNi7y dD9xXcY6ft9hYKyQtO+5vLG6xU/agnh0s+m38m8owHuVN5hupq4IAADA2AiyIzEXzLHKsbNzD7SH ABtM3Ap7bKzAk/Vcnq/17ru8KrPoCmvCYKCy98TcA+17Sd8VebqZwQ0mAACASRBkR1bkaWYC7Xcq L0jndNF8p/kF2IPdSMfpe13cXc/lnfKk/us9xvrAT3Nah9iMnd0WefpC5czjc+py/CTpZ0mhCbCz uAEAAAAwlW8+ffo0dR1WL4ySV5JeqZwc6nzkw39Q2fp2O/fWnTBKbiS9GfAQb4dYGzeMkp2k132X e+S3Q3QvDaMkk3TVd7lHfpjhDZMvhFESqHxvvtKwz8UpDypvKGRzCvxoLoySWNIvJzZ9byYGBAAA DRFkZ8ZcOF+an1jSC0kXPRT9oHIc5b35b+Zjq85AYfZJ0s0QIfZgwHpvhxojGUbJC0k36j+EP0m6 nnuIPcUEkkuV3ZAP79OzHoq+Uzk++978ZEzetBwEWQAA+keQ9Yi5GDp2qTLoHrvXlxMW3S/tgtgE rEPQ7+LX4DDGc9R3vce6AH52c6WLUes9JvMcBUe/OrzWxw7n26//7+PNJDRHkAUAoH8EWQAABkSQ BQCgf0z2BAAAAADwCkEWAAAAAOAVgiwAAAAAwCsEWQAAAACAVwiyAAAAAACvEGQBAAAAAF4hyAIA AAAAvEKQBQAAAAB4hSALAAAAAPAKQRYAAAAA4BWCLAAAAADAKwRZAAAAAIBXCLIAAAAAAK8QZAEA AAAAXiHIAgAAAAC8QpAFAAAAAHiFIAsAAAAA8ApBFgAAAADgFYIsAAAAAMArBFkAAAAAgFcIsgAA AAAArxBkAQAAAABeIcgCAAAAALxCkAUAAAAAeIUgCwAAAADwCkEWAAAAAOAVgiwAAAAAwCsEWQAA AACAVwiyAAAAAACvEGQBAAAAAF4hyAIAAAAAvEKQBQAAAAB4hSALAAAAAPAKQRYAAAAA4BWCLAAA AADAKwRZAAAAAIBXvp26AgAALNyjpLuK3wMAgBb+f+01dw7xkXHsAAAAAElFTkSuQmCCUEsDBBQA BgAIAAAAIQCoqhsp3AAAAAQBAAAPAAAAZHJzL2Rvd25yZXYueG1sTI9BS8NAEIXvgv9hGcGb3aQh UtNsSinqqQi2gvQ2zU6T0OxsyG6T9N+7eqmXgcd7vPdNvppMKwbqXWNZQTyLQBCXVjdcKfjavz0t QDiPrLG1TAqu5GBV3N/lmGk78icNO1+JUMIuQwW1910mpStrMuhmtiMO3sn2Bn2QfSV1j2MoN62c R9GzNNhwWKixo01N5Xl3MQreRxzXSfw6bM+nzfWwTz++tzEp9fgwrZcgPE3+FoZf/IAORWA62gtr J1oF4RH/d4P3kqQJiKOCRToHWeTyP3zxAwAA//8DAFBLAwQUAAYACAAAACEAqiYOvrwAAAAhAQAA GQAAAGRycy9fcmVscy9lMm9Eb2MueG1sLnJlbHOEj0FqwzAQRfeF3EHMPpadRSjFsjeh4G1IDjBI Y1nEGglJLfXtI8gmgUCX8z//PaYf//wqfillF1hB17QgiHUwjq2C6+V7/wkiF2SDa2BSsFGGcdh9 9GdasdRRXlzMolI4K1hKiV9SZr2Qx9yESFybOSSPpZ7Jyoj6hpbkoW2PMj0zYHhhiskoSJPpQFy2 WM3/s8M8O02noH88cXmjkM5XdwVislQUeDIOH2HXRLYgh16+PDbcAQAA//8DAFBLAQItABQABgAI AAAAIQCxgme2CgEAABMCAAATAAAAAAAAAAAAAAAAAAAAAABbQ29udGVudF9UeXBlc10ueG1sUEsB Ai0AFAAGAAgAAAAhADj9If/WAAAAlAEAAAsAAAAAAAAAAAAAAAAAOwEAAF9yZWxzLy5yZWxzUEsB Ai0AFAAGAAgAAAAhAP60XOjlAgAABAcAAA4AAAAAAAAAAAAAAAAAOgIAAGRycy9lMm9Eb2MueG1s UEsBAi0ACgAAAAAAAAAhAC9lxs0ySAAAMkgAABQAAAAAAAAAAAAAAAAASwUAAGRycy9tZWRpYS9p bWFnZTEucG5nUEsBAi0AFAAGAAgAAAAhAKiqGyncAAAABAEAAA8AAAAAAAAAAAAAAAAAr00AAGRy cy9kb3ducmV2LnhtbFBLAQItABQABgAIAAAAIQCqJg6+vAAAACEBAAAZAAAAAAAAAAAAAAAAALhO AABkcnMvX3JlbHMvZTJvRG9jLnhtbC5yZWxzUEsFBgAAAAAGAAYAfAEAAKtPAAAAAA==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MC_RGB.png" o:spid="_x0000_s1028" type="#_x0000_t75" alt="SMC_RGB.png" style="position:absolute;width:11430;height:4771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2+MSoxwAAAOMAAAAPAAAAZHJzL2Rvd25yZXYueG1sRE/NaoNA EL4X8g7LFHpr1vzURptNiCWF3orWBxjciUrdWXHXaN4+Wyj0ON//7I+z6cSVBtdaVrBaRiCIK6tb rhWU3x/POxDOI2vsLJOCGzk4HhYPe0y1nTina+FrEULYpaig8b5PpXRVQwbd0vbEgbvYwaAP51BL PeAUwk0n11EUS4Mth4YGe3pvqPopRqPgJcm30y2Ly7E8n8Yik5cs334p9fQ4n95AeJr9v/jP/anD /FWcxJtNsnuF358CAPJwBwAA//8DAFBLAQItABQABgAIAAAAIQDb4fbL7gAAAIUBAAATAAAAAAAA AAAAAAAAAAAAAABbQ29udGVudF9UeXBlc10ueG1sUEsBAi0AFAAGAAgAAAAhAFr0LFu/AAAAFQEA AAsAAAAAAAAAAAAAAAAAHwEAAF9yZWxzLy5yZWxzUEsBAi0AFAAGAAgAAAAhADb4xKjHAAAA4wAA AA8AAAAAAAAAAAAAAAAABwIAAGRycy9kb3ducmV2LnhtbFBLBQYAAAAAAwADALcAAAD7AgAAAAA= " strokeweight="1pt">
                <v:stroke miterlimit="4"/>
                <v:imagedata r:id="rId2" o:title="SMC_RGB"/>
              </v:shape>
              <v:rect id="Rectangle" o:spid="_x0000_s1029" style="position:absolute;left:12725;top:-476;width:46666;height:5242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BkVE0AyQAAAOMAAAAPAAAAZHJzL2Rvd25yZXYueG1sRE9LT8JA EL6b8B82Y+LFwJaiFCsLQYJEbzw8eJx0x25Dd7Z2V1r+PWti4nG+98yXva3FmVpfOVYwHiUgiAun Ky4VfBxfhzMQPiBrrB2Tggt5WC4GN3PMtet4T+dDKEUMYZ+jAhNCk0vpC0MW/cg1xJH7cq3FEM+2 lLrFLobbWqZJMpUWK44NBhtaGypOhx+rgN5fdrv7i5lk39tO7j83zWq6fVTq7rZfPYMI1Id/8Z/7 Tcf5WTp7yMaTpxR+f4oAyMUVAAD//wMAUEsBAi0AFAAGAAgAAAAhANvh9svuAAAAhQEAABMAAAAA AAAAAAAAAAAAAAAAAFtDb250ZW50X1R5cGVzXS54bWxQSwECLQAUAAYACAAAACEAWvQsW78AAAAV AQAACwAAAAAAAAAAAAAAAAAfAQAAX3JlbHMvLnJlbHNQSwECLQAUAAYACAAAACEAZFRNAMkAAADj AAAADwAAAAAAAAAAAAAAAAAHAgAAZHJzL2Rvd25yZXYueG1sUEsFBgAAAAADAAMAtwAAAP0CAAAA AA== " filled="f" stroked="f" strokeweight="1pt">
                <v:stroke miterlimit="4"/>
                <v:textbox>
                  <w:txbxContent>
                    <w:p w14:paraId="041A7D64" w14:textId="77777777" w:rsidR="0008662F" w:rsidRPr="0085793C" w:rsidRDefault="009458B5" w:rsidP="00154D02">
                      <w:pPr>
                        <w:jc w:val="right"/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</w:pP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 xml:space="preserve">FIZINIŲ IR JURIDINIŲ ASMENŲ NETEISĖTA VEIKA MIŠKUOSE </w:t>
                      </w:r>
                    </w:p>
                    <w:p w14:paraId="450E92F5" w14:textId="6C4D8FD9" w:rsidR="0088091A" w:rsidRPr="0085793C" w:rsidRDefault="009458B5" w:rsidP="0088091A">
                      <w:pPr>
                        <w:jc w:val="right"/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</w:pP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PADARYTOS ŽALOS APLINKAI ATLYGINIMO FIKSUOT</w:t>
                      </w:r>
                      <w:r w:rsidR="00E66B65"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OJO</w:t>
                      </w: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 xml:space="preserve"> </w:t>
                      </w:r>
                      <w:r w:rsidR="00383E70"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DYDŽ</w:t>
                      </w: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I</w:t>
                      </w:r>
                      <w:r w:rsidR="00E66B65"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O</w:t>
                      </w: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 xml:space="preserve"> NUSTATYMO TYRIMAS</w:t>
                      </w:r>
                      <w:r w:rsidR="0088091A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,  2025 M. LAPKRIČIO 18 D.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A84FDF" w14:textId="77777777" w:rsidR="00E64204" w:rsidRDefault="00E64204" w:rsidP="00E64204">
    <w:pPr>
      <w:pStyle w:val="Header"/>
      <w:tabs>
        <w:tab w:val="clear" w:pos="9638"/>
      </w:tabs>
    </w:pPr>
    <w:r w:rsidRPr="007F2422">
      <w:rPr>
        <w:noProof/>
        <w:color w:val="202742"/>
      </w:rPr>
      <mc:AlternateContent>
        <mc:Choice Requires="wpg">
          <w:drawing>
            <wp:inline distT="0" distB="0" distL="0" distR="0" wp14:anchorId="230CEFB0" wp14:editId="3C27E571">
              <wp:extent cx="9532620" cy="609600"/>
              <wp:effectExtent l="0" t="0" r="0" b="0"/>
              <wp:docPr id="1632134273" name="officeArt object" descr="Group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532620" cy="609600"/>
                        <a:chOff x="1" y="-47624"/>
                        <a:chExt cx="5939154" cy="609599"/>
                      </a:xfrm>
                    </wpg:grpSpPr>
                    <pic:pic xmlns:pic="http://schemas.openxmlformats.org/drawingml/2006/picture">
                      <pic:nvPicPr>
                        <pic:cNvPr id="845200481" name="SMC_RGB.png" descr="SMC_RGB.png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1" y="0"/>
                          <a:ext cx="697886" cy="477149"/>
                        </a:xfrm>
                        <a:prstGeom prst="rect">
                          <a:avLst/>
                        </a:prstGeom>
                        <a:ln w="12700" cap="flat">
                          <a:noFill/>
                          <a:miter lim="400000"/>
                        </a:ln>
                        <a:effectLst/>
                      </pic:spPr>
                    </pic:pic>
                    <wps:wsp>
                      <wps:cNvPr id="296471314" name="Rectangle"/>
                      <wps:cNvSpPr/>
                      <wps:spPr>
                        <a:xfrm>
                          <a:off x="1272541" y="-47624"/>
                          <a:ext cx="4666614" cy="609599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151DA37A" w14:textId="77777777" w:rsidR="00E64204" w:rsidRPr="0085793C" w:rsidRDefault="00E64204" w:rsidP="00E64204">
                            <w:pPr>
                              <w:jc w:val="right"/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 xml:space="preserve">FIZINIŲ IR JURIDINIŲ ASMENŲ NETEISĖTA VEIKA MIŠKUOSE </w:t>
                            </w:r>
                          </w:p>
                          <w:p w14:paraId="2D15351F" w14:textId="77777777" w:rsidR="00E64204" w:rsidRPr="0085793C" w:rsidRDefault="00E64204" w:rsidP="00E64204">
                            <w:pPr>
                              <w:jc w:val="right"/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 xml:space="preserve">PADARYTOS ŽALOS APLINKAI ATLYGINIMO </w:t>
                            </w:r>
                          </w:p>
                          <w:p w14:paraId="21A3A9C6" w14:textId="77777777" w:rsidR="00E64204" w:rsidRPr="0085793C" w:rsidRDefault="00E64204" w:rsidP="00E64204">
                            <w:pPr>
                              <w:jc w:val="right"/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</w:pPr>
                            <w:r w:rsidRPr="0085793C">
                              <w:rPr>
                                <w:rFonts w:ascii="Roboto" w:hAnsi="Roboto"/>
                                <w:color w:val="0D0D0D" w:themeColor="text1" w:themeTint="F2"/>
                                <w:sz w:val="20"/>
                                <w:szCs w:val="20"/>
                                <w:lang w:val="pt-BR"/>
                              </w:rPr>
                              <w:t>FIKSUOTOJO DYDŽIO NUSTATYMO TYRIMAS</w:t>
                            </w:r>
                          </w:p>
                        </w:txbxContent>
                      </wps:txbx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230CEFB0" id="_x0000_s1030" alt="Group" style="width:750.6pt;height:48pt;mso-position-horizontal-relative:char;mso-position-vertical-relative:line" coordorigin=",-476" coordsize="59391,6095" o:gfxdata="UEsDBBQABgAIAAAAIQCxgme2CgEAABMCAAATAAAAW0NvbnRlbnRfVHlwZXNdLnhtbJSRwU7DMAyG 70i8Q5QralN2QAit3YGOIyA0HiBK3DaicaI4lO3tSbpNgokh7Rjb3+8vyXK1tSObIJBxWPPbsuIM UDltsK/5++apuOeMokQtR4dQ8x0QXzXXV8vNzgOxRCPVfIjRPwhBagArqXQeMHU6F6yM6Rh64aX6 kD2IRVXdCeUwAsYi5gzeLFvo5OcY2XqbynsTjz1nj/u5vKrmxmY+18WfRICRThDp/WiUjOluYkJ9 4lUcnMpEzjM0GE83SfzMhtz57fRzwYF7SY8ZjAb2KkN8ljaZCx1IwMK1TpX/Z2RJS4XrOqOgbAOt Z+rodC5buy8MMF0a3ibsDaZjupi/tPkGAAD//wMAUEsDBBQABgAIAAAAIQA4/SH/1gAAAJQBAAAL AAAAX3JlbHMvLnJlbHOkkMFqwzAMhu+DvYPRfXGawxijTi+j0GvpHsDYimMaW0Yy2fr2M4PBMnrb Ub/Q94l/f/hMi1qRJVI2sOt6UJgd+ZiDgffL8ekFlFSbvV0oo4EbChzGx4f9GRdb25HMsYhqlCwG 5lrLq9biZkxWOiqY22YiTra2kYMu1l1tQD30/bPm3wwYN0x18gb45AdQl1tp5j/sFB2T0FQ7R0nT NEV3j6o9feQzro1iOWA14Fm+Q8a1a8+Bvu/d/dMb2JY5uiPbhG/ktn4cqGU/er3pcvwCAAD//wMA UEsDBBQABgAIAAAAIQBKAbGm7AIAAAgHAAAOAAAAZHJzL2Uyb0RvYy54bWysVW1v2jAQ/j5p/8Hy 9xJIQyBRodraFU3qNtRunyfjOInV+EW2efv3PTsBCnTaWi0SweeX83PPPXe5ut6IBq2YsVzJCR70 +hgxSVXBZTXBv37eXYwxso7IgjRKsgneMouvpx8/XK11zmJVq6ZgBoETafO1nuDaOZ1HkaU1E8T2 lGYSFktlBHFgmioqDFmDd9FEcb+fRmtlCm0UZdbC7G27iKfBf1ky6n6UpWUONRMM2Fx4m/Be+Hc0 vSJ5ZYiuOe1gkHegEIRLuHTv6pY4gpaGn7kSnBplVel6VIlIlSWnLMQA0Qz6J9HMjFrqEEuVryu9 pwmoPeHp3W7p99XM6Ec9N8DEWlfARbB8LJvSCP8PKNEmULbdU8Y2DlGYzIaXcRoDsxTW0n6W9jtO aQ3E+2MDjGDpIhmlcdLSTesv3elhdpkNhsn+9DDL/JZod3d0hEhzmsOvowFGZzT8XS5wyi0Nw50T 8U8+BDFPS30BGdPE8QVvuNsG9UFuPCi5mnM6N60BjM4N4sUEj5MhSDQZAwOSCBD/47eb3w+zzz0t K4wKZikI8eUchO7deQ+tP+LjvVf0ySKpbmoiK/bJahC1p9UTdbw9mEdgFg3Xd7xpfBr9uAsb7j0R 0CvMteK8VXQpmHRttRnWAANK2ppri5HJmVgwCNV8LQIgkltnmKO1v7CEix8AbJvR/UJAeQDmQ7Cg v1cU10qnE9ROcWk2Go/TVjLJaDRIjiUDlBnrZkwJ5AcADRBAnkhOVve2w7Lb4qcbidZAZzwC5SJK oAeVEGM4IZXnDuCTXHAHfarhYoKTvn86nTbSr7LQaTr3h4BCpGD6yoL2Znf0g3WWgDdV8GNNNAOI 3u1Bb3GWJqPB5QDqqdWbJx800zAPttu7L3X7R9bjUTxMzst2l4Akhcdf0pX8adG+OQMvaP7vyfBR t+ryI7dZbEJpBrH6mYUqtqH3QasJKYKi8k0H2m3oQ92nwffzl3bYdfiATZ8BAAD//wMAUEsDBAoA AAAAAAAAIQAvZcbNMkgAADJIAAAUAAAAZHJzL21lZGlhL2ltYWdlMS5wbmeJUE5HDQoaCgAAAA1J SERSAAADsgAAAYsIBgAAAPpqrrgAAAAJcEhZcwAALiMAAC4jAXilP3YAACAASURBVHic7d0/jORo g9/33+oWxumSnpMA6SAFTQY26Kh7BRh+HTUXBATZyYyiC6c2MOxs+oUDA5dsTWQoELY3djA1gCMl 15Oc/wDEsh0dcLDfHjgQAQWsDgRIBqzrTl4fDBzGAZ/aqekpPg//kw/5/QCNnW2yHj5dxarij8+/ bz59+iQAADCMMEpeSLo8sem+yNPHsesDAMASfDt1BQAAWLhLSb+c+P33krJxqwIAwDL8nakrAAAA AABAEwRZAAAAAIBXCLIAAAAAAK8QZAEAAAAAXiHIAgAAAAC8QpAFAAAAAHiFIAsAAAAA8ApBFgAA AADgFYIsAAAAAMArBFkAAAAAgFcIsgAAAAAArxBkAQAAAABeIcgCAAAAALxCkAUAAAAAeIUgCwAA AADwCkEWAAAAAOAVgiwAAAAAwCsEWQAAAACAVwiyAAAAAACvEGQBAAAAAF4hyAIAAAAAvEKQBQAA AAB4hSALAAAAAPAKQRYAAAAA4BWCLAAAAADAKwRZAAAAAIBXCLIAAAAAAK8QZAEAAAAAXiHIAgAA AAC8QpAFAAAAAHiFIAsAAAAA8ApBFgAAAADgFYIsAAAAAMArBFkAAAAAgFcIsgAAAAAArxBkAQAA AABeIcgCAAAAALzy7dQVgF0YJbGkF5Iuza8C8+PyKOne/Ht/+CnydN9j9YDVCqMkUPlevFT5HpWk uObD71W+RyUpk6QiT7O+6gYAALB033z69GnqOsAwoTVWeWF8Kel8oEPdqbyQziRlRZ4+2ncH1s2E 1lif35tXAx3qQeV7817SbZGn94794QHz2f7LiU3fcwMDAIB2CLITC6NkI+mVyovks4mq8VHSTuWF 836iOgCzYsLrRuX782KiajxJulX53rydqA7oiCALAED/CLITMBfI1yovkqcKr1U+SLrh4gprZW4u bTRcq2tbDypvON3Qi8IvBFkAAPpHkB2RCbBbSa+nrUktd5K2XGRhLUyA3Wq4Lv19eZJ0IwKtNwiy AAD0j1mLRxBGyYswSraSCvkRYqWyNeqXMEoyE8CBRQqjJA6j5F7SO80/xEplL44fJe3DKLmeujIA AABTIMgOzNyJv1d54emjK0kFF8xYojBKblS2lE01BraLM0k/hVFyH0bJpXNvAACABSHIDsiEv1/k RyuPy0+mdfaFe1dg3sIoCUwr7Jup69KDC0mZ6RoNAACwCgTZgYRRspP009T16NmVygvmYOqKAG2Z 1st7+dkKW+VM0jszhAEAAGDxCLIDMCHWl7GwTV1IoisjvGTO20zzmy28Lz+azx8AAIBFI8j2bOEh 9uBM0i3djOGTFYTYg9eMaQcAAEtHkO2R6da39BB7cK4yFACzZ266ZFp+iD34KYySV1NXAgAAYCgE 2Z6Y2Yl9nZm4rQsz6yswd7daT4g92DGeHQAALBVBtgemtWc3dT0m8saEeGCWTDfbq6nrMYEzrfdz CQAALBxBth9bLWOJnbZ2jJfFHJkWye3E1ZjSFeNlAQDAEhFkOzIXyktYi7KLc0lcLGOOtlpfl+Ln ttxoAgAAS0OQ7Y4xoqVrLpYxJ+Ym01omX7M5EzeaAADAwhBkOzAXyi+nrsdMcLGMudlOXYEZ4UYT AABYFIJsN9upKzAzm6krAEi/TsBGa+xnZ5JYjgcAACwGQbYbLgy/dM7alZiJzdQVmCF6TAAAgMUg yLZkAtvaJ5E5hSCLOdhMXYEZumBdWQAAsBQE2fYIbKfxvGBSJqxdTF2PmeL9CQAAFoEg2148dQVm 6iyMksupK4FVi6euwIwRZAEAwCIQZFswLT7nU9djxuKpK4BVi6euwIxdTV0BAACAPhBk24mnrsDM xVNXAKtGjwALekwAAIAl+HbqCniKC0E7nh9MifGxdpeS7qeuBDAkc8MmlhTo9HdSJmkv6bbI08ex 6gWsjVkOL1b5PryU9HxN870+vxf5bkIjBNl2pg5qH1ReiN5Lev4FHKv84p5yVmW6XWMSYZTEE1fh QeUF8uH9eSwwP7Gm7eI79ecXMBizosBW7htah/fguzBK3ku6bhpowyj5ZNl8V+RpXKOMWNIvll3e Fnm67VgXl48qg0SmMkzsO5R1qM+1pJ9c+xV5+k0Px8rU/jP1QV/+7Y2DVI3X0OVJ5ffFcT16vbkS Rsmj3NeEtc61BscMVL4XXWu6H167H8MoeVD5Xrx1lL2V9GPHKn7l1PnY43u0qpyPRZ42/l52PAff F3manXhMpv6vP776+2s8Z3U/H7eyv87fE2TbmeJC8EnSjaQbxwdcdviH+UK/0QTBMoyS+NSbCBhY MNFx7yRt657z5gt+owG+iGsgyGJxTKvPjdwXzae8lvTKfG+tsUXowvy8lPRT22D/zPNWt5NmcK1w bn6uVAapO5V/+5jnwZk5/pXKc/EmjJKbPkOl6jVsxH0dLIySjcr3Y9MGlXNJfx5GyfsiTzd91Wfm LsIoCfq4gbRGjJFtZ+yWzo+SLos83Tb5Yiny9LbI00DS+8FqVi2Y4JhAMMExf1vkaaOLsSJP9+Yi 5TuVN6nGFIx8PGAMmdqF2IMzSRljyCWVz+O+43MR19wv6HCMIVxJ+p0JYlM5Uxmqd30U1qCnUtDT 8TaS3qnbtfLrvv5+T7CiQEsE2YYm6Lr4JCnucqfG3NX60FeFagpGPh4gjd/a+LbI05u2DzZ3/eP+ qlMLXf+xKGGU3KifsfFnkqxdGlfkEOyDlo+v+7i25Q/tnenVNqXX5tzuKqi5X+fvBnO+9FFnqfz7 p34NxrKZugK+IsjO36ansRIbjdvyU6tbEdCzMc+7j310/TJh9m336tRnumEC3jMXzm96LPJ84ta4 OTmTtGv52LqhKG5Z/hh2M/isfNNDA0pQd8cejrVTv70W+wrFc3fR4abRqhFkmwtGPNada8B7XSYM j/mBQPcsTGHMi47rvgoygfihr/Jq4P2Jpdh6Uqavrpq2ijXskhw0q86oztTj53wHm46PH+X1MEGs 74mEzlfUKruWv7NXTPbUXDDisXY9l3ejaSaXAcYy1tI7DwNMUHKrfluWgDVwXfx9MQuqaWHbyD6j 7nkYJZcLmvjpo04Hshcqnz/X2OJrNetyHTTYd4yhDt9X/P6VynPB1oJ4re43Nt7r9PXcYVkaVx26 BpxgoH2fq1PPt5J2h+FypgXYNTTglb4+/zLL/rHsgfq9yhmi5+Zawzc47VT93G1kfz9W9RyrKm8U BNl563WsTpGnj2GUfFA5MyGA9oYYR7cTQRaozbT82QLAg8qJEn8dnnPonWQCre3GbqzlrLf8aLnx dmuW5HhnefxVGCUvGgxzatTjY+iZiy1lZ2ZCoUzV59FZGCWvOvaO2zue/zp16HJjpckN3rjlMSR3 kP3t8zklijzNTIvrvar//q/qZJ7P7NTOZskWW5DdzXRVjcFvoBV5uqvaZm4qVAbZnmfR7g1di+fr bqBF2sf6Yp56XAkwpN6DrPnyGmscezDScYAhxY7ttpn+XS0frrIXw1zc3jl2a9IqGDSsQtP9e2M+ dyc9F0wddo7dWg0HaTHusun+x2zh8WPVxIimdXZneez5isaPbqaugG8IsvM1VODMBir3ubG6eAJT 2A9U7lg3moKRjgMMKXBsr7zhZAKuLby5yl6anWP7kOMsm+7ft51j+xhzCrhujgYty236uFZdvWuM i945tg/19/uGcbINEWTna4jWWAA9YOFyYBZsF891ejVllm1ruxmbObY3CXNNg1/ccP9emc9z22R7 fU9gdIrrJmbbXm6NQ3jLmYtd9XP9fa7ta5mg8Jy1rJshyK7PUsb8AEuUTV0BYCHq3AzmhrFhwpxt aENQpxwz9rjp8iu1yh7Y3rZx6GV4atx0aRtugpEe46qf9dqzxt+/puFqm6kr4BOC7MoMNO4WAICx 2VrK6ty0te6zonF5B7bno26X0zaBa4yZi10yx3ZfW8na1Dto8Rhr0Kx57fmxxXGXiO7FDRBkAQAA vhZMXQEPBZZtlWOSW3ZnXRrXhFttBBW//6jqFvh4gHrUYQu7vt5IaIPuxQ0QZAEAANBHC7Vtn8yy bequo0vtrVbV2v2o6tc7GKYqnUx9foxtM3UFfEGQBQAAgCvMBTXKiC3bdpZtU7dAubqix2NUok+O Vu5M1X/zHLp6rx3di2siyAIAgKWZOhitVVXL2ZNjtnder/7ZWjEfZblx0XdX7xWON++K7sU1EWQB AICPbJPDcBE4japliw6tf1XjQIP+q7J6tvfAvfrt6j3UrMtrtpm6Aj4gyAIAAB/ZLp7PmUBoXI5W t8dn/31ubev2jiGwbLO2yKp58HR1zaarbHObqSvgA4IsAADwUebYvh2hDvgssGy7f/bfr9CVsvdW 6cryijy9L/LUFj77DrKv6V7c2FkYJdwAcCDIAgAAH906tl+FUbIZoR4oxZZt+2f/PSXoqR6+6nuS pap1lh8q/n0saHIgs06sax1Y1/sVXyPIOhBkAQCAd0yLUtWF+MENLX2jsY2r3D/77ym8TtX2TXYO o6TOa2Ert01X7xvH9oswSnYtyl2Dqs8xgqzDt1NXAAAAoKUbST9Ztp9JysIoiZ93pSzyNJP0zYB1 WxvX5EIq8jQLo6TN46c26DqzjuApNQyyqvFaGJkqWm7DKLl0dD9+7lbl+/HMss/rMEoeizy9fr6h yNO4wbGW5lbSmxO/Pwuj5FWRp7RmV6BFFgAA+Gon6cmxz5mk2xphAXauUFMZnkzX04Oq1ytoWqEe uY7dJNC14QrxTY9vK++x4t/PBU0OaF5jV6usJL2hy/9XHiV9qNhGq6wFQRYAAHjJXDx/1bpzwrnK llnCbLXYtvFZGD2lqiXu+ZI7VaFsypmLgwmPLfUfZG3n+X3Fv59r00J+I3d3f0l6R5j9SlWrK0HW giALAAC8VeTpTtXrkx67EGF2EA2XOtpbyplz9+IhbSzbPhZ5um9YXmzZdnxDwlZu49eiwY0liTD7 XFbxe2YvtiDIAgAA372Su4uxRJi1sT0nrlY222OzZ/+/t+wbOI4zFNdxB+taHEbJVvbW6F2LYitf DzM2/PDvvaWMoMVxZcZz/lxz93es9yxJis1rUTXzM0G2ApM9AQAArxV5+mguiH9XY/cLleFqra1/ VWxhau94bN0xmVL53P9oKWeKiW0C28Ya3aptYhNWn3uhMqDYlt15UrsgW/VanrrZc6fTEz617upd 5Om1aV2vWgLo2O2pydhWaqfTk9cRZCvQIgsAALxnLoR/qLk7S4EcqdGlt/VETyceawuFU91csB23 Trd1myuVwf35zxu514591TREO17LU69jZfkdu3q/knttWenzzOLcWKq+iUP34goEWQAAsAhmvGzd MPuaMPur2LF979hed91SOVreAsdxemcClG3JmP1IVTn2IOm7427ADdR+LYxBXg8TwOt2+SfM6teu 3nQvboAgCwAAFsOE2bpj9F6HUVJnyZClc03Qkzm2V3YhrRiHWTXmdoqZi7eO7WN3eX2StOnQ1Ta2 bNvX/N1Bp2BpXvtYzcLs2sev7yp+//rZc5MNX5X5I8gCAIBFKfL0WtL7mruvel1L0yptHadpC1Vh lASWx1a1Lu0t5Y3WKmde95eO3cYes3sm6ZcOvQUCy7Z9zd8ddH4tzLkTq0GY7XpMz9nON1pln2Gy JwAAsDhFnm7CKJGk1zV2vwmj5H6hE84EHSYbktxBLrBsqxp/mam6FTdQj62gFX+7VP7trhbgNkvf 9OV1GCX7Ik+3DR8XWLbtn/+iyNPMvE+allVbkaf3ZjK2TPZu3FI5fv3G3IxanSJP92GUfNTpc/OV 2k3+tVgEWQAAsEgNwuyZygvEJY7RO1f1LMF1bB3bm04uJLknfOqzFbTL395Ht/P3Kp+H426hgflx zep7bUJdkwmf2rweTzodMHvr6t0wzL4JoyQzS/ms0U6nZy9+GUbJi46zaC8KXYsBAMBiFXm6Ub1u xheW1ru1el+jRTKwbKu64La1uM7lZsJHM966q32RpzdFnm6PfjZFnsaS/ljSW8tjzyRtGh6vMiRa ApCt63hvr0fDbsY3Kx4vS/fimgiyAABg0RqE2R8dYz7X5EHuSaAke/DMKn6/tzwmqHHMoT2peYBs rMjTR9N1+INlt7hueabFs4ptGaG9ZVtQ9/h1NAiz56p3/i3BF+8hZi+ujyALAAAWr0GY3Q5bEy88 qf4apoFl28nHO1p5p5i5+NiTpOuRx0vbujDHDcoJLNtsr+Xesq33FvKjMOuylhtLp1rRdxX7HroX Z8NVxx8EWQAAsBbXqm7pOHi9kovnKh8kBQ2CXOVkUY4yKl+HCdcTvZMU99SluDZHKDlrcD7a9rO9 FrbjD/JamHPjtzV23Q5xfA/QvbgGgiwAAFgF08K4qbHrdtiazM6dyrV3wyJP67bEugKnq+vo3rIt qHP8nnxU2VL/fZGn8Uxnrg5q7md7PWyvqW1b3WM3VuTpjexdnqWv109dBdNroWq9ZYKswazFAADA O2GU3Mhy4W4m0zn1+/swSt7KPpvtki4U76qeix4Elm2uQHiv6jVce5u5uMjTb/ooZ2KXqre+amDZ Vvl6mPdE1WZnV29zQ8PWPdrWVXtj6mabyXjjKH+pbiW9OfH7l2sM96fQIgsAAHx0qXL5kqofmxvZ WwzPwihZUpgdiq0FcO94rG37XGYuHpOtZbJuaLGFzr3jsVWtf3W6er+Q/b1YWX/T8ugKqWt9L+4s 29b6nHyBIAsAAFbFdJ3dOXaLh6+J9wLLtr3jsbbttnJxgmscbY1llGzbrWX3YOfY7roxtUimFbvq BsNaZnS2IsgCAIA1crUCrbFVsKnAsq1O1+IqU89cPDd1zsXAss01wZk04dq+JmTbliByLS20ZFVd 7C9kaUVfC4IsAABYHcdkKtJKW4Easj1H1gmjTKt4ZffuCWcunqM6XYtjy7Y6k3ftLdvGeC0yx/a1 ng87y7bKGcPXgiALAADWytpqyIQq1VzPTc11Lm3PP899M7bnK6vxeNtrETSqSTuuFvxVng+O7sWr x6zFAABgrWwz50r1Z4tdI2sLWQ9dQWPx3Ddhez2CGq9HYNk2eFfvIk8zy8zJ0rrHTVfNXrx6BFkA AAA0FTi2/zJw+fhSYNn22vy0FkZJUGPCqCEFEx57ajsRZE+iazEAAPBRnXF/LvseylirwPPyl2bo 8ZLBwOWjAt2LqxFkAQCAj1xj6urY91DGWsUDl89kW59Zx4eONKNvl2OsdaKmPlXNXrxqBFkAALBW 8dQV8Njgk++41kZdEdcY1TEmQgqqNtSY2GuVEzX1bDd1BeqqOdFbLwiyAAAA89RHq/NQxljrNRjh GEswRotnMMIxbPoYSuAtuhefRpAFAAA+sl7Y9tSat++hDJvYsX2WF+8jrvEaj3Qc343xekzd1XvO N3XGkk1dgblh1mIAAOAj14VtoI5B1DFL652qL+6XPibQtYbsN3ULCqNkK+nHis1B/Sqtmu31eFvk 6bZuQWGUfLJss81c/FHVrfRx3ePD6lYdZ58e0ZOks4GPsadFFgAA+MjVWlknTAaWbU/1q/KVvi7g 5toKFVu2fWxYlu11DBqWtVa21tKm55Ct+2pg2dbpdawxYdVc3wujKfL0Vt0+l8Zke73q3uiz7lfk KUEWAAD4x4wZs+kaZF3lZ7aNNbvfxpZtT0WezrJrsewtgE3rbHuep+7OOnthlLgmUmr6euwt22LL tsyy7bxGPfv+O5bKl9mL95ZtZzXOB8n++fwgMUYWAAD4686yLbY90FxIdWnJ2ju2D338KdlCetaw LOvfyczFTq5Wq6xhebbXI2j5OEl65dge2zaOORPuzPkSZDudD+Z9b5tQ7l4iyAIAAH/ZLpbOwyi5 tmy3bXOVLbkD27Wj1cF1fFf5U7KFp0YtZzVanYMm5a1Q3+Ox23YRzhzlbqveD+b3G8tjm3ZXXyyP uhdnju1bx/ZNnfIJsgAAwFc7x/afToVZ87uqCYYOrC0fZtIb2wX2uaTsVItiH8efmG0McJuW5NYt 67B2ybU9r1Uyy7bKHgTmhoTr/XD7/P1g/j+T/Zyy1WmN5vzZIKnWckHnYZTcnrq50eTzkVmLAQCA l4o8vQ+j5EHlRXKVn8Io+UmfL+rrjLv8UHN86k7ST5btF5KKMEqOA0Uge30l6aHGGOBJ1JiUp81Y RiZ8ai+2bOv7tXDNXHwj6Z3l4Vcq3w8fzXECud8Lh3LxmS+zF99KemPZ/lLSXz/7fLyUe7K8j4dz kBZZAADgs23N/a5Uf/KguhfOO9Xr5nd19FPnwn1b8/hTCGwbWwbwtuMy0W3c6ldqvH6VxyvydCd7 K9zBheq/F+4cy2Ctjkfdi+t+jh5/PtaZ8f3XcgmyAADAW+biuc8xdB/qTixjWm23PR5bKlsbdj2X 2afAsq1OiDmFmYvbs4XBfcsybe+n2PFY19jvpjY9l7cUPnQv3kt623Oxd8efjwRZAADgu1fqp4Xi oxpeOBd5eiPpfQ/Hlsq/odHxJ2CbXGjfskxnd9aW5foks208tZxTjSWe9i3r0rqrt2kt7Ov98AOt sZVmH2QlqcjTrdqN1T7lq89HgiwAAPCaudiN1b5FUCpDbNxm7dYiTzfqfvH+ZI4/y7GxRwLLtlZ1 r9ECbjvmWpya1Mm1FmfbcymzbAtcD+7p/fDDzHsmTMqj7sVSeaOx6/nwoPLzcX/8S4IsAADwngmA l5J+bvjQJ5Xd31qF2KPjbyT9c7UL0+8lBR6EWMm+tmPr50/2i/K4Q7m+2Du2n2p9jW0P6HA+2x5X q6t3h/fDnaTvCLG1+NIq+2jOhx/U/Hw4fD5fnvp8ZNZiAACwCObC/TqMkq3KVoBYZQtSoM9jCQ8z pt6bn9suAfbZ8W9VLjFyeXR86cuL/weVoWWvsuWrj+N/b9nWy99W81j7DuXGqm5htJV7bXncGO7V z3Ny69j31LadhlmaZqf2rbm/qvF+OLwXHvX5vbDveNid7M9J07+rr9fXVU4bW51egqzNazf4+8jc nNiZ8yHW1zO+P+lz3TNJ9+YcqvTNp0+f+q3lwpkvR9faRn14a/qV9y6MklFe9CJPvxnjOMCB7+f2 Ej5f8DWzXMkvJzZ9X3dSIQAAliKMko2+XqqpcXdyuhYDAAAAAMby1ezWbbqTE2QBAAAAAIMLo+SF vh5r32pmY4IsAAAAAGAMpyYuC9oURJAFAAAAAIzh1AR052GUfNXdOIySOIySXVVBzFoMAAAAABhc kaf3YZSc2vRTGCWByhm8DzNdX8myNBctsgAAAACAsbyv+P0blbP8/6TPyzSdmYD7FYIsAAAAAGAs 24b7x6d+SZAFAAAAAIyiyNO9pB9q7v5BZXfjrxBkAQAAAACjMevGfqfqpXfuJH1f5OmrIk9PTRDF ZE8AAAAAgHEVeXovKTZryx4vy3NfFV6PEWQBAAAAAJMwoTVr+ji6FgMAAAAAvEKQBQAAAAB4hSAL AAAAAPAKQRYAAAAA4BWCLAAAAADAKwRZAAAAAIBXCLIAAAAAAK8QZAEAAAAAXiHIAgAAAAC8QpAF AAAAAHiFIAsAAAAA8ApBFgAAAADglW+nrgAAAADwXBgll5JuHLtdF3l6P0Z9AMwLQRYAAABz9ELS VY19AKwQXYsBAAAAAF4hyGIoH6euAIBK+6krAAAA0AVBdp2eRjjG4wjHAJZmrPfNfqTjAAAADIIg u07ZQo4BLE020nGYGAUAAHiNyZ7mKxiw7J2klwOWfzgGgAaKPL0Po+RO7slNunhf5Ck9JgD44FHS XY19AKwQQXa+gqEKLvL0NoyS95JeD3SIt0We7gcqG1i6a5Uts2cDlP1kygeA2TPL6sRT1wPAPNG1 uLmxuuQFQxZe5OlG0ltJDz0W+1HSPy/ydNtjmcCqHF24feix2CdJ7yUFtMYCAIAloEW2ubEuAs+H PoAJnFtJCqMk7lDUI4uRfxZGyQtJl+bnhfm5PNrlXp/Po0zS/RzCRYN6P6qsczZ2HdfCvJ9eSVIY JYG63diaxfkFAADQp28+ffo0dR28EkbJpaTfjXS47wkLfjBh41plS9pFiyI+qgy1N2N2yzbn80bt 630n6VbSbg5hKYySUT7Qijz9ZozjYBnMjcJfTmziMx5ORzcZn9szjAfAmtEi25CZjGWsw8Vi9t+v mNAYq5/u1/eSsrYhzATBG3WfnOfC/Lwxk/1sh7zANRfWW3Wv95X5+SmMkp9V1nvyQAtgPcznWezY bddX6AujZCP390+n4x3dHH0lSw+tMEqeVF4n3BZ5uut4vI1ll6zud1KN1+P2VC+uGnVoZIhhTj0/ T1vL5n3d19NRjlT2mrupU1aNYwVyv0a16l7jPKn1HnK9HxnutmwE2XYeNELXX5VfYNsRjuONMEpu JL0ZoNyfizytPQmOuUO+HaIuKoPhL0MEQ/MltNMws+K+kbQJo2RT5OntAOUDwCmxpB9r7Lft6Xhb ua8BMrVYr9l8t9yo/mSMZypXIXgZRsm1pE3LoT6B3M9hVrOsG9l7+Ow61KGJbY9lHQTq73mylXOn +qs/1HnOegmyKnsGuI5Xt+6xo6xM9d5DG9mvabY1yoCnmOypnf1Ix7kwwQOSwijZaZjgKJUtobU+ 6M2FRjZgXQ7eSMpMq29n5q7lvYZd2uVM0p+b1woA5qKvz9EXGuhG9tF3S9sVBS5UfmdseqpSY+aa xRZi7+gOPb6O86Ac6+V9BPSFINtONuKxWCpDv3bhHWq5oIM3rhsHph57tRtP2sbhwqTTl4cJ6e80 zJIup7wOo+TeXJgBwNT6ugAf5EL+KMR2/W45k3TT1w3QFjaO7bsR6oCvzfr8B9oiyLazH/FYG8KA pB7HzbQ9jnkddhovDB6cqQyzQZsHD9ySbXMI4Zy/AKZ23tNn0VAX8lv1d4P0TNMFxo1l25PKyQEx PoIsFokg20424rHORKusNN6HZ2zZdqvxWmKfO5N02/RC2MtA6AAAIABJREFUzHQxG7ol2+ZC/Y3N AYAu+vge6f27yNyk7Ptm48XYXYxN91Vbt+tbJgOcTF/n7RjzwwC1EWRbMOM7HkY85DWtWr3MUNya mRVwyLGldVyowaQF5qLi3VCVaeC1mYQEAKbUx8V80EMZz21r7PMg6WdJb83PXY3HbNpXqRXX8XYj 1AGndb4J3+M4W6A3zFrcXqbxWroO3YRejXS8OZrsLqAZa9TnTIpdvAmj5NY1vf9RN+i52Jp676eu CIDV6iPIDnFD0/Xd/l7S9fPWTNPiartZeRVGSTDG5675zrH9HQ89LCn3lqVU2gujJO74GtCtGLND i2x7Y4/zeDnlTIQrt5u6Asf+4A/+4H+qsdtW8+oCNOWYLQCQOl6IDzGBkmnlss278KATIVaSzFqd rpbZuG3dGnol+9+xG6keqBZ0fDxBFrNDkG3JrJP5NPJhp5yJcJXMzYOpxsWe9Ld/+7f/2HZTY6Dx Vn24omsSgAl1/Swf4vs3dmy/cYwrdc1BMNY1w8axfTdCHWDX9VwI+qgE0CeCbDdjt8p2mr0WrWyn rkCFbcttU9tOXQEA69XxZlrQUzWOucJF1nH74EHWXJPYulx/YFjJLHQ9F6aeJwT4CkG2m90Ex2w1 ey2aM62ec+qee+w8jJKvxiOZC4opZyl2uaJXAYAJdfn8ifuqxJHAtrHI03vH9kfZe4eN8Xm7cWxn yZ15aB1E+d7GXBFkOzCD5secvfiA9TnHMfeZdjcnfrcduQ5tzP15BbBcQYfHDnExb+vuXGdmYkmy hd0x1j3fWLY9mbG8mIEOgTTosx5AXwiy3W0nOi5hdkDmw35WY2NPeHn8+teYNXIufKgjgGVqdSFv Pl/HCIVeqbN27EhVQT1tgywtspglgmxH5k7jFK2yEmF2CFdhlHyS9LupK1LTq2f/9uFC6+xUt2gA GEHb7pVDzVhsk9Usytr9eOBJ9jaO7a7JqDCuoOXj4h7rAPSGINuP7YTHvpC0Z/zCaj0Psr7wqa4A FqTl92Xcdz16ZJvVeDA11461hmyMLm75uKDHOgC9Icj2YOJWWenzbMaE2fWJpV8vKF5OW5VG4qkr AGC12nxXBn1XYgFcvYBojZ2fxue+ub6Y68SXWDmCbH82Ex+fMLtOZ2GUZKrfBW0uzllGCsBE2nxP 8t36NVfPGsbHzs9Zi+9ezn3MFkG2J2YG4w8TV4Mwu05Xmv/EVKdwngIYUtWyNG0+e6o+Y21L3yyW CUO2XkCsHTu9qp6CTc//uGH5wGgIsv261vRfaocwu5m4HoALQRbAkKrGZzaa8Mlyc/ij/Jhgbwi0 xs5f1fnf9Ls3aFg+MBqCbI/M3cc5rJF5JukdYRYzR5AFMKSsakPD7pVVn1VrvpC3Xeuwduw8VJ2f ccNyqs7/fcNygN4RZHtmPryn7mJ8QJjFnAVTVwDA4n2s+H2TG2kE2SOmhdo2+c9upKrALqv4fdOb yFXd6ieZLRs4RpAdxkbzGTtAmMVc+TiuF4Bf+uheSZD9kqvn2W6MSsCpKmiemZmInRzd6oHJEWQH UOTpo8rxI1OPlz14F0bJdupKAM/V/TIFgJayit/HDco4eTFvJnlcI9v42I+sHTsbL9S9RwI3cTBr BNmBmA/yOYyXPfgxjJLd1JUAnmGcLIChvFDHFlkzlvbUhE6rbJEyPbxsE1ztRqkI6uo6TjZoWC4w KoLsgMx42d9OXY8jrwmzrTxJei/pB0nfS/rjIk+/kRSa//9B8xkXfcxV799qnvUGgD5cWloH666n WbXPWi/kXbMV78aoBGrr2rU+blguMKpvp67A0hV5emPGGLyeui7G6zBKVOTpZuqKeOJnSVvTXfwL ZpbqvfnfnbkoupF9bb2xvJV046h3JunG1HunhktS9ORSlplFAaAHdzr9+XYp98yrccXvV3chX3Pt WCYAmpeuQbayW30YJXGrGgE9okV2BCY0vp+6Hkdeh1GyY3yi0w9Fnl7X/WIu8nRf5OkrTf9a/1Dk 6cnwfYqpd6xp6s05CGBoXS7mGSP4Ga2xnrGM4z53XQOa7XSrx6zRIjuSIk835kNhDq11UtlCfBlG Scwd1JM+tF0Hz7zWl5pmVt73Hdbvu1bZ+mBbVgEAfNMlyAanfrnSFinX2rG3Ax8/bjBxZbbiybie s/VIyCyP4yYOZo8gO66Nyg+NuSw7ciEpI8ye1HWirmtJv/RRkQae1KHeRZ4+mouEd73VCACml1X8 vk6QPfV9vcYWqTmsHXulZkNgsoHq4Zt7nX7eYtmfo9hSHjALdC0ekQmLseb1JXgIs3Tx/OyDGUfa mrkTPPZawrddb0iY1twx6x2MeCwAK2Q+z08th2ftXmlpcV3jhbyrN9lujEqglarzNXA8ztUi63o8 MDiC7MiOwuycZou9kHRvWfh6bfrqHrXrqZy6+qr30N3DjgUjHgvAerXpXkzXynpYO3be2natD079 8qjL9sntwJgIshMo8vRxJpMCHTtX2TJLmO2vO1Jf5Yx9vL7KAYC5yCp+H1seE1T8ntD2pf3UFcBJ sSRZbjK4hrnRrR6zR5Cd0AxnMz4TYVZduxUf6aucOh56HOfMeGkAS9NbiyyTCH3lZc01eTGdu1O/ rOo+T7d6+IIgOzHC7Oz0Nj60x0BcR2/H4iINwEIER/9uE2RPTZBDi9RprqV5MK2s4vdV539Q8XuC LGaFWYtnwCzXkmk+s8Uewmy8wnEv+6krAADoxa+z7BZ5ug+j5EFfz7x7ciZeSwvj2r4TD96rXLav yrWkm4Hr8LbI0+3Ax1iqpjdyGB8OL9AiOxNmttgfpq7HkbW3zAIAluXkRXhFN0ou5L+0V0X3VON8 hevq+qSXIEuPLcwNQXZGCLMAAAymycV8nSC7tmXrdo7tmxHqgBYsS1BVTfh06vynWz1mhyA7M4RZ AAAGkVX8vnaQfdYitarvRXN9cioMHbxmTfpZq+qRcPns/wOV1361Hg9MiSA7Q+bL4nvZvzDGdCZp xxcUAMBjXVtkaZFyrzO+GaMSaCWr+P3zc51u9fAGQXamzF3fWPMJsxdyf4EBADBLZomyUzPTn+pe eWoSKC7k3RM6XY9SC7SRVfyeIAtvEWRnzMwYHGs+YfYqjJKhZyUEAGAo2alfHk9UxBqa1cx1ia1l mkmf5qtujwQmeoI3CLIzN8Mw+yaMEtaLAwD4qM7FPC1Sdq4b2psxKtFWGCVZGCWfKn6yqes3FEuP hOfrJdOtHt4gyHrAhNlLzeeDZGdZYw8AgLmqCqPB0b9pkbJzDTN6xZwas1Vnwie61cMbBFlPmKnT Y80jzJ7JPQ0/AACzYgmjxxfywYntc/junQXTsvfessuZJHpuzZO1RwLd6uEbgqxHzJdHrHl8oV6F UcKkDgAA35z6Dr2q+PcBF/Jf2jm2c30wT1nF7wPzX7rVwysEWc/MLMxu6WIMAPBMZfdKy5rpXMgf MS3bp8ZbHlyw/vz8WHokxOa/QcPHAZMiyHroKMx+mLgqZ5K2E9cBAIAmsorfX6riQl4E2VN2ju20 ys7TqYaQy2f/de0PzAJB1lNFnj4WefpK9nEqY3jNVPsAAI/Yxgky0VN9O8d2Jn2ap1Pn/5npYUe3 eniFIOu5Ik83mj7Mbic+PgAAtZiVAE651OculsdokTrBTEJp6xnGpE/zVHX+V71WBFnMFkF2AUyY fTthFa5olQUAeOTuxO+quhYPdSH/2FM5rrGoQwaRnWM73Yvnp+p82DTcH5gcQXYhijzdSvphwips Jzw2AABNnOxeqRHX0LS0DB/ENYuydt8182oMosjTW0lPll0umBRyXizd5C8a7t+V67zso1u67dzE AhBkF6TI052mC7NXzFAIAPBEk3Dqc4vUGBfyO8d2WmXn51SPhFOG7Fbvel/VvaYMOhwDniPILszE YZYvKwCAD7K6Ow480ZMtUAQ1y7Bd8I9xIX/j2L4ZoQ59OTXZ0bHAsT3rpxqDq3te+BAET/WiwEoQ ZBfIhNmfJzg0kzoAAGbPTFRUp7Vy6Ime9pZt565Zf832s5bl98I8l7bn6SyMks3Q9Wgg6/DYwLF9 sG7cPZs8yNa4QRS4yqgxK7brGPAcQXahijy91vjrzJ6FUUKYBQD4oM5F+tAtUl3Hybq+c8dqUfOp VdYaNh3DpALbY2uMe56LyYOs8WDZFtd4vGsfX24soCWC7LJtNP5Ad4IsAMAHWY19hr6Qd9XBNWRn 07H8vrgmfbqa0aRPrtfUdh0TW7bVHXc6ubqBe4T1k231OK+xIobrmjNrVBt4hyC7YGamwrGDJUEW AOCDyVtkTaBwBcDNqQ3m97YxnU9jtRCa641bx26zmEfDhDPbc359qstqGCXXso/HzLrVbHSu4D1G MHedMzdV3YfN+f/a8tjRzn9M59upK4BhFXmahVHyQdLLkQ55FkZJPMJdPAAAunBe5I70XbaT9May /Z25aM/MT2x+XBMTuUJC325kDxYbdQuzm4Zr1l9bgsytqut6Juk+jJIbfT5HNpb9D3YN6jYHmezn 0BghMHNsv9DXr8ULlY0mrtdj7PMfEyDIrsO1xguyUvkFm414PAAAGinydB9GyYOqW9mGnujp4Eb2 ICuVgeNK0o8Nyt22rVAbRZ7eO57PszBKXpm1Z9s4t5R9im0ioJ3sQehc0k8NjnVnJr3yiSuoDh5k zXvwvfp9LQ52rSoFr9C1eAXMh+v7EQ/JerIAAB/YLtbH6pa7V/8rDbyfKFh5MemTaWnvs+vstsey xjJ5kDW2A5R5R8/AdSDIrofry6VPBFkAgA8mD7LGVv21AD9ouvGoO8f2lzOa9Ola/UyI+bOPocm1 BNWI46v3kt72WOSTZnLDBMMjyK6E+UAaq5uUc+07AABmILNsGy3ImsmSNuoerJ4kvTLljc4c17X0 32aEqjiZ66Kugf/OLHfoq6pzfNQZmIs83aqfnoNPkmIPu3mjJYLsuuxGPBatsgCAuasMq2O3splg Fah9iLiTdDmDmVp3ju2bEepQS5GnO0nfyb6eaZWfizyNe63Q+LKK349+DhV5upH0W7W/mfNRZYid +vzHiJjsaV2yEY8VjHgsAMB67dUy/BV5+mhm9n/ei2jf8bitWkRNi2ZsZufdqJyd9czykCeV3+03 HYP3o+zP4b5uQUWe3lY8p78Ko+RU4HbVoalar8HhBoKZGfpa5Uy5Nh/U/fmW7H9rkzBWVc6+xmNv dXpt3KzGY6vq2DpIFnl6E0bJTp/PfdfM3E8q/4bbDpOIwWPffPr0aeo6YERhlDzK/qXYl7emq0gv wigZ60S96/MOK/V28rLeRZ5+M8ZxsAwmlPxyYtP3Po6tw7jCKLnU51B4qc9B4ZHWp/6ZoVGH5/zQ u+xe5fOdTVWvNar47PxZZXi9n6oLPeaDFtn1uZf7DhcAAJiBZ2E1m6oea2HCUWb+l1a+aT2fqPTJ 8zHJ6BlBtgNz1+6V+ulGey8pG+HuUqZxgmw8wjGAxfL08wUAgM7M7NbPu3ln49cEc0aQbSmMkmu1 W6DZ5imMks3A/fy5kAVmzny+bNXvMIAxPl8AAOhDMHUFMH/MWtyCmRCg7xArlRetf27GBAyF8TTA jIVR8krl50vfY9nH+HwBAKAPwYnfnVwRI4ySF2YsOVaGINvO8z77fdsOXD6A+doNXP524PIBAOhq f+J352GU7MzQG0m/Ni71sSYwPESQbci0Zgw96+/V8ZvUU9wZAxoa8fMlGPgYAAC0Zpkh+rWkvw6j JDMrFbyTdC7mZlklgmxz8UjHGSQIjjh1/BhL/ABLE490nGCk4wAA0NZ7y7bnE5eeL6ARCA0RZOeL Fk0AQ+HzBQAwd9eSPtbc90mf11vGShBk54s3I4Ch8PkCAJg1s2RcLOnOset7SZdFnu6HrhPmheV3 AAAAAMzOIcyaGf2P11Z/VLmu7C0Bdr0IsgAAAABmy6yBzjro+AJdiwEAAAAAXiHIAgAAAAC8QpAF AAAAAHiFIAsAAAAA8ApBFgAAAADgFYIsAAAAAMArBFkAAAAAgFcIsgAAAAAArxBkAQAAAABeIcgC AAAAALxCkAUAAAAAeIUgCwAAAADwCkEWAAAAAOAVgiwAAAAAwCvfSpL+8o82koIpK+KL/+o/+0/i v/irvz/Ccf6fWH/5R9shyj7/h989DFHuV3qt/3/RX1EW5//wbwLqPd45cv4P/uYPfXy+h3pv/tf/ 5fnl//Z//r3Bn/t/+k/+w2XDv2Gn3/x+P1B1AAAAGvvWXMz8OHVFfPEf/+P/V/qrUY5zJelqiLKz f/G7IYo9xbvz6k/++P87F/Ue8xw5l/Sfj3WwHg1yjvzZnz7oz/50nHsIkl422P9af/lHgX7z+8eh KgQAANDE35EUT10JAMCsnUm6nLoSAAAAB4yRBQAAAAB4hSALAAAAAPAKQRYAAAAA4BWCLAAAAADA KwRZAAAAAIBXCLIAAAAAAK98O3UFAAAAhhJGySuVy0cF5ufgUdK9+cmKPGWdZHgnjJIXkg7neNUy aZnKczwbqVrAKAiyAABgUczF/Y3KC/wzy64vzX+fwii5lXTdJtCGURJL+qXp46oUefqN43iZpKsT m74r8vS+ybEcdb8r8jQ+8ZitpB+bHKeOU393T8/tR0l7lYFu1/dNizBKHmU/zyTp5yJPr3s8ZiBp K+l1jd2vJP0YRsmDpG2Rp7u+6gFMia7FAABgMUwL7F7lBb4rXBycmf33YZRUtWr5YDN1BWbqQuVN i58k/XUYJTfmZkdf6pxnvZ1XYZRsVPYkqBNij51LehdGya6vugBTIsgCAIBFMBf4f676Afa5M0mZ x2H21dQV8MQbla9z5zBrWozr6OWcMuf4O7U/xyXpNWEWS0CQBQAA3jPh86aHog5hts8Wu7GcmxZp uF1I2vVQTt3z5KzrOWW6E/dxjktlmN30VBYwCYIsAABYght1a6U6diapt/GMIyPI1veyQYtqlSYt rV1bZXfq7xyXyjG2gLcIsgAAwGsmjJya/KiLa09bZQmyzXS9YTFKkDWtsXXP8Y+SHmrsRws+vMas xQAAwHeuMPKkssX2psjTRxNQNypbpKpauM5UhsJdD/W7Uzlj7hjOwih5VeTp7YDHyCzbAtknIer7 uXiv6tfolcrXuc7M1W01udkRdDjOpsY+b2XOcenX8Hursht1lVdmH8A7BFkAAOAtE0pdYeTV8Rqa 5kL/JoySvcrJoSofp36CbFbk6baHcuoaNJyY5zI7tc20jtuCbN/Pxd6yPmpmlgrayxJmwyiJO6yx 2qQnQJeuxbFj+w/Pl9Up8nRvXo+9qv9+WmThLboWAwAAn7kuxD9UhRTTavnR8tiurXVTIZwY5qbF zrFb0KZs0+LZRKvjGLbA/LFqbdgaf/9Zi78DmAWCLAAA8JmrlWvn2J7ZNnq6FM8ZYx+/4GqdDlqW 2/Rx520OUuMc3Dm2D/X3A5MiyAIAAJ+5LvKzjtuDuhWZGYKsUaPbcNubFY0f13KWZNc43HvbxgH/ fmBSBFkAAOAz20X4w2HiGwvXdl8v8gmy9bWdnbrN44IWj3Gdg9YgW4OPs3MDBFkAAOA124y0e9eD O0zyM3d0L/7S0wBlxi0eE7R4jDVo1rhZI5WzRQOLQpAFAABeqjF2sGtLleRvi6xEq+yxPs6F54KK 39vWcY0HqEdX8dQVANogyAIAAF+5ukTWaanqeow5e2WWJ4Jd2+eoavKmR1X3BghaHgvAMwRZAACw dlWtZ747E62ydVw0fYCjN8C9qluAW81cDOBrBFkAALB2+6krMCCC7DACyzZbi2zbmYsrsQ4s1oog CwAAsFwv6V48CFuLbCb7mNyg4bFcXeTjhuUBi0CQBQAAWDZaZe3azOgbWLZZW2Qdjz3FNVEVry9W iSALAACwbASd/iftCqo2FHl6X+Tp3vLYuMmBaiwR9bLv7sqADwiyAAAAy0b34hYTOjlcVfz+eOKw jxX7BC2O52o1vuE1xtp8O3UFAAAA0JsnlbMVP/dK0m7cqnhj32RnR2DcP/v3qQDdZubinarDs8xx biRtKrbbuicPscYuMDiCLAAAwHLcSnp94verDbI1Wir3DYu0TfR0XNa9pJendgqjJK7RZfhXRZ7u wii50embFAevwyhRkaebE4+/rnsswBd0LQYAAFiO24rfr7l7sS14Ss1bJAPLtn3Fv5uUUeWmxj6v wyjZtigb8A5BFgAAYCGKPL1V2b34lLVO+jRmkD0ua9+yjJOKPN3qyzG4VX4Mo2TTtHzAN3QtBgAA q1bkaTx1HXpW1b14o6+7F7vWKF2CjWXbR8cMw6fElm3Hz6ctINvKsNlI+qXGfu9MN+Ndy+MAs0eL LAAAwLJUdS++CqMkOP5FkaeLnugnjJKd7DMW71oUW9lF+3jca5GntpsEQYvjHsp/W3P3d7TMYslo kQUAAFiQIk9vwyixzV5cZ6ylL+KKMaGBylZP2wzBT2oXZKuC8aku3Xc6Pdtwm5mLJZVdjMMouVTF RFLPvAuj5NF0OQcWhSALAAAwrB/DKPmx5r5vzVjIVsIoeWFaAm3di5cUZK9kX5amypOk2NFq+hUT IKucat3eq6J+TWcufmYjKVO99XF35liLbn3H+tC1GAAAYDkOQSur2H7xvHvxCn1UGWLbBDvbzM+n QvHesn/Q4viSfu22HKv8W1zOJGWOEA54hyALAACwPLaupGudvfjgpkPrZGzZdqpM23GClnWQ9EWY rZql+tghzHY6JjAnBFkAAICFMSHnQ8XmzbP/rxOEluRdGCVZy3V1bY/Zn/idrety3OL4X2gRZm9X vJ4wFoYgCwAAsExVrbLPuxevcezklaRti8fZuufun//CMQY2aHH8r5jW5Vj1wuyFljVGGitGkAUA AFimNXQvfi/pe0k/qFyW5vBzJ3ewe9Oiq23TyZ4k6aHi961nLn6uYZh9HUbJUl5/rBizFgMAAAzr TtWTLz1Xdz+nIk8fwyj5oNPLtGy0jJa5va3VM4ySa0k/WR7fdDmiU0saSbKuG7tXRWjtOHPx8+Pf h1ESqzyHKutp7MIoCZrO2gzMCUEWAABgWFmXJXU6utXpIHthgsx+5PqMqsjTGzNb76mliKQGQdaE xCp3lm33ql4iKKhz7LoahNkzlV2rr/s8PjAmuhYDAAAs1xq6F7vsLNuarEEbtDy+rdWzbZmVGnQz btO1GpgNgiwAAMBCOWYvPrTGLbp7qavrboP1VQPLNtsxbNvimsduxITZOq2t2yGOD4yBrsUAAGDV wijJVN0yd1fkaTxebQZR1b343IS4+4rta1F3ORpb4LXdDNj3cOzGijzdmUmdbK/t6zBKtkvvYo5l IsgCAAAs262kdxXbNlp4i6zxoOpZgmPVm2TLFjorlzAq8nQfRknV5gvXQc3NBts43mvTAnvKRmWQ to2XbTrhFTALdC0GAABYMEf34rWMk933UIZtPK2r/I9VG2p0bX5hjl31UxmwzWvvCqkbx3Zglgiy AAAAy1c16dO57F1m18DZvdc1KVKNrrmjTvj0jCvIXoRRMlgXZ2AoBFkAAIDlyyzb1jw+VqoX5APL tsrW1iNZx+O35miRH6UOwBAIsgAAAAtnWgzrBC6c1naipzr7jBEiM8d2giy8Q5AFAABYh93UFfBY YNlWOdFTzX1sZffFVUe6FsM7zFoMAACwDreSfpq6Ep6ytVhehlGydTzeFhSdMxd3VeRpZpk5WaJF Fh4iyAIAAKyAWQbmo0YITgsUWLYdZg9uLYySS8sSOmOgRRbeoWsxAABYuzVdxO+mrsAM1Xn9q9ag 7UvQ4bFrOn+BXxFkAQDA2q2phbJqGZ41s77+YZTEI9Shy2RSdAvGKhFkAQAAVoLZi1sZo8WzMoxO 3OUYmC2CLAAA8NUYF/h1llbxzW7qCnhmjBbPYIRj2CzxPMfCEWQBAICXijx1XXzHrjLCKHG1ti2x NYzuxc0EIxyjS/f2PlqMl3ieY+G+VblAcqeZ1gAAi/YkLnIwXw/qNhHP6sYXMntxY4Fl29siT7d1 Cwqj5JNlm23m4jtVX6+v7hwGJOlb/eb3W/3lH+01fZcGL/ybf/t3Y40Q/P/Nv/27dypvMvTqf/0/ /t6f/A//6vyf9V3uKdm/+N2ux+J+7LGsSv/ur/+jB/Xb5crLesf//XebvsqyOf8Hf/Pv3v93//p/ 6bHIUZ5vSW+HKPT1v/xP/9nD//2HfzJE2cf+6T/5D/d/9qcPTYLpTr/5Pd3OMFd7VQfZOt/XgWN7 1qAuPtmJNWXrsp1HTW/y2W68BC3KOzzOKowSV9jlZiW8U64j+5vf76athj/+YpNsNUKQ/Yu/+vuZ fvP7bd/l/rebJJb03/Rd7km91j8ZJaA8/Ps/3FNv6eHf+1nvsZ7vId6bkvS//19JrOGXeND/+D// o92f/fSvt0MfBxhJJsv3co31OWNH+fvmVfLCrQiyTjW6nje9ybdX9ef8paq7fWeqPs/Pwyh54ehq Hzjqxc1KeIcxsvM1VDeRYKByn3sa6TjA6AZciiEYqFxgyTLH9leO7bFl24OZ5XdxzN/1MHU9PNB3 S2bW8liu43Q5z1XkaeZ4PDA7BNn5GirIjjWOgi4qWLJgoHIHb401eH9iMcwFuO3m6XVVq1oYJdey v++y9jXzApM+uVmvm2pMOPZc21bTzFHu1nKev5C0sTyW5ZjgpW+nrgAqnYdREgxwJzjuuTxgjV6p 5+UrBmzlPYUuZFiaW0mvK7adScrCKHl1/J0aRslG0rZGuX2IwyhxHevYbqSW4J2kNyMcx2e2rsV3 Lcqz3UisnHyryNPHMEo+SHpZscu5yvN8c9yV3ny33Kh8H1Thhga8RJCdt43cX7K1mYH+zFAIdPey xnikpjY9lgWszU7VQVYqv/sKM1Pvo8pWNtuFvSQ9FXna1wX+lZrNr5FphLG5RZ7eh1HSddbnpYst 29p8B+xtGx1jum9VHWSl8jz/XRglh5nm655zu5pyB1xcAAAHzElEQVT7AbNC1+LmshGPVdkdqm15 PZblQosPptDm7nhbvb2fwigJZL8IB2BhuhfXef9fqLy4d4VYqWzFWgNa4+xs12GNh2nUaGkPLI/d qd645jPVD7F3Sx0HjuUjyM7bmXq6WDZdS8a8UGYMHpbu2gTQPox6wcykHliojfqbaPChydqgnttN XYGR7Fs+ztaTrW2ZtjGprrlM+myUeBK9geAxgmxz+5GP96MZx9OaadXd9VEZYOb2Ix7rTNJt114T YZTsZO8qBqAG06rUx0X+k9wzwC6G6ca6htmL97aNp+YpqLH2qrXMlo9zTS51K+nnlsd97prWWPiM INvQRG/4d2ZmxcbMB/O9xh//ko18PEAa/0bThcrJNYKmDwyj5EUYJbYJaobC7JRYLNP18ge1b5l9 khQ71p1dIroXn+a6UblvWa7t/ApcDy7y9FrS25bHPvjBvF8AbxFk25niQvCnMEr2YZRs6rQAhVHy ylwk/6JpJnFgjCymMMXF52ESmV2dmYfDKLkMo+RG5QXQFC2x+wmOCYzGXJxfqvmY+feSghWGWGkd vbZcr+upltDY9oAOjRu2x9WalNN0ff9ezc/zD5JCQiyW4JtPnz5NXQfvmIA4dVfAB5UfhIefFyo/ hF9oBjMTF3n6TZ/lhVEy1ol6V+Rp3Fdh1Nup73pfSvpdX+V1cLiwuFd5Uyc2/19nptShvV3R2L9Z MDc4fjmx6XvGKw/L9JZ4pfI9+EKfvyMP79G9yh5Etz3PQg6Mxnz3xfp8nj+3V3meZ3QlxpKw/E47 95o+yJ6bnybT+Y+FrouYhFlKYupqSJ/fl3N8f66xtQkrZS7ab7SeGYixQqYXwb04z7EydC1uJ5u6 AjPHhTKmNOYSPD7i/QkAALxHkG2HC0G7bOoKYNWyqSswYw90KwMAAEtAkG3BjKOh+2y1bOoKYNW4 0VQtm7oCAAAAfSDItsdU9ad9pMUHUzJr7OG0bOoKAAAA9IEg2x4Xy6dlU1cAULm8AL7G5xYAAFgE gmxLZoa4h6nrMUPMmIc52E1dgRl6z/IiAABgKQiy3RDavnRHt2LMgelezI2mL+2mrgAAAEBfCLLd 7CQ9TV2JGSHYY052U1dgRh6KPM2mrgQAAEBfCLIdmG56hLfSRybZwczciBtNB9upKwAAANAngmx3 XCyXrqeuAHDM3GjaTl2PGbgr8nQ3dSUAAAD6RJDtyFwsb6aux8Q+0G0Rc1Tk6Y1Y85mbTAAAYHEI sj0wXWrXutzHkwjymLfN1BWY0FszwzoAAMCiEGT7s9E6uxhvWNIDc2aC3G+nrscEPhZ5up26EgAA AEMgyPbEhLlY6wqzb5ngCT4wXYzfT12PET2p/DwCAABYJIJsj0zLz1rGo72ntQeeudY6xss+SYrp KQEAAJaMINszMzvoD1PXY2DvizzdTF0JoImjXhNLDrOHEMu4WAAAsGgE2QGYMPu9ltnN+GdCLHx1 FGaX2M34QYRYAACwEgTZgZjlaGItp/XnSdIPRZ6upes0FqrI00dzM+bt1HXp0Z2kS0IsAABYC4Ls gIo8vS/y9FL+XzAfLpJ3E9bhYcJjYziTjeM0Y7y/k983m54k/bbIU8bEAgCAVSHIjuDogvlu4qo0 9aCyFTYu8nQ/cV3GOn7fYWCskLTvubyxusVP2oJ4dLPpt/JvKMB7lTeYbqauCAAAwNgIsiMxF8yx yrGzcw+0hwAbTNwKe2yswJP1XJ6v9e67vCqz6AprwmCgsvfE3APte0nfFXm6mcENJgAAgEkQZEdW 5GlmAu13Ki9I53TRfKf5BdiD3UjH6Xtd3F3P5Z3ypP7rPcb6wE9zWofYjJ3dFnn6QuXM43Pqcvwk 6WdJoQmws7gBAAAAMJVvPn36NHUdVi+MkleSXqmcHOp85MN/UNn6djv31p0wSm4kvRnwEG+HWBs3 jJKdpNd9l3vkt0N0Lw2jJJN01Xe5R36Y4Q2TL4RREqh8b77SsM/FKQ8qbyhkcwr8aC6MkljSLyc2 fW8mBgQAAA0RZGfGXDhfmp9Y0gtJFz0U/aByHOW9+W/mY6vOQGH2SdLNECH2YMB6b4caIxlGyQtJ N+o/hD9Jup57iD3FBJJLld2QD+/Tsx6KvlM5Pvve/GRM3rQcBFkAAPpHkPWIuRg6dqky6B6715cT Ft0v7YLYBKxD0O/i1+AwxnPUd73HugB+dnOli1HrPSbzHAVHvzq81scO59uv/+/jzSQ0R5AFAKB/ BFkAAAZEkAUAoH9M9gQAAAAA8ApBFgAAAADgFYIsAAAAAMArBFkAAAAAgFcIsgAAAAAArxBkAQAA AABeIcgCAAAAALxCkAUAAAAAeIUgCwAAAADwCkEWAAAAAOAVgiwAAAAAwCsEWQAAAACAVwiyAAAA AACvEGQBAAAAAF4hyAIAAAAAvEKQBQAAAAB4hSALAAAAAPAKQRYAAAAA4BWCLAAAAADAKwRZAAAA AIBXCLIAAAAAAK8QZAEAAAAAXiHIAgAAAAC8QpAFAAAAAHiFIAsAAAAA8ApBFgAAAADgFYIsAAAA AMArBFkAAAAAgFcIsgAAAAAArxBkAQAAAABeIcgCAAAAALxCkAUAAAAAeIUgCwAAAADwCkEWAAAA AOAVgiwAAAAAwCsEWQAAAACAV76dugIAACzco6S7it8DAIAW/n/tNXcO8ZFx7AAAAABJRU5ErkJg glBLAwQUAAYACAAAACEAy0Kj49wAAAAFAQAADwAAAGRycy9kb3ducmV2LnhtbEyPQWvCQBCF74X+ h2UKvdXdWJQ2ZiMibU9SqBaKtzE7JsHsbMiuSfz3XXupl4HHe7z3TbYcbSN66nztWEMyUSCIC2dq LjV8796fXkD4gGywcUwaLuRhmd/fZZgaN/AX9dtQiljCPkUNVQhtKqUvKrLoJ64ljt7RdRZDlF0p TYdDLLeNnCo1lxZrjgsVtrSuqDhtz1bDx4DD6jl56zen4/qy380+fzYJaf34MK4WIAKN4T8MV/yI DnlkOrgzGy8aDfGR8Hev3kwlUxAHDa9zBTLP5C19/gsAAP//AwBQSwMEFAAGAAgAAAAhAKomDr68 AAAAIQEAABkAAABkcnMvX3JlbHMvZTJvRG9jLnhtbC5yZWxzhI9BasMwEEX3hdxBzD6WnUUoxbI3 oeBtSA4wSGNZxBoJSS317SPIJoFAl/M//z2mH//8Kn4pZRdYQde0IIh1MI6tguvle/8JIhdkg2tg UrBRhnHYffRnWrHUUV5czKJSOCtYSolfUma9kMfchEhcmzkkj6WeycqI+oaW5KFtjzI9M2B4YYrJ KEiT6UBctljN/7PDPDtNp6B/PHF5o5DOV3cFYrJUFHgyDh9h10S2IIdevjw23AEAAP//AwBQSwEC LQAUAAYACAAAACEAsYJntgoBAAATAgAAEwAAAAAAAAAAAAAAAAAAAAAAW0NvbnRlbnRfVHlwZXNd LnhtbFBLAQItABQABgAIAAAAIQA4/SH/1gAAAJQBAAALAAAAAAAAAAAAAAAAADsBAABfcmVscy8u cmVsc1BLAQItABQABgAIAAAAIQBKAbGm7AIAAAgHAAAOAAAAAAAAAAAAAAAAADoCAABkcnMvZTJv RG9jLnhtbFBLAQItAAoAAAAAAAAAIQAvZcbNMkgAADJIAAAUAAAAAAAAAAAAAAAAAFIFAABkcnMv bWVkaWEvaW1hZ2UxLnBuZ1BLAQItABQABgAIAAAAIQDLQqPj3AAAAAUBAAAPAAAAAAAAAAAAAAAA ALZNAABkcnMvZG93bnJldi54bWxQSwECLQAUAAYACAAAACEAqiYOvrwAAAAhAQAAGQAAAAAAAAAA AAAAAAC/TgAAZHJzL19yZWxzL2Uyb0RvYy54bWwucmVsc1BLBQYAAAAABgAGAHwBAACyTwAAAAA= 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MC_RGB.png" o:spid="_x0000_s1031" type="#_x0000_t75" alt="SMC_RGB.png" style="position:absolute;width:6978;height:4771;visibility:visible;mso-wrap-style:square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AH51RHyAAAAOIAAAAPAAAAZHJzL2Rvd25yZXYueG1sRI/RaoNA FETfC/2H5Qby1qwpJlibTYilgb4VjR9wcW9U4t4Vd43m77OBQh+HmTnD7A6z6cSNBtdaVrBeRSCI K6tbrhWU59NbAsJ5ZI2dZVJwJweH/evLDlNtJ87pVvhaBAi7FBU03veplK5qyKBb2Z44eBc7GPRB DrXUA04Bbjr5HkVbabDlsNBgT18NVddiNAo2H3k83bNtOZbfx7HI5CXL41+llov5+AnC0+z/w3/t H60giTcBGidreF4Kd0DuHwAAAP//AwBQSwECLQAUAAYACAAAACEA2+H2y+4AAACFAQAAEwAAAAAA AAAAAAAAAAAAAAAAW0NvbnRlbnRfVHlwZXNdLnhtbFBLAQItABQABgAIAAAAIQBa9CxbvwAAABUB AAALAAAAAAAAAAAAAAAAAB8BAABfcmVscy8ucmVsc1BLAQItABQABgAIAAAAIQAH51RHyAAAAOIA AAAPAAAAAAAAAAAAAAAAAAcCAABkcnMvZG93bnJldi54bWxQSwUGAAAAAAMAAwC3AAAA/AIAAAAA " strokeweight="1pt">
                <v:stroke miterlimit="4"/>
                <v:imagedata r:id="rId2" o:title="SMC_RGB"/>
              </v:shape>
              <v:rect id="Rectangle" o:spid="_x0000_s1032" style="position:absolute;left:12725;top:-476;width:46666;height:6095;visibility:visible;mso-wrap-style:square;v-text-anchor:top" o:gfxdata="UEsDBBQABgAIAAAAIQDb4fbL7gAAAIUBAAATAAAAW0NvbnRlbnRfVHlwZXNdLnhtbHyQz07DMAyH 70i8Q+QralM4IITa7kDhCAiNB7ASt43WOlEcyvb2pNu4IODoPz9/n1xv9vOkForiPDdwXVagiI23 jocG3rdPxR0oScgWJ8/UwIEENu3lRb09BBKV0ywNjCmFe63FjDSjlD4Q50nv44wpl3HQAc0OB9I3 VXWrjedEnIq03oC27qjHjympx31un0wiTQLq4bS4shrAECZnMGVTvbD9QSnOhDInjzsyuiBXWQP0 r4R18jfgnHvJr4nOknrFmJ5xzhraRtHWf3Kkpfz/yGo5S+H73hkquyhdjr3R8m2lj09svwAAAP// AwBQSwMEFAAGAAgAAAAhAFr0LFu/AAAAFQEAAAsAAABfcmVscy8ucmVsc2zPwWrDMAwG4Ptg72B0 X5TuUMaI01uh19I+gLGVxCy2jGSy9e1nemrHjpL4P0nD4SetZiPRyNnCruvBUPYcYp4tXC/Htw8w Wl0ObuVMFm6kcBhfX4Yzra62kC6xqGlKVgtLreUTUf1CyWnHhXKbTCzJ1VbKjMX5LzcTvvf9HuXR gPHJNKdgQU5hB+ZyK23zHztFL6w81c5zQp6m6P9TMfB3PtPWFCczVQtB9N4U2rp2HOA44NMz4y8A AAD//wMAUEsDBBQABgAIAAAAIQCUW5+XzAAAAOIAAAAPAAAAZHJzL2Rvd25yZXYueG1sRI9PT8JA FMTvJnyHzSPxYmBbwKKVhaBRojf+ePD40n12G7pvS3el5duzJiYeJzPzm8xi1dtanKn1lWMF6TgB QVw4XXGp4PPwNnoA4QOyxtoxKbiQh9VycLPAXLuOd3Teh1JECPscFZgQmlxKXxiy6MeuIY7et2st hijbUuoWuwi3tZwkSSYtVhwXDDb0Yqg47n+sAvp43m7vLmY6P206uft6bdbZ5l6p22G/fgIRqA// 4b/2u1Ywecxm83SazuD3UrwDcnkFAAD//wMAUEsBAi0AFAAGAAgAAAAhANvh9svuAAAAhQEAABMA AAAAAAAAAAAAAAAAAAAAAFtDb250ZW50X1R5cGVzXS54bWxQSwECLQAUAAYACAAAACEAWvQsW78A AAAVAQAACwAAAAAAAAAAAAAAAAAfAQAAX3JlbHMvLnJlbHNQSwECLQAUAAYACAAAACEAlFufl8wA AADiAAAADwAAAAAAAAAAAAAAAAAHAgAAZHJzL2Rvd25yZXYueG1sUEsFBgAAAAADAAMAtwAAAAAD AAAAAA== " filled="f" stroked="f" strokeweight="1pt">
                <v:stroke miterlimit="4"/>
                <v:textbox>
                  <w:txbxContent>
                    <w:p w14:paraId="151DA37A" w14:textId="77777777" w:rsidR="00E64204" w:rsidRPr="0085793C" w:rsidRDefault="00E64204" w:rsidP="00E64204">
                      <w:pPr>
                        <w:jc w:val="right"/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</w:pP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 xml:space="preserve">FIZINIŲ IR JURIDINIŲ ASMENŲ NETEISĖTA VEIKA MIŠKUOSE </w:t>
                      </w:r>
                    </w:p>
                    <w:p w14:paraId="2D15351F" w14:textId="77777777" w:rsidR="00E64204" w:rsidRPr="0085793C" w:rsidRDefault="00E64204" w:rsidP="00E64204">
                      <w:pPr>
                        <w:jc w:val="right"/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</w:pP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 xml:space="preserve">PADARYTOS ŽALOS APLINKAI ATLYGINIMO </w:t>
                      </w:r>
                    </w:p>
                    <w:p w14:paraId="21A3A9C6" w14:textId="77777777" w:rsidR="00E64204" w:rsidRPr="0085793C" w:rsidRDefault="00E64204" w:rsidP="00E64204">
                      <w:pPr>
                        <w:jc w:val="right"/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</w:pPr>
                      <w:r w:rsidRPr="0085793C">
                        <w:rPr>
                          <w:rFonts w:ascii="Roboto" w:hAnsi="Roboto"/>
                          <w:color w:val="0D0D0D" w:themeColor="text1" w:themeTint="F2"/>
                          <w:sz w:val="20"/>
                          <w:szCs w:val="20"/>
                          <w:lang w:val="pt-BR"/>
                        </w:rPr>
                        <w:t>FIKSUOTOJO DYDŽIO NUSTATYMO TYRIMAS</w:t>
                      </w:r>
                    </w:p>
                  </w:txbxContent>
                </v:textbox>
              </v:rect>
              <w10:anchorlock/>
            </v:group>
          </w:pict>
        </mc:Fallback>
      </mc:AlternateContent>
    </w:r>
  </w:p>
  <w:p w14:paraId="0397F055" w14:textId="77777777" w:rsidR="00E64204" w:rsidRDefault="00E6420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E742B"/>
    <w:multiLevelType w:val="multilevel"/>
    <w:tmpl w:val="D2B065E0"/>
    <w:lvl w:ilvl="0">
      <w:start w:val="1"/>
      <w:numFmt w:val="decimal"/>
      <w:lvlText w:val="%1."/>
      <w:lvlJc w:val="left"/>
      <w:pPr>
        <w:ind w:left="564" w:hanging="56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1D2FD7"/>
    <w:multiLevelType w:val="hybridMultilevel"/>
    <w:tmpl w:val="127CA3CC"/>
    <w:numStyleLink w:val="Numbered"/>
  </w:abstractNum>
  <w:abstractNum w:abstractNumId="2" w15:restartNumberingAfterBreak="0">
    <w:nsid w:val="0FAB5530"/>
    <w:multiLevelType w:val="hybridMultilevel"/>
    <w:tmpl w:val="9482EE54"/>
    <w:lvl w:ilvl="0" w:tplc="C7A0DEC8">
      <w:start w:val="2"/>
      <w:numFmt w:val="bullet"/>
      <w:lvlText w:val="-"/>
      <w:lvlJc w:val="left"/>
      <w:pPr>
        <w:ind w:left="1287" w:hanging="360"/>
      </w:pPr>
      <w:rPr>
        <w:rFonts w:ascii="Times New Roman" w:eastAsiaTheme="minorHAnsi" w:hAnsi="Times New Roman" w:cs="Times New Roman" w:hint="default"/>
        <w:color w:val="auto"/>
      </w:rPr>
    </w:lvl>
    <w:lvl w:ilvl="1" w:tplc="0427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14A77773"/>
    <w:multiLevelType w:val="hybridMultilevel"/>
    <w:tmpl w:val="8CFC3B58"/>
    <w:styleLink w:val="Harvard"/>
    <w:lvl w:ilvl="0" w:tplc="1E74B27C">
      <w:start w:val="1"/>
      <w:numFmt w:val="upperRoman"/>
      <w:lvlText w:val="%1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1A47834">
      <w:start w:val="1"/>
      <w:numFmt w:val="upperLetter"/>
      <w:lvlText w:val="%2."/>
      <w:lvlJc w:val="left"/>
      <w:pPr>
        <w:ind w:left="10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556F02C">
      <w:start w:val="1"/>
      <w:numFmt w:val="decimal"/>
      <w:lvlText w:val="%3."/>
      <w:lvlJc w:val="left"/>
      <w:pPr>
        <w:ind w:left="14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1703F9A">
      <w:start w:val="1"/>
      <w:numFmt w:val="lowerLetter"/>
      <w:lvlText w:val="%4)"/>
      <w:lvlJc w:val="left"/>
      <w:pPr>
        <w:ind w:left="18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80C81C52">
      <w:start w:val="1"/>
      <w:numFmt w:val="decimal"/>
      <w:lvlText w:val="(%5)"/>
      <w:lvlJc w:val="left"/>
      <w:pPr>
        <w:ind w:left="216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CD8A1B6">
      <w:start w:val="1"/>
      <w:numFmt w:val="lowerLetter"/>
      <w:lvlText w:val="(%6)"/>
      <w:lvlJc w:val="left"/>
      <w:pPr>
        <w:ind w:left="25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1266BE">
      <w:start w:val="1"/>
      <w:numFmt w:val="lowerRoman"/>
      <w:lvlText w:val="%7)"/>
      <w:lvlJc w:val="left"/>
      <w:pPr>
        <w:ind w:left="288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F2816A">
      <w:start w:val="1"/>
      <w:numFmt w:val="decimal"/>
      <w:lvlText w:val="(%8)"/>
      <w:lvlJc w:val="left"/>
      <w:pPr>
        <w:ind w:left="324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D20F718">
      <w:start w:val="1"/>
      <w:numFmt w:val="lowerLetter"/>
      <w:lvlText w:val="(%9)"/>
      <w:lvlJc w:val="left"/>
      <w:pPr>
        <w:ind w:left="360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22B0053E"/>
    <w:multiLevelType w:val="multilevel"/>
    <w:tmpl w:val="87C4E6CA"/>
    <w:lvl w:ilvl="0">
      <w:start w:val="2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520" w:hanging="2520"/>
      </w:pPr>
      <w:rPr>
        <w:rFonts w:hint="default"/>
      </w:rPr>
    </w:lvl>
  </w:abstractNum>
  <w:abstractNum w:abstractNumId="5" w15:restartNumberingAfterBreak="0">
    <w:nsid w:val="2F700615"/>
    <w:multiLevelType w:val="hybridMultilevel"/>
    <w:tmpl w:val="8406783A"/>
    <w:numStyleLink w:val="Bullet"/>
  </w:abstractNum>
  <w:abstractNum w:abstractNumId="6" w15:restartNumberingAfterBreak="0">
    <w:nsid w:val="3BB2646D"/>
    <w:multiLevelType w:val="hybridMultilevel"/>
    <w:tmpl w:val="D5D49EE0"/>
    <w:lvl w:ilvl="0" w:tplc="9A10D96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3BC53219"/>
    <w:multiLevelType w:val="hybridMultilevel"/>
    <w:tmpl w:val="2B6A0984"/>
    <w:lvl w:ilvl="0" w:tplc="04270011">
      <w:start w:val="1"/>
      <w:numFmt w:val="decimal"/>
      <w:lvlText w:val="%1)"/>
      <w:lvlJc w:val="left"/>
      <w:pPr>
        <w:ind w:left="1060" w:hanging="360"/>
      </w:pPr>
    </w:lvl>
    <w:lvl w:ilvl="1" w:tplc="FFFFFFFF" w:tentative="1">
      <w:start w:val="1"/>
      <w:numFmt w:val="lowerLetter"/>
      <w:lvlText w:val="%2."/>
      <w:lvlJc w:val="left"/>
      <w:pPr>
        <w:ind w:left="1780" w:hanging="360"/>
      </w:pPr>
    </w:lvl>
    <w:lvl w:ilvl="2" w:tplc="FFFFFFFF" w:tentative="1">
      <w:start w:val="1"/>
      <w:numFmt w:val="lowerRoman"/>
      <w:lvlText w:val="%3."/>
      <w:lvlJc w:val="right"/>
      <w:pPr>
        <w:ind w:left="2500" w:hanging="180"/>
      </w:pPr>
    </w:lvl>
    <w:lvl w:ilvl="3" w:tplc="FFFFFFFF" w:tentative="1">
      <w:start w:val="1"/>
      <w:numFmt w:val="decimal"/>
      <w:lvlText w:val="%4."/>
      <w:lvlJc w:val="left"/>
      <w:pPr>
        <w:ind w:left="3220" w:hanging="360"/>
      </w:pPr>
    </w:lvl>
    <w:lvl w:ilvl="4" w:tplc="FFFFFFFF" w:tentative="1">
      <w:start w:val="1"/>
      <w:numFmt w:val="lowerLetter"/>
      <w:lvlText w:val="%5."/>
      <w:lvlJc w:val="left"/>
      <w:pPr>
        <w:ind w:left="3940" w:hanging="360"/>
      </w:pPr>
    </w:lvl>
    <w:lvl w:ilvl="5" w:tplc="FFFFFFFF" w:tentative="1">
      <w:start w:val="1"/>
      <w:numFmt w:val="lowerRoman"/>
      <w:lvlText w:val="%6."/>
      <w:lvlJc w:val="right"/>
      <w:pPr>
        <w:ind w:left="4660" w:hanging="180"/>
      </w:pPr>
    </w:lvl>
    <w:lvl w:ilvl="6" w:tplc="FFFFFFFF" w:tentative="1">
      <w:start w:val="1"/>
      <w:numFmt w:val="decimal"/>
      <w:lvlText w:val="%7."/>
      <w:lvlJc w:val="left"/>
      <w:pPr>
        <w:ind w:left="5380" w:hanging="360"/>
      </w:pPr>
    </w:lvl>
    <w:lvl w:ilvl="7" w:tplc="FFFFFFFF" w:tentative="1">
      <w:start w:val="1"/>
      <w:numFmt w:val="lowerLetter"/>
      <w:lvlText w:val="%8."/>
      <w:lvlJc w:val="left"/>
      <w:pPr>
        <w:ind w:left="6100" w:hanging="360"/>
      </w:pPr>
    </w:lvl>
    <w:lvl w:ilvl="8" w:tplc="FFFFFFFF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3D441F70"/>
    <w:multiLevelType w:val="hybridMultilevel"/>
    <w:tmpl w:val="E474F93E"/>
    <w:lvl w:ilvl="0" w:tplc="360852EE">
      <w:start w:val="1"/>
      <w:numFmt w:val="decimal"/>
      <w:lvlText w:val="%1."/>
      <w:lvlJc w:val="left"/>
      <w:pPr>
        <w:ind w:left="715" w:hanging="3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20" w:hanging="360"/>
      </w:pPr>
    </w:lvl>
    <w:lvl w:ilvl="2" w:tplc="0427001B" w:tentative="1">
      <w:start w:val="1"/>
      <w:numFmt w:val="lowerRoman"/>
      <w:lvlText w:val="%3."/>
      <w:lvlJc w:val="right"/>
      <w:pPr>
        <w:ind w:left="2140" w:hanging="180"/>
      </w:pPr>
    </w:lvl>
    <w:lvl w:ilvl="3" w:tplc="0427000F" w:tentative="1">
      <w:start w:val="1"/>
      <w:numFmt w:val="decimal"/>
      <w:lvlText w:val="%4."/>
      <w:lvlJc w:val="left"/>
      <w:pPr>
        <w:ind w:left="2860" w:hanging="360"/>
      </w:pPr>
    </w:lvl>
    <w:lvl w:ilvl="4" w:tplc="04270019" w:tentative="1">
      <w:start w:val="1"/>
      <w:numFmt w:val="lowerLetter"/>
      <w:lvlText w:val="%5."/>
      <w:lvlJc w:val="left"/>
      <w:pPr>
        <w:ind w:left="3580" w:hanging="360"/>
      </w:pPr>
    </w:lvl>
    <w:lvl w:ilvl="5" w:tplc="0427001B" w:tentative="1">
      <w:start w:val="1"/>
      <w:numFmt w:val="lowerRoman"/>
      <w:lvlText w:val="%6."/>
      <w:lvlJc w:val="right"/>
      <w:pPr>
        <w:ind w:left="4300" w:hanging="180"/>
      </w:pPr>
    </w:lvl>
    <w:lvl w:ilvl="6" w:tplc="0427000F" w:tentative="1">
      <w:start w:val="1"/>
      <w:numFmt w:val="decimal"/>
      <w:lvlText w:val="%7."/>
      <w:lvlJc w:val="left"/>
      <w:pPr>
        <w:ind w:left="5020" w:hanging="360"/>
      </w:pPr>
    </w:lvl>
    <w:lvl w:ilvl="7" w:tplc="04270019" w:tentative="1">
      <w:start w:val="1"/>
      <w:numFmt w:val="lowerLetter"/>
      <w:lvlText w:val="%8."/>
      <w:lvlJc w:val="left"/>
      <w:pPr>
        <w:ind w:left="5740" w:hanging="360"/>
      </w:pPr>
    </w:lvl>
    <w:lvl w:ilvl="8" w:tplc="0427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9" w15:restartNumberingAfterBreak="0">
    <w:nsid w:val="496A3977"/>
    <w:multiLevelType w:val="hybridMultilevel"/>
    <w:tmpl w:val="8406783A"/>
    <w:styleLink w:val="Bullet"/>
    <w:lvl w:ilvl="0" w:tplc="E51E4BCA">
      <w:start w:val="1"/>
      <w:numFmt w:val="bullet"/>
      <w:lvlText w:val="-"/>
      <w:lvlJc w:val="left"/>
      <w:pPr>
        <w:ind w:left="1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sz w:val="33"/>
        <w:szCs w:val="33"/>
        <w:highlight w:val="none"/>
        <w:vertAlign w:val="baseline"/>
      </w:rPr>
    </w:lvl>
    <w:lvl w:ilvl="1" w:tplc="D2465A60">
      <w:start w:val="1"/>
      <w:numFmt w:val="bullet"/>
      <w:lvlText w:val="•"/>
      <w:lvlJc w:val="left"/>
      <w:pPr>
        <w:ind w:left="3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2" w:tplc="8D9AD094">
      <w:start w:val="1"/>
      <w:numFmt w:val="bullet"/>
      <w:lvlText w:val="•"/>
      <w:lvlJc w:val="left"/>
      <w:pPr>
        <w:ind w:left="5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3" w:tplc="59F21522">
      <w:start w:val="1"/>
      <w:numFmt w:val="bullet"/>
      <w:lvlText w:val="•"/>
      <w:lvlJc w:val="left"/>
      <w:pPr>
        <w:ind w:left="7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4" w:tplc="23ACED84">
      <w:start w:val="1"/>
      <w:numFmt w:val="bullet"/>
      <w:lvlText w:val="•"/>
      <w:lvlJc w:val="left"/>
      <w:pPr>
        <w:ind w:left="90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5" w:tplc="644E6064">
      <w:start w:val="1"/>
      <w:numFmt w:val="bullet"/>
      <w:lvlText w:val="•"/>
      <w:lvlJc w:val="left"/>
      <w:pPr>
        <w:ind w:left="108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6" w:tplc="682AAD00">
      <w:start w:val="1"/>
      <w:numFmt w:val="bullet"/>
      <w:lvlText w:val="•"/>
      <w:lvlJc w:val="left"/>
      <w:pPr>
        <w:ind w:left="126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7" w:tplc="7C52DD54">
      <w:start w:val="1"/>
      <w:numFmt w:val="bullet"/>
      <w:lvlText w:val="•"/>
      <w:lvlJc w:val="left"/>
      <w:pPr>
        <w:ind w:left="144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  <w:lvl w:ilvl="8" w:tplc="74D8EDEA">
      <w:start w:val="1"/>
      <w:numFmt w:val="bullet"/>
      <w:lvlText w:val="•"/>
      <w:lvlJc w:val="left"/>
      <w:pPr>
        <w:ind w:left="1620" w:hanging="1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0" w15:restartNumberingAfterBreak="0">
    <w:nsid w:val="4AE73CE6"/>
    <w:multiLevelType w:val="hybridMultilevel"/>
    <w:tmpl w:val="3A620CFE"/>
    <w:lvl w:ilvl="0" w:tplc="042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E92F88"/>
    <w:multiLevelType w:val="hybridMultilevel"/>
    <w:tmpl w:val="8CFC3B58"/>
    <w:numStyleLink w:val="Harvard"/>
  </w:abstractNum>
  <w:abstractNum w:abstractNumId="12" w15:restartNumberingAfterBreak="0">
    <w:nsid w:val="59B94E96"/>
    <w:multiLevelType w:val="hybridMultilevel"/>
    <w:tmpl w:val="127CA3CC"/>
    <w:numStyleLink w:val="Numbered"/>
  </w:abstractNum>
  <w:abstractNum w:abstractNumId="13" w15:restartNumberingAfterBreak="0">
    <w:nsid w:val="67167D17"/>
    <w:multiLevelType w:val="hybridMultilevel"/>
    <w:tmpl w:val="788E3C1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E17847"/>
    <w:multiLevelType w:val="hybridMultilevel"/>
    <w:tmpl w:val="8406783A"/>
    <w:numStyleLink w:val="Bullet"/>
  </w:abstractNum>
  <w:abstractNum w:abstractNumId="15" w15:restartNumberingAfterBreak="0">
    <w:nsid w:val="682220C6"/>
    <w:multiLevelType w:val="hybridMultilevel"/>
    <w:tmpl w:val="8CFC3B58"/>
    <w:numStyleLink w:val="Harvard"/>
  </w:abstractNum>
  <w:abstractNum w:abstractNumId="16" w15:restartNumberingAfterBreak="0">
    <w:nsid w:val="68606D30"/>
    <w:multiLevelType w:val="hybridMultilevel"/>
    <w:tmpl w:val="127CA3CC"/>
    <w:styleLink w:val="Numbered"/>
    <w:lvl w:ilvl="0" w:tplc="6D38837A">
      <w:start w:val="1"/>
      <w:numFmt w:val="decimal"/>
      <w:lvlText w:val="%1."/>
      <w:lvlJc w:val="left"/>
      <w:pPr>
        <w:ind w:left="3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1" w:tplc="714842FC">
      <w:start w:val="1"/>
      <w:numFmt w:val="decimal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2" w:tplc="4260ECE2">
      <w:start w:val="1"/>
      <w:numFmt w:val="decimal"/>
      <w:lvlText w:val="%3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3" w:tplc="3894CFDE">
      <w:start w:val="1"/>
      <w:numFmt w:val="decimal"/>
      <w:lvlText w:val="%4."/>
      <w:lvlJc w:val="left"/>
      <w:pPr>
        <w:ind w:left="14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4" w:tplc="0CEAC3A2">
      <w:start w:val="1"/>
      <w:numFmt w:val="decimal"/>
      <w:lvlText w:val="%5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5" w:tplc="D3145D98">
      <w:start w:val="1"/>
      <w:numFmt w:val="decimal"/>
      <w:lvlText w:val="%6."/>
      <w:lvlJc w:val="left"/>
      <w:pPr>
        <w:ind w:left="216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6" w:tplc="213A27A0">
      <w:start w:val="1"/>
      <w:numFmt w:val="decimal"/>
      <w:lvlText w:val="%7."/>
      <w:lvlJc w:val="left"/>
      <w:pPr>
        <w:ind w:left="25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7" w:tplc="AAECBB98">
      <w:start w:val="1"/>
      <w:numFmt w:val="decimal"/>
      <w:lvlText w:val="%8."/>
      <w:lvlJc w:val="left"/>
      <w:pPr>
        <w:ind w:left="288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  <w:lvl w:ilvl="8" w:tplc="2B443470">
      <w:start w:val="1"/>
      <w:numFmt w:val="decimal"/>
      <w:lvlText w:val="%9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color w:val="202742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72980F25"/>
    <w:multiLevelType w:val="hybridMultilevel"/>
    <w:tmpl w:val="601C8FD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2895304">
    <w:abstractNumId w:val="3"/>
  </w:num>
  <w:num w:numId="2" w16cid:durableId="1205560080">
    <w:abstractNumId w:val="11"/>
  </w:num>
  <w:num w:numId="3" w16cid:durableId="1905994399">
    <w:abstractNumId w:val="9"/>
  </w:num>
  <w:num w:numId="4" w16cid:durableId="580453036">
    <w:abstractNumId w:val="14"/>
  </w:num>
  <w:num w:numId="5" w16cid:durableId="1754934545">
    <w:abstractNumId w:val="16"/>
  </w:num>
  <w:num w:numId="6" w16cid:durableId="475414875">
    <w:abstractNumId w:val="12"/>
  </w:num>
  <w:num w:numId="7" w16cid:durableId="2117095175">
    <w:abstractNumId w:val="15"/>
  </w:num>
  <w:num w:numId="8" w16cid:durableId="796459225">
    <w:abstractNumId w:val="5"/>
  </w:num>
  <w:num w:numId="9" w16cid:durableId="604070829">
    <w:abstractNumId w:val="1"/>
  </w:num>
  <w:num w:numId="10" w16cid:durableId="1360205475">
    <w:abstractNumId w:val="0"/>
  </w:num>
  <w:num w:numId="11" w16cid:durableId="868682672">
    <w:abstractNumId w:val="7"/>
  </w:num>
  <w:num w:numId="12" w16cid:durableId="317928027">
    <w:abstractNumId w:val="8"/>
  </w:num>
  <w:num w:numId="13" w16cid:durableId="1335644091">
    <w:abstractNumId w:val="2"/>
  </w:num>
  <w:num w:numId="14" w16cid:durableId="910457542">
    <w:abstractNumId w:val="6"/>
  </w:num>
  <w:num w:numId="15" w16cid:durableId="1457404617">
    <w:abstractNumId w:val="17"/>
  </w:num>
  <w:num w:numId="16" w16cid:durableId="1820003439">
    <w:abstractNumId w:val="10"/>
  </w:num>
  <w:num w:numId="17" w16cid:durableId="1808429879">
    <w:abstractNumId w:val="13"/>
  </w:num>
  <w:num w:numId="18" w16cid:durableId="124507228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396"/>
  <w:characterSpacingControl w:val="doNotCompress"/>
  <w:hdrShapeDefaults>
    <o:shapedefaults v:ext="edit" spidmax="2050">
      <o:colormru v:ext="edit" colors="#eff2f4,#050202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7337"/>
    <w:rsid w:val="000016B1"/>
    <w:rsid w:val="00006D71"/>
    <w:rsid w:val="0001346F"/>
    <w:rsid w:val="00020940"/>
    <w:rsid w:val="000254EB"/>
    <w:rsid w:val="0008662F"/>
    <w:rsid w:val="00093859"/>
    <w:rsid w:val="000E340A"/>
    <w:rsid w:val="000F292C"/>
    <w:rsid w:val="0010195F"/>
    <w:rsid w:val="001139D7"/>
    <w:rsid w:val="001353E5"/>
    <w:rsid w:val="00154D02"/>
    <w:rsid w:val="001843DE"/>
    <w:rsid w:val="0019088D"/>
    <w:rsid w:val="001A1AEA"/>
    <w:rsid w:val="001A5B99"/>
    <w:rsid w:val="001B7FDA"/>
    <w:rsid w:val="001E35AC"/>
    <w:rsid w:val="001E6E03"/>
    <w:rsid w:val="00247FD6"/>
    <w:rsid w:val="002614A8"/>
    <w:rsid w:val="0029378F"/>
    <w:rsid w:val="00295213"/>
    <w:rsid w:val="002A44EA"/>
    <w:rsid w:val="002B65AE"/>
    <w:rsid w:val="002D1BF4"/>
    <w:rsid w:val="002D7A10"/>
    <w:rsid w:val="002F3801"/>
    <w:rsid w:val="003035A1"/>
    <w:rsid w:val="00310EC4"/>
    <w:rsid w:val="00312872"/>
    <w:rsid w:val="003206CD"/>
    <w:rsid w:val="003221C8"/>
    <w:rsid w:val="0033507C"/>
    <w:rsid w:val="00346B0F"/>
    <w:rsid w:val="003479CF"/>
    <w:rsid w:val="00355605"/>
    <w:rsid w:val="00365C44"/>
    <w:rsid w:val="00383E70"/>
    <w:rsid w:val="00397216"/>
    <w:rsid w:val="003979AF"/>
    <w:rsid w:val="003A6C7F"/>
    <w:rsid w:val="003B00EE"/>
    <w:rsid w:val="003D22B8"/>
    <w:rsid w:val="004119F4"/>
    <w:rsid w:val="00417523"/>
    <w:rsid w:val="00455BCF"/>
    <w:rsid w:val="00466F19"/>
    <w:rsid w:val="00474A14"/>
    <w:rsid w:val="004A360C"/>
    <w:rsid w:val="004B19E9"/>
    <w:rsid w:val="004B50D3"/>
    <w:rsid w:val="004D5D62"/>
    <w:rsid w:val="004F195D"/>
    <w:rsid w:val="00505FF3"/>
    <w:rsid w:val="00520299"/>
    <w:rsid w:val="00531187"/>
    <w:rsid w:val="00532875"/>
    <w:rsid w:val="005350A1"/>
    <w:rsid w:val="00536990"/>
    <w:rsid w:val="00575BB7"/>
    <w:rsid w:val="005A1A33"/>
    <w:rsid w:val="005A31B6"/>
    <w:rsid w:val="005A4909"/>
    <w:rsid w:val="005B2A0D"/>
    <w:rsid w:val="005B31EF"/>
    <w:rsid w:val="005B4D4B"/>
    <w:rsid w:val="00605C5B"/>
    <w:rsid w:val="00612C1E"/>
    <w:rsid w:val="00612FE9"/>
    <w:rsid w:val="00614E59"/>
    <w:rsid w:val="00616D18"/>
    <w:rsid w:val="00635E86"/>
    <w:rsid w:val="0064495F"/>
    <w:rsid w:val="00651884"/>
    <w:rsid w:val="006C3DCE"/>
    <w:rsid w:val="00701FC6"/>
    <w:rsid w:val="00713638"/>
    <w:rsid w:val="00731362"/>
    <w:rsid w:val="0073273D"/>
    <w:rsid w:val="00746ACD"/>
    <w:rsid w:val="007600D7"/>
    <w:rsid w:val="00763CC5"/>
    <w:rsid w:val="0077750E"/>
    <w:rsid w:val="007B5128"/>
    <w:rsid w:val="007C5971"/>
    <w:rsid w:val="007C69CC"/>
    <w:rsid w:val="007E74A4"/>
    <w:rsid w:val="007F4AC1"/>
    <w:rsid w:val="007F6296"/>
    <w:rsid w:val="007F7653"/>
    <w:rsid w:val="008432F0"/>
    <w:rsid w:val="00851B4E"/>
    <w:rsid w:val="008526B1"/>
    <w:rsid w:val="0085311D"/>
    <w:rsid w:val="0085793C"/>
    <w:rsid w:val="00870E8C"/>
    <w:rsid w:val="00871EF9"/>
    <w:rsid w:val="008736EF"/>
    <w:rsid w:val="0088091A"/>
    <w:rsid w:val="0089261D"/>
    <w:rsid w:val="008A1618"/>
    <w:rsid w:val="008C1FDF"/>
    <w:rsid w:val="008D21E2"/>
    <w:rsid w:val="008F2121"/>
    <w:rsid w:val="00913918"/>
    <w:rsid w:val="00926C1D"/>
    <w:rsid w:val="00930613"/>
    <w:rsid w:val="009458B5"/>
    <w:rsid w:val="009459CC"/>
    <w:rsid w:val="00961D39"/>
    <w:rsid w:val="009908F8"/>
    <w:rsid w:val="009A1A64"/>
    <w:rsid w:val="009B09C6"/>
    <w:rsid w:val="009B19C1"/>
    <w:rsid w:val="009B3238"/>
    <w:rsid w:val="009B3422"/>
    <w:rsid w:val="009B6DA5"/>
    <w:rsid w:val="009C65DE"/>
    <w:rsid w:val="009C6AB2"/>
    <w:rsid w:val="009D44E4"/>
    <w:rsid w:val="009F1439"/>
    <w:rsid w:val="00A2600E"/>
    <w:rsid w:val="00A34C48"/>
    <w:rsid w:val="00A410DE"/>
    <w:rsid w:val="00A63CCB"/>
    <w:rsid w:val="00A6528B"/>
    <w:rsid w:val="00A83A50"/>
    <w:rsid w:val="00A92EDB"/>
    <w:rsid w:val="00AC0EFC"/>
    <w:rsid w:val="00AC6328"/>
    <w:rsid w:val="00AF68E7"/>
    <w:rsid w:val="00B0123F"/>
    <w:rsid w:val="00B03C01"/>
    <w:rsid w:val="00B14A87"/>
    <w:rsid w:val="00B21C11"/>
    <w:rsid w:val="00B27A5B"/>
    <w:rsid w:val="00B33160"/>
    <w:rsid w:val="00B618A7"/>
    <w:rsid w:val="00B642F0"/>
    <w:rsid w:val="00B872BA"/>
    <w:rsid w:val="00BB1247"/>
    <w:rsid w:val="00BB3183"/>
    <w:rsid w:val="00BB798F"/>
    <w:rsid w:val="00BE512D"/>
    <w:rsid w:val="00BE5CB4"/>
    <w:rsid w:val="00BF1A7C"/>
    <w:rsid w:val="00C16CB1"/>
    <w:rsid w:val="00C532D1"/>
    <w:rsid w:val="00CA39D5"/>
    <w:rsid w:val="00CB2C72"/>
    <w:rsid w:val="00CD16ED"/>
    <w:rsid w:val="00CF1B8A"/>
    <w:rsid w:val="00CF1DF5"/>
    <w:rsid w:val="00CF5604"/>
    <w:rsid w:val="00D23B00"/>
    <w:rsid w:val="00D64C41"/>
    <w:rsid w:val="00D6556F"/>
    <w:rsid w:val="00DF2F3E"/>
    <w:rsid w:val="00E00135"/>
    <w:rsid w:val="00E006AD"/>
    <w:rsid w:val="00E019E0"/>
    <w:rsid w:val="00E4674A"/>
    <w:rsid w:val="00E64204"/>
    <w:rsid w:val="00E66B65"/>
    <w:rsid w:val="00E90725"/>
    <w:rsid w:val="00E92BFA"/>
    <w:rsid w:val="00EC4293"/>
    <w:rsid w:val="00EC6BB2"/>
    <w:rsid w:val="00EE2E5A"/>
    <w:rsid w:val="00EE4D4A"/>
    <w:rsid w:val="00EF464B"/>
    <w:rsid w:val="00F0040C"/>
    <w:rsid w:val="00F052C2"/>
    <w:rsid w:val="00F06914"/>
    <w:rsid w:val="00F211BA"/>
    <w:rsid w:val="00F34BE7"/>
    <w:rsid w:val="00F46C53"/>
    <w:rsid w:val="00F60A0A"/>
    <w:rsid w:val="00F7355C"/>
    <w:rsid w:val="00F9613C"/>
    <w:rsid w:val="00F97337"/>
    <w:rsid w:val="00FB1478"/>
    <w:rsid w:val="00FC4EAE"/>
    <w:rsid w:val="00FE0CA5"/>
    <w:rsid w:val="00FE6CE7"/>
    <w:rsid w:val="00FF0626"/>
    <w:rsid w:val="00FF1F71"/>
    <w:rsid w:val="00FF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eff2f4,#050202"/>
    </o:shapedefaults>
    <o:shapelayout v:ext="edit">
      <o:idmap v:ext="edit" data="2"/>
    </o:shapelayout>
  </w:shapeDefaults>
  <w:decimalSymbol w:val=","/>
  <w:listSeparator w:val=";"/>
  <w14:docId w14:val="7F9D631A"/>
  <w15:docId w15:val="{CA54D3B0-B55E-49C9-B1CA-A7FA9EAE3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43DE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01FC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66A0D6" w:themeColor="accent1" w:themeShade="BF"/>
      <w:sz w:val="32"/>
      <w:szCs w:val="32"/>
    </w:rPr>
  </w:style>
  <w:style w:type="paragraph" w:styleId="Heading2">
    <w:name w:val="heading 2"/>
    <w:next w:val="Body"/>
    <w:link w:val="Heading2Char"/>
    <w:uiPriority w:val="9"/>
    <w:unhideWhenUsed/>
    <w:qFormat/>
    <w:pPr>
      <w:keepNext/>
      <w:keepLines/>
      <w:spacing w:after="240"/>
      <w:outlineLvl w:val="1"/>
    </w:pPr>
    <w:rPr>
      <w:rFonts w:ascii="Roboto Bold" w:hAnsi="Roboto Bold" w:cs="Arial Unicode MS"/>
      <w:caps/>
      <w:color w:val="202742"/>
      <w:kern w:val="10"/>
      <w:sz w:val="29"/>
      <w:szCs w:val="29"/>
      <w:u w:color="00C1C9"/>
      <w:lang w:val="en-US"/>
      <w14:textOutline w14:w="0" w14:cap="flat" w14:cmpd="sng" w14:algn="ctr">
        <w14:noFill/>
        <w14:prstDash w14:val="solid"/>
        <w14:bevel/>
      </w14:textOutline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after="240"/>
      <w:outlineLvl w:val="0"/>
    </w:pPr>
    <w:rPr>
      <w:rFonts w:ascii="Oswald Medium" w:hAnsi="Oswald Medium" w:cs="Arial Unicode MS"/>
      <w:color w:val="202742"/>
      <w:kern w:val="10"/>
      <w:sz w:val="44"/>
      <w:szCs w:val="44"/>
      <w:u w:color="00C1C9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numbering" w:customStyle="1" w:styleId="Harvard">
    <w:name w:val="Harvard"/>
    <w:pPr>
      <w:numPr>
        <w:numId w:val="1"/>
      </w:numPr>
    </w:pPr>
  </w:style>
  <w:style w:type="numbering" w:customStyle="1" w:styleId="Bullet">
    <w:name w:val="Bullet"/>
    <w:pPr>
      <w:numPr>
        <w:numId w:val="3"/>
      </w:numPr>
    </w:pPr>
  </w:style>
  <w:style w:type="numbering" w:customStyle="1" w:styleId="Numbered">
    <w:name w:val="Numbered"/>
    <w:pPr>
      <w:numPr>
        <w:numId w:val="5"/>
      </w:numPr>
    </w:pPr>
  </w:style>
  <w:style w:type="paragraph" w:customStyle="1" w:styleId="TableStyle1">
    <w:name w:val="Table Style 1"/>
    <w:rPr>
      <w:rFonts w:ascii="Helvetica Neue" w:eastAsia="Helvetica Neue" w:hAnsi="Helvetica Neue" w:cs="Helvetica Neue"/>
      <w:b/>
      <w:bCs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TableStyle2">
    <w:name w:val="Table Style 2"/>
    <w:rPr>
      <w:rFonts w:ascii="Helvetica Neue" w:eastAsia="Helvetica Neue" w:hAnsi="Helvetica Neue" w:cs="Helvetica Neue"/>
      <w:color w:val="000000"/>
      <w14:textOutline w14:w="0" w14:cap="flat" w14:cmpd="sng" w14:algn="ctr">
        <w14:noFill/>
        <w14:prstDash w14:val="solid"/>
        <w14:bevel/>
      </w14:textOutline>
    </w:rPr>
  </w:style>
  <w:style w:type="paragraph" w:styleId="Header">
    <w:name w:val="header"/>
    <w:basedOn w:val="Normal"/>
    <w:link w:val="HeaderChar"/>
    <w:uiPriority w:val="99"/>
    <w:unhideWhenUsed/>
    <w:rsid w:val="00D23B00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3B00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23B00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23B00"/>
    <w:rPr>
      <w:sz w:val="24"/>
      <w:szCs w:val="24"/>
      <w:lang w:val="en-US" w:eastAsia="en-US"/>
    </w:rPr>
  </w:style>
  <w:style w:type="paragraph" w:customStyle="1" w:styleId="08Pavadinimastitulis">
    <w:name w:val="08_Pavadinimas_titulis"/>
    <w:basedOn w:val="Normal"/>
    <w:qFormat/>
    <w:rsid w:val="00D23B0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asciiTheme="minorHAnsi" w:eastAsiaTheme="minorHAnsi" w:hAnsiTheme="minorHAnsi"/>
      <w:b/>
      <w:color w:val="00C1C9"/>
      <w:spacing w:val="33"/>
      <w:kern w:val="10"/>
      <w:sz w:val="48"/>
      <w:szCs w:val="44"/>
      <w:bdr w:val="none" w:sz="0" w:space="0" w:color="auto"/>
      <w:lang w:val="en-GB" w:eastAsia="en-GB"/>
    </w:rPr>
  </w:style>
  <w:style w:type="paragraph" w:styleId="Title">
    <w:name w:val="Title"/>
    <w:basedOn w:val="Normal"/>
    <w:next w:val="Normal"/>
    <w:link w:val="TitleChar"/>
    <w:uiPriority w:val="10"/>
    <w:qFormat/>
    <w:rsid w:val="001E3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16" w:lineRule="auto"/>
      <w:contextualSpacing/>
    </w:pPr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bdr w:val="none" w:sz="0" w:space="0" w:color="auto"/>
      <w:lang w:val="lt-LT" w:eastAsia="lt-LT"/>
    </w:rPr>
  </w:style>
  <w:style w:type="character" w:customStyle="1" w:styleId="TitleChar">
    <w:name w:val="Title Char"/>
    <w:basedOn w:val="DefaultParagraphFont"/>
    <w:link w:val="Title"/>
    <w:uiPriority w:val="10"/>
    <w:rsid w:val="001E35AC"/>
    <w:rPr>
      <w:rFonts w:asciiTheme="majorHAnsi" w:eastAsiaTheme="majorEastAsia" w:hAnsiTheme="majorHAnsi" w:cstheme="majorBidi"/>
      <w:color w:val="404040" w:themeColor="text1" w:themeTint="BF"/>
      <w:spacing w:val="-10"/>
      <w:kern w:val="28"/>
      <w:sz w:val="56"/>
      <w:szCs w:val="56"/>
      <w:bdr w:val="none" w:sz="0" w:space="0" w:color="auto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5AC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  <w:bdr w:val="none" w:sz="0" w:space="0" w:color="auto"/>
      <w:lang w:val="lt-LT" w:eastAsia="lt-LT"/>
    </w:rPr>
  </w:style>
  <w:style w:type="character" w:customStyle="1" w:styleId="SubtitleChar">
    <w:name w:val="Subtitle Char"/>
    <w:basedOn w:val="DefaultParagraphFont"/>
    <w:link w:val="Subtitle"/>
    <w:uiPriority w:val="11"/>
    <w:rsid w:val="001E35AC"/>
    <w:rPr>
      <w:rFonts w:asciiTheme="minorHAnsi" w:eastAsiaTheme="minorEastAsia" w:hAnsiTheme="minorHAnsi"/>
      <w:color w:val="5A5A5A" w:themeColor="text1" w:themeTint="A5"/>
      <w:spacing w:val="15"/>
      <w:sz w:val="22"/>
      <w:szCs w:val="22"/>
      <w:bdr w:val="none" w:sz="0" w:space="0" w:color="auto"/>
    </w:rPr>
  </w:style>
  <w:style w:type="paragraph" w:styleId="NoSpacing">
    <w:name w:val="No Spacing"/>
    <w:link w:val="NoSpacingChar"/>
    <w:uiPriority w:val="1"/>
    <w:qFormat/>
    <w:rsid w:val="001E35A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NoSpacingChar">
    <w:name w:val="No Spacing Char"/>
    <w:basedOn w:val="DefaultParagraphFont"/>
    <w:link w:val="NoSpacing"/>
    <w:uiPriority w:val="1"/>
    <w:rsid w:val="001E35AC"/>
    <w:rPr>
      <w:rFonts w:asciiTheme="minorHAnsi" w:eastAsiaTheme="minorEastAsia" w:hAnsiTheme="minorHAnsi" w:cstheme="minorBidi"/>
      <w:sz w:val="22"/>
      <w:szCs w:val="22"/>
      <w:bdr w:val="none" w:sz="0" w:space="0" w:color="auto"/>
    </w:rPr>
  </w:style>
  <w:style w:type="character" w:customStyle="1" w:styleId="Heading2Char">
    <w:name w:val="Heading 2 Char"/>
    <w:basedOn w:val="DefaultParagraphFont"/>
    <w:link w:val="Heading2"/>
    <w:uiPriority w:val="9"/>
    <w:rsid w:val="00154D02"/>
    <w:rPr>
      <w:rFonts w:ascii="Roboto Bold" w:hAnsi="Roboto Bold" w:cs="Arial Unicode MS"/>
      <w:caps/>
      <w:color w:val="202742"/>
      <w:kern w:val="10"/>
      <w:sz w:val="29"/>
      <w:szCs w:val="29"/>
      <w:u w:color="00C1C9"/>
      <w:lang w:val="en-US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870E8C"/>
    <w:pPr>
      <w:ind w:left="720"/>
      <w:contextualSpacing/>
    </w:pPr>
  </w:style>
  <w:style w:type="paragraph" w:customStyle="1" w:styleId="05TXT">
    <w:name w:val="05_TXT"/>
    <w:qFormat/>
    <w:rsid w:val="00701FC6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80" w:lineRule="exact"/>
      <w:ind w:firstLine="340"/>
      <w:jc w:val="both"/>
    </w:pPr>
    <w:rPr>
      <w:rFonts w:asciiTheme="minorHAnsi" w:eastAsiaTheme="minorHAnsi" w:hAnsiTheme="minorHAnsi"/>
      <w:color w:val="151515" w:themeColor="background2" w:themeShade="1A"/>
      <w:kern w:val="10"/>
      <w:sz w:val="21"/>
      <w:szCs w:val="22"/>
      <w:bdr w:val="none" w:sz="0" w:space="0" w:color="auto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01FC6"/>
    <w:rPr>
      <w:rFonts w:asciiTheme="majorHAnsi" w:eastAsiaTheme="majorEastAsia" w:hAnsiTheme="majorHAnsi" w:cstheme="majorBidi"/>
      <w:color w:val="66A0D6" w:themeColor="accent1" w:themeShade="BF"/>
      <w:sz w:val="32"/>
      <w:szCs w:val="32"/>
      <w:lang w:val="en-US"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F211B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211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211BA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11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11BA"/>
    <w:rPr>
      <w:b/>
      <w:bCs/>
      <w:lang w:val="en-US" w:eastAsia="en-US"/>
    </w:rPr>
  </w:style>
  <w:style w:type="paragraph" w:styleId="FootnoteText">
    <w:name w:val="footnote text"/>
    <w:aliases w:val="Footnote Text Char Char,Footnote text,fn,single space,footnote text,FOOTNOTES,Fußnotentext arial,Fußnotentext Char,Fußnotentext Char1 Char,Schriftart: 9 pt Char1 Char,Schriftart: 8 pt Char Char1 Char,Fußnotentext Char Char Char"/>
    <w:basedOn w:val="Normal"/>
    <w:link w:val="FootnoteTextChar"/>
    <w:uiPriority w:val="99"/>
    <w:unhideWhenUsed/>
    <w:qFormat/>
    <w:rsid w:val="005A31B6"/>
    <w:rPr>
      <w:sz w:val="20"/>
      <w:szCs w:val="20"/>
    </w:rPr>
  </w:style>
  <w:style w:type="character" w:customStyle="1" w:styleId="FootnoteTextChar">
    <w:name w:val="Footnote Text Char"/>
    <w:aliases w:val="Footnote Text Char Char Char,Footnote text Char,fn Char,single space Char,footnote text Char,FOOTNOTES Char,Fußnotentext arial Char,Fußnotentext Char Char,Fußnotentext Char1 Char Char,Schriftart: 9 pt Char1 Char Char"/>
    <w:basedOn w:val="DefaultParagraphFont"/>
    <w:link w:val="FootnoteText"/>
    <w:uiPriority w:val="99"/>
    <w:qFormat/>
    <w:rsid w:val="005A31B6"/>
    <w:rPr>
      <w:lang w:val="en-US" w:eastAsia="en-US"/>
    </w:rPr>
  </w:style>
  <w:style w:type="character" w:styleId="FootnoteReference">
    <w:name w:val="footnote reference"/>
    <w:aliases w:val="Footnote,Footnote symbol,Nota,Footnote number,de nota al pie,Ref,Char,SUPERS,Voetnootmarkering,Char1,fr,o,(NECG) Footnote Reference,-E Fußnotenzeichen,ESPON Footnote No,Footnote call,Odwołanie przypisu,Footnote Reference Number"/>
    <w:basedOn w:val="DefaultParagraphFont"/>
    <w:link w:val="SUPERSChar"/>
    <w:uiPriority w:val="99"/>
    <w:unhideWhenUsed/>
    <w:qFormat/>
    <w:rsid w:val="005A31B6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A6528B"/>
    <w:rPr>
      <w:color w:val="FF00FF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528B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B64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9"/>
    </w:pPr>
    <w:rPr>
      <w:bdr w:val="none" w:sz="0" w:space="0" w:color="auto"/>
    </w:rPr>
  </w:style>
  <w:style w:type="paragraph" w:styleId="TOC2">
    <w:name w:val="toc 2"/>
    <w:basedOn w:val="Normal"/>
    <w:next w:val="Normal"/>
    <w:autoRedefine/>
    <w:uiPriority w:val="39"/>
    <w:unhideWhenUsed/>
    <w:rsid w:val="00B64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220"/>
    </w:pPr>
    <w:rPr>
      <w:rFonts w:asciiTheme="minorHAnsi" w:eastAsiaTheme="minorEastAsia" w:hAnsiTheme="minorHAnsi"/>
      <w:sz w:val="22"/>
      <w:szCs w:val="22"/>
      <w:bdr w:val="none" w:sz="0" w:space="0" w:color="auto"/>
    </w:rPr>
  </w:style>
  <w:style w:type="paragraph" w:styleId="TOC1">
    <w:name w:val="toc 1"/>
    <w:basedOn w:val="Normal"/>
    <w:next w:val="Normal"/>
    <w:autoRedefine/>
    <w:uiPriority w:val="39"/>
    <w:unhideWhenUsed/>
    <w:rsid w:val="00B64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</w:pPr>
    <w:rPr>
      <w:rFonts w:asciiTheme="minorHAnsi" w:eastAsiaTheme="minorEastAsia" w:hAnsiTheme="minorHAnsi"/>
      <w:sz w:val="22"/>
      <w:szCs w:val="22"/>
      <w:bdr w:val="none" w:sz="0" w:space="0" w:color="auto"/>
    </w:rPr>
  </w:style>
  <w:style w:type="paragraph" w:styleId="TOC3">
    <w:name w:val="toc 3"/>
    <w:basedOn w:val="Normal"/>
    <w:next w:val="Normal"/>
    <w:autoRedefine/>
    <w:uiPriority w:val="39"/>
    <w:unhideWhenUsed/>
    <w:rsid w:val="00B642F0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00" w:line="259" w:lineRule="auto"/>
      <w:ind w:left="440"/>
    </w:pPr>
    <w:rPr>
      <w:rFonts w:asciiTheme="minorHAnsi" w:eastAsiaTheme="minorEastAsia" w:hAnsiTheme="minorHAnsi"/>
      <w:sz w:val="22"/>
      <w:szCs w:val="22"/>
      <w:bdr w:val="none" w:sz="0" w:space="0" w:color="auto"/>
    </w:rPr>
  </w:style>
  <w:style w:type="paragraph" w:customStyle="1" w:styleId="SUPERSChar">
    <w:name w:val="SUPERS Char"/>
    <w:aliases w:val="EN Footnote Reference Char"/>
    <w:basedOn w:val="Normal"/>
    <w:link w:val="FootnoteReference"/>
    <w:uiPriority w:val="99"/>
    <w:rsid w:val="001B7FD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40" w:lineRule="exact"/>
    </w:pPr>
    <w:rPr>
      <w:sz w:val="20"/>
      <w:szCs w:val="20"/>
      <w:vertAlign w:val="superscript"/>
      <w:lang w:val="lt-LT" w:eastAsia="lt-LT"/>
    </w:rPr>
  </w:style>
  <w:style w:type="paragraph" w:styleId="NormalWeb">
    <w:name w:val="Normal (Web)"/>
    <w:basedOn w:val="Normal"/>
    <w:uiPriority w:val="99"/>
    <w:semiHidden/>
    <w:unhideWhenUsed/>
    <w:rsid w:val="009B19C1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paragraph" w:styleId="Revision">
    <w:name w:val="Revision"/>
    <w:hidden/>
    <w:uiPriority w:val="99"/>
    <w:semiHidden/>
    <w:rsid w:val="001A5B9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0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0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enmin.lrv.lt/public/canonical/1727959588/5212/Galutinis%20atnaujintas%20NEKSVP.pdf" TargetMode="External"/><Relationship Id="rId2" Type="http://schemas.openxmlformats.org/officeDocument/2006/relationships/hyperlink" Target="https://e-seimas.lrs.lt/portal/legalActEditions/lt/TAD/f4d34430a66911e3840c893be7eb3526" TargetMode="External"/><Relationship Id="rId1" Type="http://schemas.openxmlformats.org/officeDocument/2006/relationships/hyperlink" Target="https://e-tar.lt/portal/lt/legalActEditions/TAR.5D6D055CC00C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Blank">
  <a:themeElements>
    <a:clrScheme name="Custom 1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BBD5ED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5B51AB-0BCB-48E4-8E82-710B1C2A5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10532</Words>
  <Characters>6004</Characters>
  <Application>Microsoft Office Word</Application>
  <DocSecurity>0</DocSecurity>
  <Lines>50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 Sinkevičienė</dc:creator>
  <cp:lastModifiedBy>Svetlana Repšienė</cp:lastModifiedBy>
  <cp:revision>2</cp:revision>
  <dcterms:created xsi:type="dcterms:W3CDTF">2026-03-20T13:58:00Z</dcterms:created>
  <dcterms:modified xsi:type="dcterms:W3CDTF">2026-03-20T13:58:00Z</dcterms:modified>
</cp:coreProperties>
</file>