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C2FC5" w14:textId="77777777" w:rsidR="00D07940" w:rsidRDefault="009042AD">
      <w:pPr>
        <w:spacing w:after="80"/>
        <w:jc w:val="center"/>
      </w:pPr>
      <w:r>
        <w:rPr>
          <w:b/>
          <w:bCs/>
          <w:sz w:val="24"/>
          <w:szCs w:val="24"/>
        </w:rPr>
        <w:t>LIETUVOS RESPUBLIKOS APLINKOS MINISTERIJA</w:t>
      </w:r>
    </w:p>
    <w:p w14:paraId="10515C3B" w14:textId="77777777" w:rsidR="00D07940" w:rsidRDefault="009042AD">
      <w:pPr>
        <w:spacing w:after="80"/>
        <w:jc w:val="center"/>
      </w:pPr>
      <w:r>
        <w:rPr>
          <w:b/>
          <w:bCs/>
          <w:color w:val="1F4E79"/>
          <w:sz w:val="32"/>
          <w:szCs w:val="32"/>
        </w:rPr>
        <w:t>PRIVATUMO PRANEŠIMAS</w:t>
      </w:r>
    </w:p>
    <w:p w14:paraId="1C4BF7BC" w14:textId="77777777" w:rsidR="00D07940" w:rsidRDefault="009042AD">
      <w:pPr>
        <w:spacing w:after="80"/>
        <w:jc w:val="center"/>
      </w:pPr>
      <w:r>
        <w:rPr>
          <w:b/>
          <w:bCs/>
        </w:rPr>
        <w:t>GENETIŠKAI MODIFIKUOTŲ ORGANIZMŲ VALDYMO PRIEŽIŪROS KOMITETO NARIAMS IR KITIEMS DUOMENŲ SUBJEKTAMS</w:t>
      </w:r>
    </w:p>
    <w:p w14:paraId="296BB8E5" w14:textId="77777777" w:rsidR="00D07940" w:rsidRDefault="009042AD">
      <w:pPr>
        <w:spacing w:after="280"/>
        <w:jc w:val="center"/>
      </w:pPr>
      <w:r>
        <w:rPr>
          <w:i/>
          <w:iCs/>
        </w:rPr>
        <w:t>(dėl asmens duomenų tvarkymo)</w:t>
      </w:r>
    </w:p>
    <w:p w14:paraId="24A0FB9D" w14:textId="77777777" w:rsidR="00D07940" w:rsidRDefault="009042AD">
      <w:pPr>
        <w:spacing w:after="280"/>
        <w:jc w:val="center"/>
      </w:pPr>
      <w:r>
        <w:rPr>
          <w:i/>
          <w:iCs/>
          <w:color w:val="595959"/>
          <w:sz w:val="20"/>
          <w:szCs w:val="20"/>
        </w:rPr>
        <w:t xml:space="preserve">Redakcija: 2026 m. | v1.0 PROJEKTAS | Parengė: </w:t>
      </w:r>
      <w:proofErr w:type="spellStart"/>
      <w:r>
        <w:rPr>
          <w:i/>
          <w:iCs/>
          <w:color w:val="595959"/>
          <w:sz w:val="20"/>
          <w:szCs w:val="20"/>
        </w:rPr>
        <w:t>Juridicon</w:t>
      </w:r>
      <w:proofErr w:type="spellEnd"/>
      <w:r>
        <w:rPr>
          <w:i/>
          <w:iCs/>
          <w:color w:val="595959"/>
          <w:sz w:val="20"/>
          <w:szCs w:val="20"/>
        </w:rPr>
        <w:t>, UAB (išorinis duomenų apsaugos pareigūnas)</w:t>
      </w:r>
    </w:p>
    <w:tbl>
      <w:tblPr>
        <w:tblW w:w="9360" w:type="dxa"/>
        <w:tblInd w:w="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D07940" w14:paraId="64CCB6B2" w14:textId="77777777">
        <w:tc>
          <w:tcPr>
            <w:tcW w:w="9360" w:type="dxa"/>
            <w:tcBorders>
              <w:top w:val="single" w:sz="8" w:space="0" w:color="BF8F00"/>
              <w:left w:val="single" w:sz="8" w:space="0" w:color="BF8F00"/>
              <w:bottom w:val="single" w:sz="8" w:space="0" w:color="BF8F00"/>
              <w:right w:val="single" w:sz="8" w:space="0" w:color="BF8F00"/>
            </w:tcBorders>
            <w:shd w:val="clear" w:color="auto" w:fill="FFF2CC"/>
            <w:tcMar>
              <w:top w:w="160" w:type="dxa"/>
              <w:left w:w="200" w:type="dxa"/>
              <w:bottom w:w="160" w:type="dxa"/>
              <w:right w:w="200" w:type="dxa"/>
            </w:tcMar>
          </w:tcPr>
          <w:p w14:paraId="4EE18861" w14:textId="77777777" w:rsidR="00D07940" w:rsidRDefault="009042AD">
            <w:pPr>
              <w:spacing w:after="80" w:line="280" w:lineRule="auto"/>
              <w:jc w:val="both"/>
            </w:pPr>
            <w:r>
              <w:t xml:space="preserve">Vadovaujantis 2016 m. balandžio 27 d. Europos Parlamento ir Tarybos reglamento (ES) 2016/679 dėl fizinių asmenų apsaugos tvarkant asmens duomenis ir dėl laisvo tokių duomenų judėjimo ir kuriuo panaikinama Direktyva 95/46/EB (toliau – </w:t>
            </w:r>
            <w:r>
              <w:rPr>
                <w:b/>
                <w:bCs/>
              </w:rPr>
              <w:t>BDAR</w:t>
            </w:r>
            <w:r>
              <w:t xml:space="preserve">) 12, 13 ir 14 straipsniais, taip pat Lietuvos Respublikos asmens duomenų teisinės apsaugos įstatymu, Lietuvos Respublikos aplinkos ministerija (toliau – </w:t>
            </w:r>
            <w:r>
              <w:rPr>
                <w:b/>
                <w:bCs/>
              </w:rPr>
              <w:t>Ministerija</w:t>
            </w:r>
            <w:r>
              <w:t xml:space="preserve">) informuoja Jus, kaip yra tvarkomi Jūsų asmens duomenys, susiję su Genetiškai modifikuotų organizmų valdymo priežiūros komiteto (toliau – </w:t>
            </w:r>
            <w:r>
              <w:rPr>
                <w:b/>
                <w:bCs/>
              </w:rPr>
              <w:t>Komitetas</w:t>
            </w:r>
            <w:r>
              <w:t>) veikla.</w:t>
            </w:r>
          </w:p>
          <w:p w14:paraId="3D39E2FB" w14:textId="77777777" w:rsidR="00D07940" w:rsidRDefault="009042AD">
            <w:pPr>
              <w:spacing w:after="80" w:line="280" w:lineRule="auto"/>
              <w:jc w:val="both"/>
            </w:pPr>
            <w:r>
              <w:t xml:space="preserve">Šis privatumo pranešimas (toliau – </w:t>
            </w:r>
            <w:r>
              <w:rPr>
                <w:b/>
                <w:bCs/>
              </w:rPr>
              <w:t>Pranešimas</w:t>
            </w:r>
            <w:r>
              <w:t xml:space="preserve">) taikomas šioms duomenų subjektų grupėms: (i) </w:t>
            </w:r>
            <w:r>
              <w:rPr>
                <w:b/>
                <w:bCs/>
              </w:rPr>
              <w:t>Komiteto nariams</w:t>
            </w:r>
            <w:r>
              <w:t xml:space="preserve"> (pirmininkui, pirmininko pavaduotojui, sekretoriui, nariams); (ii) </w:t>
            </w:r>
            <w:r>
              <w:rPr>
                <w:b/>
                <w:bCs/>
              </w:rPr>
              <w:t>kviestiniams asmenims</w:t>
            </w:r>
            <w:r>
              <w:t xml:space="preserve"> – į Komiteto posėdžius kviečiamiems Aplinkos ministerijos ir jai pavaldžių įstaigų, kitų valstybės institucijų, mokslo ir studijų institucijų, asociacijų ir nevyriausybinių organizacijų atstovams; (iii) </w:t>
            </w:r>
            <w:r>
              <w:rPr>
                <w:b/>
                <w:bCs/>
              </w:rPr>
              <w:t>kitiems asmenims</w:t>
            </w:r>
            <w:r>
              <w:t xml:space="preserve">, kurių asmens duomenys tvarkomi Komiteto veikloje (toliau visi kartu – </w:t>
            </w:r>
            <w:r>
              <w:rPr>
                <w:b/>
                <w:bCs/>
              </w:rPr>
              <w:t>duomenų subjektai</w:t>
            </w:r>
            <w:r>
              <w:t>). Toliau Pranešime, kur reikalinga, nurodoma, kuriai konkrečiai grupei taikomi atskiri tvarkymo aspektai.</w:t>
            </w:r>
          </w:p>
          <w:p w14:paraId="70C586AE" w14:textId="77777777" w:rsidR="00D07940" w:rsidRDefault="009042AD">
            <w:pPr>
              <w:spacing w:after="80" w:line="280" w:lineRule="auto"/>
              <w:jc w:val="both"/>
            </w:pPr>
            <w:r>
              <w:t>Komitetas sudarytas Lietuvos Respublikos aplinkos ministro 2001 m. gruodžio 18 d. įsakymu Nr. 602 „Dėl Genetiškai modifikuotų organizmų valdymo priežiūros komiteto sudarymo“ (aktuali redakcija), vadovaujantis Lietuvos Respublikos genetiškai modifikuotų organizmų įstatymo 4 straipsnio 1 dalies 9 punktu. Šis Pranešimas teikiamas vykdant BDAR 13 ir 14 straipsniuose nustatytą duomenų valdytojo pareigą informuoti duomenų subjektus.</w:t>
            </w:r>
          </w:p>
        </w:tc>
      </w:tr>
    </w:tbl>
    <w:p w14:paraId="1C89C3AD" w14:textId="77777777" w:rsidR="00D07940" w:rsidRDefault="009042AD">
      <w:pPr>
        <w:pBdr>
          <w:top w:val="single" w:sz="4" w:space="0" w:color="1F4E79"/>
          <w:left w:val="single" w:sz="4" w:space="0" w:color="1F4E79"/>
          <w:bottom w:val="single" w:sz="4" w:space="0" w:color="1F4E79"/>
          <w:right w:val="single" w:sz="4" w:space="0" w:color="1F4E79"/>
        </w:pBdr>
        <w:shd w:val="clear" w:color="auto" w:fill="1F4E79"/>
        <w:spacing w:before="280" w:after="160"/>
      </w:pPr>
      <w:r>
        <w:rPr>
          <w:b/>
          <w:bCs/>
          <w:color w:val="FFFFFF"/>
          <w:sz w:val="24"/>
          <w:szCs w:val="24"/>
        </w:rPr>
        <w:t xml:space="preserve">  1. KAS TVARKO JŪSŲ ASMENS DUOMENIS?</w:t>
      </w:r>
    </w:p>
    <w:p w14:paraId="6C2484BC" w14:textId="77777777" w:rsidR="00D07940" w:rsidRDefault="009042AD">
      <w:pPr>
        <w:spacing w:after="120" w:line="280" w:lineRule="auto"/>
        <w:jc w:val="both"/>
      </w:pPr>
      <w:r>
        <w:rPr>
          <w:b/>
          <w:bCs/>
        </w:rPr>
        <w:t>Duomenų valdytojas:</w:t>
      </w:r>
    </w:p>
    <w:tbl>
      <w:tblPr>
        <w:tblW w:w="9360" w:type="dxa"/>
        <w:tblInd w:w="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80"/>
        <w:gridCol w:w="6480"/>
      </w:tblGrid>
      <w:tr w:rsidR="00D07940" w14:paraId="7BE45C62" w14:textId="77777777">
        <w:tc>
          <w:tcPr>
            <w:tcW w:w="2880" w:type="dxa"/>
            <w:tcBorders>
              <w:top w:val="single" w:sz="4" w:space="0" w:color="8FAADC"/>
              <w:left w:val="single" w:sz="4" w:space="0" w:color="8FAADC"/>
              <w:bottom w:val="single" w:sz="4" w:space="0" w:color="8FAADC"/>
              <w:right w:val="single" w:sz="4" w:space="0" w:color="8FAADC"/>
            </w:tcBorders>
            <w:shd w:val="clear" w:color="auto" w:fill="D9E2F3"/>
            <w:tcMar>
              <w:top w:w="100" w:type="dxa"/>
              <w:left w:w="140" w:type="dxa"/>
              <w:bottom w:w="100" w:type="dxa"/>
              <w:right w:w="140" w:type="dxa"/>
            </w:tcMar>
            <w:vAlign w:val="center"/>
          </w:tcPr>
          <w:p w14:paraId="500505AD" w14:textId="77777777" w:rsidR="00D07940" w:rsidRDefault="009042AD">
            <w:pPr>
              <w:spacing w:line="260" w:lineRule="auto"/>
            </w:pPr>
            <w:r>
              <w:rPr>
                <w:b/>
                <w:bCs/>
                <w:color w:val="1F4E79"/>
              </w:rPr>
              <w:t>Rekvizitas</w:t>
            </w:r>
          </w:p>
        </w:tc>
        <w:tc>
          <w:tcPr>
            <w:tcW w:w="6480" w:type="dxa"/>
            <w:tcBorders>
              <w:top w:val="single" w:sz="4" w:space="0" w:color="8FAADC"/>
              <w:left w:val="single" w:sz="4" w:space="0" w:color="8FAADC"/>
              <w:bottom w:val="single" w:sz="4" w:space="0" w:color="8FAADC"/>
              <w:right w:val="single" w:sz="4" w:space="0" w:color="8FAADC"/>
            </w:tcBorders>
            <w:shd w:val="clear" w:color="auto" w:fill="D9E2F3"/>
            <w:tcMar>
              <w:top w:w="100" w:type="dxa"/>
              <w:left w:w="140" w:type="dxa"/>
              <w:bottom w:w="100" w:type="dxa"/>
              <w:right w:w="140" w:type="dxa"/>
            </w:tcMar>
            <w:vAlign w:val="center"/>
          </w:tcPr>
          <w:p w14:paraId="6BB78E8B" w14:textId="77777777" w:rsidR="00D07940" w:rsidRDefault="009042AD">
            <w:pPr>
              <w:spacing w:line="260" w:lineRule="auto"/>
            </w:pPr>
            <w:r>
              <w:rPr>
                <w:b/>
                <w:bCs/>
                <w:color w:val="1F4E79"/>
              </w:rPr>
              <w:t>Informacija</w:t>
            </w:r>
          </w:p>
        </w:tc>
      </w:tr>
      <w:tr w:rsidR="00D07940" w14:paraId="149B323E" w14:textId="77777777">
        <w:tc>
          <w:tcPr>
            <w:tcW w:w="288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02B91F68" w14:textId="77777777" w:rsidR="00D07940" w:rsidRDefault="009042AD">
            <w:pPr>
              <w:spacing w:after="40" w:line="260" w:lineRule="auto"/>
            </w:pPr>
            <w:r>
              <w:rPr>
                <w:b/>
                <w:bCs/>
              </w:rPr>
              <w:t>Pavadinimas</w:t>
            </w:r>
          </w:p>
        </w:tc>
        <w:tc>
          <w:tcPr>
            <w:tcW w:w="648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12F67961" w14:textId="77777777" w:rsidR="00D07940" w:rsidRDefault="009042AD">
            <w:pPr>
              <w:spacing w:after="40" w:line="260" w:lineRule="auto"/>
            </w:pPr>
            <w:r>
              <w:t>Lietuvos Respublikos aplinkos ministerija</w:t>
            </w:r>
          </w:p>
        </w:tc>
      </w:tr>
      <w:tr w:rsidR="00D07940" w14:paraId="5F685A07" w14:textId="77777777">
        <w:tc>
          <w:tcPr>
            <w:tcW w:w="288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20E34141" w14:textId="77777777" w:rsidR="00D07940" w:rsidRDefault="009042AD">
            <w:pPr>
              <w:spacing w:after="40" w:line="260" w:lineRule="auto"/>
            </w:pPr>
            <w:r>
              <w:rPr>
                <w:b/>
                <w:bCs/>
              </w:rPr>
              <w:t>Biudžetinės įstaigos kodas</w:t>
            </w:r>
          </w:p>
        </w:tc>
        <w:tc>
          <w:tcPr>
            <w:tcW w:w="648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494B0E17" w14:textId="77777777" w:rsidR="00D07940" w:rsidRDefault="009042AD">
            <w:pPr>
              <w:spacing w:after="40" w:line="260" w:lineRule="auto"/>
            </w:pPr>
            <w:r>
              <w:t>188602370</w:t>
            </w:r>
          </w:p>
        </w:tc>
      </w:tr>
      <w:tr w:rsidR="00D07940" w14:paraId="1FA6107A" w14:textId="77777777">
        <w:tc>
          <w:tcPr>
            <w:tcW w:w="288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415297EF" w14:textId="77777777" w:rsidR="00D07940" w:rsidRDefault="009042AD">
            <w:pPr>
              <w:spacing w:after="40" w:line="260" w:lineRule="auto"/>
            </w:pPr>
            <w:r>
              <w:rPr>
                <w:b/>
                <w:bCs/>
              </w:rPr>
              <w:t>Buveinės adresas</w:t>
            </w:r>
          </w:p>
        </w:tc>
        <w:tc>
          <w:tcPr>
            <w:tcW w:w="648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189B7A0D" w14:textId="77777777" w:rsidR="00D07940" w:rsidRDefault="009042AD">
            <w:pPr>
              <w:spacing w:after="40" w:line="260" w:lineRule="auto"/>
            </w:pPr>
            <w:r>
              <w:t>A. Jakšto g. 4, LT-01105 Vilnius</w:t>
            </w:r>
          </w:p>
        </w:tc>
      </w:tr>
      <w:tr w:rsidR="00D07940" w14:paraId="40F16E4B" w14:textId="77777777">
        <w:tc>
          <w:tcPr>
            <w:tcW w:w="288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40D2E44C" w14:textId="77777777" w:rsidR="00D07940" w:rsidRDefault="009042AD">
            <w:pPr>
              <w:spacing w:after="40" w:line="260" w:lineRule="auto"/>
            </w:pPr>
            <w:r>
              <w:rPr>
                <w:b/>
                <w:bCs/>
              </w:rPr>
              <w:t>El. paštas</w:t>
            </w:r>
          </w:p>
        </w:tc>
        <w:tc>
          <w:tcPr>
            <w:tcW w:w="648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758D187D" w14:textId="77777777" w:rsidR="00D07940" w:rsidRDefault="009042AD">
            <w:pPr>
              <w:spacing w:after="40" w:line="260" w:lineRule="auto"/>
            </w:pPr>
            <w:r>
              <w:t>info@am.lt</w:t>
            </w:r>
          </w:p>
        </w:tc>
      </w:tr>
      <w:tr w:rsidR="00D07940" w14:paraId="7973E744" w14:textId="77777777">
        <w:tc>
          <w:tcPr>
            <w:tcW w:w="288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092108E5" w14:textId="77777777" w:rsidR="00D07940" w:rsidRDefault="009042AD">
            <w:pPr>
              <w:spacing w:after="40" w:line="260" w:lineRule="auto"/>
            </w:pPr>
            <w:r>
              <w:rPr>
                <w:b/>
                <w:bCs/>
              </w:rPr>
              <w:t>Interneto svetainė</w:t>
            </w:r>
          </w:p>
        </w:tc>
        <w:tc>
          <w:tcPr>
            <w:tcW w:w="648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535EDDE8" w14:textId="77777777" w:rsidR="00D07940" w:rsidRDefault="009042AD">
            <w:pPr>
              <w:spacing w:after="40" w:line="260" w:lineRule="auto"/>
            </w:pPr>
            <w:proofErr w:type="spellStart"/>
            <w:r>
              <w:t>am.lrv.lt</w:t>
            </w:r>
            <w:proofErr w:type="spellEnd"/>
          </w:p>
        </w:tc>
      </w:tr>
    </w:tbl>
    <w:p w14:paraId="6E7C21AC" w14:textId="77777777" w:rsidR="00D07940" w:rsidRDefault="00D07940">
      <w:pPr>
        <w:spacing w:after="160" w:line="280" w:lineRule="auto"/>
        <w:jc w:val="both"/>
      </w:pPr>
    </w:p>
    <w:p w14:paraId="2B24BAFF" w14:textId="77777777" w:rsidR="00D07940" w:rsidRDefault="009042AD">
      <w:pPr>
        <w:spacing w:after="120" w:line="280" w:lineRule="auto"/>
        <w:jc w:val="both"/>
      </w:pPr>
      <w:r>
        <w:rPr>
          <w:b/>
          <w:bCs/>
        </w:rPr>
        <w:t>Duomenų apsaugos pareigūnas (DAP):</w:t>
      </w:r>
    </w:p>
    <w:tbl>
      <w:tblPr>
        <w:tblW w:w="9360" w:type="dxa"/>
        <w:tblInd w:w="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80"/>
        <w:gridCol w:w="6480"/>
      </w:tblGrid>
      <w:tr w:rsidR="00D07940" w14:paraId="6088A068" w14:textId="77777777">
        <w:tc>
          <w:tcPr>
            <w:tcW w:w="2880" w:type="dxa"/>
            <w:tcBorders>
              <w:top w:val="single" w:sz="4" w:space="0" w:color="8FAADC"/>
              <w:left w:val="single" w:sz="4" w:space="0" w:color="8FAADC"/>
              <w:bottom w:val="single" w:sz="4" w:space="0" w:color="8FAADC"/>
              <w:right w:val="single" w:sz="4" w:space="0" w:color="8FAADC"/>
            </w:tcBorders>
            <w:shd w:val="clear" w:color="auto" w:fill="D9E2F3"/>
            <w:tcMar>
              <w:top w:w="100" w:type="dxa"/>
              <w:left w:w="140" w:type="dxa"/>
              <w:bottom w:w="100" w:type="dxa"/>
              <w:right w:w="140" w:type="dxa"/>
            </w:tcMar>
            <w:vAlign w:val="center"/>
          </w:tcPr>
          <w:p w14:paraId="3B2697B0" w14:textId="77777777" w:rsidR="00D07940" w:rsidRDefault="009042AD">
            <w:pPr>
              <w:spacing w:line="260" w:lineRule="auto"/>
            </w:pPr>
            <w:r>
              <w:rPr>
                <w:b/>
                <w:bCs/>
                <w:color w:val="1F4E79"/>
              </w:rPr>
              <w:lastRenderedPageBreak/>
              <w:t>Rekvizitas</w:t>
            </w:r>
          </w:p>
        </w:tc>
        <w:tc>
          <w:tcPr>
            <w:tcW w:w="6480" w:type="dxa"/>
            <w:tcBorders>
              <w:top w:val="single" w:sz="4" w:space="0" w:color="8FAADC"/>
              <w:left w:val="single" w:sz="4" w:space="0" w:color="8FAADC"/>
              <w:bottom w:val="single" w:sz="4" w:space="0" w:color="8FAADC"/>
              <w:right w:val="single" w:sz="4" w:space="0" w:color="8FAADC"/>
            </w:tcBorders>
            <w:shd w:val="clear" w:color="auto" w:fill="D9E2F3"/>
            <w:tcMar>
              <w:top w:w="100" w:type="dxa"/>
              <w:left w:w="140" w:type="dxa"/>
              <w:bottom w:w="100" w:type="dxa"/>
              <w:right w:w="140" w:type="dxa"/>
            </w:tcMar>
            <w:vAlign w:val="center"/>
          </w:tcPr>
          <w:p w14:paraId="5296069D" w14:textId="77777777" w:rsidR="00D07940" w:rsidRDefault="009042AD">
            <w:pPr>
              <w:spacing w:line="260" w:lineRule="auto"/>
            </w:pPr>
            <w:r>
              <w:rPr>
                <w:b/>
                <w:bCs/>
                <w:color w:val="1F4E79"/>
              </w:rPr>
              <w:t>Informacija</w:t>
            </w:r>
          </w:p>
        </w:tc>
      </w:tr>
      <w:tr w:rsidR="00D07940" w14:paraId="2ED85580" w14:textId="77777777">
        <w:tc>
          <w:tcPr>
            <w:tcW w:w="288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747E9AC8" w14:textId="77777777" w:rsidR="00D07940" w:rsidRDefault="009042AD">
            <w:pPr>
              <w:spacing w:after="40" w:line="260" w:lineRule="auto"/>
            </w:pPr>
            <w:r>
              <w:rPr>
                <w:b/>
                <w:bCs/>
              </w:rPr>
              <w:t>Pavadinimas</w:t>
            </w:r>
          </w:p>
        </w:tc>
        <w:tc>
          <w:tcPr>
            <w:tcW w:w="648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3804E52A" w14:textId="77777777" w:rsidR="00D07940" w:rsidRDefault="009042AD">
            <w:pPr>
              <w:spacing w:after="40" w:line="260" w:lineRule="auto"/>
            </w:pPr>
            <w:proofErr w:type="spellStart"/>
            <w:r>
              <w:t>Juridicon</w:t>
            </w:r>
            <w:proofErr w:type="spellEnd"/>
            <w:r>
              <w:t>, UAB (išorinis duomenų apsaugos pareigūnas)</w:t>
            </w:r>
          </w:p>
        </w:tc>
      </w:tr>
      <w:tr w:rsidR="00D07940" w14:paraId="4BE2F077" w14:textId="77777777">
        <w:tc>
          <w:tcPr>
            <w:tcW w:w="288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3C54CFCA" w14:textId="77777777" w:rsidR="00D07940" w:rsidRDefault="009042AD">
            <w:pPr>
              <w:spacing w:after="40" w:line="260" w:lineRule="auto"/>
            </w:pPr>
            <w:r>
              <w:rPr>
                <w:b/>
                <w:bCs/>
              </w:rPr>
              <w:t>El. paštas</w:t>
            </w:r>
          </w:p>
        </w:tc>
        <w:tc>
          <w:tcPr>
            <w:tcW w:w="648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1CB44C61" w14:textId="77777777" w:rsidR="00D07940" w:rsidRDefault="009042AD">
            <w:pPr>
              <w:spacing w:after="40" w:line="260" w:lineRule="auto"/>
            </w:pPr>
            <w:r>
              <w:t>dap@am.lt</w:t>
            </w:r>
          </w:p>
        </w:tc>
      </w:tr>
    </w:tbl>
    <w:p w14:paraId="5C2FED28" w14:textId="77777777" w:rsidR="00D07940" w:rsidRDefault="00D07940">
      <w:pPr>
        <w:spacing w:after="80" w:line="280" w:lineRule="auto"/>
        <w:jc w:val="both"/>
      </w:pPr>
    </w:p>
    <w:p w14:paraId="35A9EEE6" w14:textId="77777777" w:rsidR="00D07940" w:rsidRDefault="009042AD">
      <w:pPr>
        <w:spacing w:after="200" w:line="280" w:lineRule="auto"/>
        <w:jc w:val="both"/>
      </w:pPr>
      <w:r>
        <w:rPr>
          <w:i/>
          <w:iCs/>
        </w:rPr>
        <w:t>Su DAP galite kreiptis visais klausimais, susijusiais su Jūsų asmens duomenų tvarkymu Ministerijoje, įskaitant Jūsų, kaip duomenų subjekto, teisių įgyvendinimą.</w:t>
      </w:r>
    </w:p>
    <w:p w14:paraId="533EBF73" w14:textId="77777777" w:rsidR="00D07940" w:rsidRDefault="009042AD">
      <w:pPr>
        <w:pBdr>
          <w:top w:val="single" w:sz="4" w:space="0" w:color="1F4E79"/>
          <w:left w:val="single" w:sz="4" w:space="0" w:color="1F4E79"/>
          <w:bottom w:val="single" w:sz="4" w:space="0" w:color="1F4E79"/>
          <w:right w:val="single" w:sz="4" w:space="0" w:color="1F4E79"/>
        </w:pBdr>
        <w:shd w:val="clear" w:color="auto" w:fill="1F4E79"/>
        <w:spacing w:before="280" w:after="160"/>
      </w:pPr>
      <w:r>
        <w:rPr>
          <w:b/>
          <w:bCs/>
          <w:color w:val="FFFFFF"/>
          <w:sz w:val="24"/>
          <w:szCs w:val="24"/>
        </w:rPr>
        <w:t xml:space="preserve">  2. KOKIU TIKSLU TVARKOME JŪSŲ ASMENS DUOMENIS?</w:t>
      </w:r>
    </w:p>
    <w:p w14:paraId="29438D13" w14:textId="77777777" w:rsidR="00D07940" w:rsidRDefault="009042AD">
      <w:pPr>
        <w:spacing w:after="120" w:line="280" w:lineRule="auto"/>
        <w:jc w:val="both"/>
      </w:pPr>
      <w:r>
        <w:t>Jūsų asmens duomenys tvarkomi šiais konkrečiais tikslais, kylančiais iš Komiteto uždavinių ir funkcijų:</w:t>
      </w:r>
    </w:p>
    <w:p w14:paraId="1F87D3C4" w14:textId="77777777" w:rsidR="00D07940" w:rsidRDefault="009042AD">
      <w:pPr>
        <w:pStyle w:val="ListParagraph"/>
        <w:numPr>
          <w:ilvl w:val="0"/>
          <w:numId w:val="2"/>
        </w:numPr>
        <w:spacing w:after="80" w:line="280" w:lineRule="auto"/>
        <w:jc w:val="both"/>
      </w:pPr>
      <w:r>
        <w:rPr>
          <w:b/>
          <w:bCs/>
        </w:rPr>
        <w:t xml:space="preserve">Komiteto sudėties formavimas ir keitimas </w:t>
      </w:r>
      <w:r>
        <w:t>– aplinkos ministro įsakymų dėl Komiteto sudėties parengimas ir įgyvendinimas;</w:t>
      </w:r>
    </w:p>
    <w:p w14:paraId="38D3D315" w14:textId="77777777" w:rsidR="00D07940" w:rsidRDefault="009042AD">
      <w:pPr>
        <w:pStyle w:val="ListParagraph"/>
        <w:numPr>
          <w:ilvl w:val="0"/>
          <w:numId w:val="2"/>
        </w:numPr>
        <w:spacing w:after="80" w:line="280" w:lineRule="auto"/>
        <w:jc w:val="both"/>
      </w:pPr>
      <w:r>
        <w:rPr>
          <w:b/>
          <w:bCs/>
        </w:rPr>
        <w:t xml:space="preserve">Komiteto veiklos organizavimas </w:t>
      </w:r>
      <w:r>
        <w:t>– posėdžių šaukimas, darbotvarkės sudarymas, medžiagos pateikimas Komiteto nariams ir kviestiniams asmenims, apklausos būdu priimamų sprendimų organizavimas;</w:t>
      </w:r>
    </w:p>
    <w:p w14:paraId="31558E0B" w14:textId="0FF94F0F" w:rsidR="00D07940" w:rsidRDefault="009042AD">
      <w:pPr>
        <w:pStyle w:val="ListParagraph"/>
        <w:numPr>
          <w:ilvl w:val="0"/>
          <w:numId w:val="2"/>
        </w:numPr>
        <w:spacing w:after="80" w:line="280" w:lineRule="auto"/>
        <w:jc w:val="both"/>
      </w:pPr>
      <w:r>
        <w:rPr>
          <w:b/>
          <w:bCs/>
        </w:rPr>
        <w:t xml:space="preserve">Komiteto sprendimų priėmimas ir įforminimas </w:t>
      </w:r>
      <w:r>
        <w:t>– posėdžių protokolų rengimas, balsavimo rezultatų fiksavimas, interesų konfliktų atvejais – nusišalinimo faktų dokumentavimas;</w:t>
      </w:r>
    </w:p>
    <w:p w14:paraId="3A37056D" w14:textId="77777777" w:rsidR="00D07940" w:rsidRDefault="009042AD">
      <w:pPr>
        <w:pStyle w:val="ListParagraph"/>
        <w:numPr>
          <w:ilvl w:val="0"/>
          <w:numId w:val="2"/>
        </w:numPr>
        <w:spacing w:after="80" w:line="280" w:lineRule="auto"/>
        <w:jc w:val="both"/>
      </w:pPr>
      <w:r>
        <w:rPr>
          <w:b/>
          <w:bCs/>
        </w:rPr>
        <w:t xml:space="preserve">Komiteto sprendimų komunikavimas </w:t>
      </w:r>
      <w:r>
        <w:t>– posėdžio protokolų (arba jų atitinkamų išrašų) teikimas adresatams pagal jų kompetenciją;</w:t>
      </w:r>
    </w:p>
    <w:p w14:paraId="6BD800BC" w14:textId="77777777" w:rsidR="00D07940" w:rsidRDefault="009042AD">
      <w:pPr>
        <w:pStyle w:val="ListParagraph"/>
        <w:numPr>
          <w:ilvl w:val="0"/>
          <w:numId w:val="2"/>
        </w:numPr>
        <w:spacing w:after="80" w:line="280" w:lineRule="auto"/>
        <w:jc w:val="both"/>
      </w:pPr>
      <w:r>
        <w:rPr>
          <w:b/>
          <w:bCs/>
        </w:rPr>
        <w:t xml:space="preserve">Atskaitomybės užtikrinimas </w:t>
      </w:r>
      <w:r>
        <w:t>– Komiteto veiklos dokumentavimas ir saugojimas Lietuvos Respublikos dokumentų ir archyvų įstatymo nustatyta tvarka.</w:t>
      </w:r>
    </w:p>
    <w:p w14:paraId="58A119D7" w14:textId="77777777" w:rsidR="00D07940" w:rsidRDefault="009042AD">
      <w:pPr>
        <w:pBdr>
          <w:top w:val="single" w:sz="4" w:space="0" w:color="1F4E79"/>
          <w:left w:val="single" w:sz="4" w:space="0" w:color="1F4E79"/>
          <w:bottom w:val="single" w:sz="4" w:space="0" w:color="1F4E79"/>
          <w:right w:val="single" w:sz="4" w:space="0" w:color="1F4E79"/>
        </w:pBdr>
        <w:shd w:val="clear" w:color="auto" w:fill="1F4E79"/>
        <w:spacing w:before="280" w:after="160"/>
      </w:pPr>
      <w:r>
        <w:rPr>
          <w:b/>
          <w:bCs/>
          <w:color w:val="FFFFFF"/>
          <w:sz w:val="24"/>
          <w:szCs w:val="24"/>
        </w:rPr>
        <w:t xml:space="preserve">  3. KUO REMIAMĖS TVARKYDAMI JŪSŲ DUOMENIS?</w:t>
      </w:r>
    </w:p>
    <w:p w14:paraId="37693C86" w14:textId="77777777" w:rsidR="00D07940" w:rsidRDefault="009042AD">
      <w:pPr>
        <w:spacing w:after="120" w:line="280" w:lineRule="auto"/>
        <w:jc w:val="both"/>
      </w:pPr>
      <w:r>
        <w:t>Jūsų asmens duomenys tvarkomi remiantis šiais BDAR 6 straipsnio 1 dalies pagrindais:</w:t>
      </w:r>
    </w:p>
    <w:tbl>
      <w:tblPr>
        <w:tblW w:w="9360" w:type="dxa"/>
        <w:tblInd w:w="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2640"/>
        <w:gridCol w:w="3600"/>
      </w:tblGrid>
      <w:tr w:rsidR="00D07940" w14:paraId="280AC28A" w14:textId="77777777">
        <w:tc>
          <w:tcPr>
            <w:tcW w:w="3120" w:type="dxa"/>
            <w:tcBorders>
              <w:top w:val="single" w:sz="4" w:space="0" w:color="8FAADC"/>
              <w:left w:val="single" w:sz="4" w:space="0" w:color="8FAADC"/>
              <w:bottom w:val="single" w:sz="4" w:space="0" w:color="8FAADC"/>
              <w:right w:val="single" w:sz="4" w:space="0" w:color="8FAADC"/>
            </w:tcBorders>
            <w:shd w:val="clear" w:color="auto" w:fill="D9E2F3"/>
            <w:tcMar>
              <w:top w:w="100" w:type="dxa"/>
              <w:left w:w="140" w:type="dxa"/>
              <w:bottom w:w="100" w:type="dxa"/>
              <w:right w:w="140" w:type="dxa"/>
            </w:tcMar>
            <w:vAlign w:val="center"/>
          </w:tcPr>
          <w:p w14:paraId="5B43BE57" w14:textId="77777777" w:rsidR="00D07940" w:rsidRDefault="009042AD">
            <w:pPr>
              <w:spacing w:line="260" w:lineRule="auto"/>
            </w:pPr>
            <w:r>
              <w:rPr>
                <w:b/>
                <w:bCs/>
                <w:color w:val="1F4E79"/>
              </w:rPr>
              <w:t>Tvarkymo veikla</w:t>
            </w:r>
          </w:p>
        </w:tc>
        <w:tc>
          <w:tcPr>
            <w:tcW w:w="2640" w:type="dxa"/>
            <w:tcBorders>
              <w:top w:val="single" w:sz="4" w:space="0" w:color="8FAADC"/>
              <w:left w:val="single" w:sz="4" w:space="0" w:color="8FAADC"/>
              <w:bottom w:val="single" w:sz="4" w:space="0" w:color="8FAADC"/>
              <w:right w:val="single" w:sz="4" w:space="0" w:color="8FAADC"/>
            </w:tcBorders>
            <w:shd w:val="clear" w:color="auto" w:fill="D9E2F3"/>
            <w:tcMar>
              <w:top w:w="100" w:type="dxa"/>
              <w:left w:w="140" w:type="dxa"/>
              <w:bottom w:w="100" w:type="dxa"/>
              <w:right w:w="140" w:type="dxa"/>
            </w:tcMar>
            <w:vAlign w:val="center"/>
          </w:tcPr>
          <w:p w14:paraId="50E9EB64" w14:textId="77777777" w:rsidR="00D07940" w:rsidRDefault="009042AD">
            <w:pPr>
              <w:spacing w:line="260" w:lineRule="auto"/>
            </w:pPr>
            <w:r>
              <w:rPr>
                <w:b/>
                <w:bCs/>
                <w:color w:val="1F4E79"/>
              </w:rPr>
              <w:t>Teisinis pagrindas</w:t>
            </w:r>
          </w:p>
        </w:tc>
        <w:tc>
          <w:tcPr>
            <w:tcW w:w="3600" w:type="dxa"/>
            <w:tcBorders>
              <w:top w:val="single" w:sz="4" w:space="0" w:color="8FAADC"/>
              <w:left w:val="single" w:sz="4" w:space="0" w:color="8FAADC"/>
              <w:bottom w:val="single" w:sz="4" w:space="0" w:color="8FAADC"/>
              <w:right w:val="single" w:sz="4" w:space="0" w:color="8FAADC"/>
            </w:tcBorders>
            <w:shd w:val="clear" w:color="auto" w:fill="D9E2F3"/>
            <w:tcMar>
              <w:top w:w="100" w:type="dxa"/>
              <w:left w:w="140" w:type="dxa"/>
              <w:bottom w:w="100" w:type="dxa"/>
              <w:right w:w="140" w:type="dxa"/>
            </w:tcMar>
            <w:vAlign w:val="center"/>
          </w:tcPr>
          <w:p w14:paraId="38F848B9" w14:textId="77777777" w:rsidR="00D07940" w:rsidRDefault="009042AD">
            <w:pPr>
              <w:spacing w:line="260" w:lineRule="auto"/>
            </w:pPr>
            <w:r>
              <w:rPr>
                <w:b/>
                <w:bCs/>
                <w:color w:val="1F4E79"/>
              </w:rPr>
              <w:t>Teisės aktas / paaiškinimas</w:t>
            </w:r>
          </w:p>
        </w:tc>
      </w:tr>
      <w:tr w:rsidR="00D07940" w14:paraId="1E301BDE" w14:textId="77777777">
        <w:tc>
          <w:tcPr>
            <w:tcW w:w="312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3FD60019" w14:textId="77777777" w:rsidR="00D07940" w:rsidRDefault="009042AD">
            <w:pPr>
              <w:spacing w:after="40" w:line="260" w:lineRule="auto"/>
            </w:pPr>
            <w:r>
              <w:t>Komiteto sudėties formavimas, posėdžių organizavimas, sprendimų priėmimas ir įforminimas, protokolų teikimas adresatams</w:t>
            </w:r>
          </w:p>
        </w:tc>
        <w:tc>
          <w:tcPr>
            <w:tcW w:w="264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0FCEA25E" w14:textId="77777777" w:rsidR="00D07940" w:rsidRDefault="009042AD">
            <w:pPr>
              <w:spacing w:after="40" w:line="260" w:lineRule="auto"/>
            </w:pPr>
            <w:r>
              <w:rPr>
                <w:b/>
                <w:bCs/>
              </w:rPr>
              <w:t>BDAR 6(1)(e)</w:t>
            </w:r>
            <w:r>
              <w:t xml:space="preserve"> – užduoties, vykdomos viešojo intereso labui arba vykdant duomenų valdytojui pavestas viešosios valdžios funkcijas, atlikimas</w:t>
            </w:r>
          </w:p>
        </w:tc>
        <w:tc>
          <w:tcPr>
            <w:tcW w:w="360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0537971D" w14:textId="77777777" w:rsidR="00D07940" w:rsidRDefault="009042AD">
            <w:pPr>
              <w:spacing w:after="40" w:line="260" w:lineRule="auto"/>
            </w:pPr>
            <w:r>
              <w:t>Lietuvos Respublikos genetiškai modifikuotų organizmų įstatymo 4 straipsnio 1 dalies 9 punktas;</w:t>
            </w:r>
          </w:p>
          <w:p w14:paraId="40ACF865" w14:textId="0FE2A841" w:rsidR="00D07940" w:rsidRDefault="009042AD">
            <w:pPr>
              <w:spacing w:after="40" w:line="260" w:lineRule="auto"/>
            </w:pPr>
            <w:r>
              <w:t>Lietuvos Respublikos aplinkos ministerijos nuostatų, patvirtintų Vyriausybės 1998 m. rugsėjo 22 d. nutarimu Nr. 1138</w:t>
            </w:r>
            <w:r w:rsidR="00C82C7E">
              <w:t xml:space="preserve"> </w:t>
            </w:r>
            <w:r w:rsidR="00C82C7E" w:rsidRPr="00C82C7E">
              <w:t>,,Dėl Lietuvos Respublikos aplinkos ministerijos nuostatų patvirtinimo“</w:t>
            </w:r>
            <w:r>
              <w:t xml:space="preserve">, </w:t>
            </w:r>
            <w:r w:rsidR="00934287">
              <w:t xml:space="preserve">22.3 </w:t>
            </w:r>
            <w:r>
              <w:t>papunktis;</w:t>
            </w:r>
          </w:p>
          <w:p w14:paraId="46C211C2" w14:textId="77777777" w:rsidR="00D07940" w:rsidRDefault="009042AD">
            <w:pPr>
              <w:spacing w:after="40" w:line="260" w:lineRule="auto"/>
            </w:pPr>
            <w:r>
              <w:t>Aplinkos ministro 2001 m. gruodžio 18 d. įsakymas Nr. 602 (aktuali redakcija)</w:t>
            </w:r>
          </w:p>
        </w:tc>
      </w:tr>
      <w:tr w:rsidR="00D07940" w14:paraId="061DC3D1" w14:textId="77777777">
        <w:tc>
          <w:tcPr>
            <w:tcW w:w="312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36A9C5B4" w14:textId="77777777" w:rsidR="00D07940" w:rsidRDefault="009042AD">
            <w:pPr>
              <w:spacing w:after="40" w:line="260" w:lineRule="auto"/>
            </w:pPr>
            <w:r>
              <w:t>Komiteto veiklos dokumentų archyvavimas</w:t>
            </w:r>
          </w:p>
        </w:tc>
        <w:tc>
          <w:tcPr>
            <w:tcW w:w="264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2A124AC1" w14:textId="77777777" w:rsidR="00D07940" w:rsidRDefault="009042AD">
            <w:pPr>
              <w:spacing w:after="40" w:line="260" w:lineRule="auto"/>
            </w:pPr>
            <w:r>
              <w:rPr>
                <w:b/>
                <w:bCs/>
              </w:rPr>
              <w:t>BDAR 6(1)(c)</w:t>
            </w:r>
            <w:r>
              <w:t xml:space="preserve"> – teisinė prievolė</w:t>
            </w:r>
          </w:p>
        </w:tc>
        <w:tc>
          <w:tcPr>
            <w:tcW w:w="360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1ACAA914" w14:textId="77777777" w:rsidR="00D07940" w:rsidRDefault="009042AD">
            <w:pPr>
              <w:spacing w:after="40" w:line="260" w:lineRule="auto"/>
            </w:pPr>
            <w:r>
              <w:t>Lietuvos Respublikos dokumentų ir archyvų įstatymas;</w:t>
            </w:r>
          </w:p>
          <w:p w14:paraId="6BC52B5F" w14:textId="77777777" w:rsidR="00D07940" w:rsidRDefault="009042AD">
            <w:pPr>
              <w:spacing w:after="40" w:line="260" w:lineRule="auto"/>
            </w:pPr>
            <w:r>
              <w:lastRenderedPageBreak/>
              <w:t>Bendrųjų dokumentų saugojimo terminų rodyklė, patvirtinta Lietuvos vyriausiojo archyvaro įsakymu</w:t>
            </w:r>
          </w:p>
        </w:tc>
      </w:tr>
      <w:tr w:rsidR="00D07940" w14:paraId="5A0EF164" w14:textId="77777777">
        <w:tc>
          <w:tcPr>
            <w:tcW w:w="312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3EEDD668" w14:textId="77777777" w:rsidR="00D07940" w:rsidRDefault="009042AD">
            <w:pPr>
              <w:spacing w:after="40" w:line="260" w:lineRule="auto"/>
            </w:pPr>
            <w:r>
              <w:lastRenderedPageBreak/>
              <w:t>Duomenų teikimas teisėsaugos institucijoms, teismams, priežiūros institucijoms pagal jų prašymus</w:t>
            </w:r>
          </w:p>
        </w:tc>
        <w:tc>
          <w:tcPr>
            <w:tcW w:w="264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45473770" w14:textId="77777777" w:rsidR="00D07940" w:rsidRDefault="009042AD">
            <w:pPr>
              <w:spacing w:after="40" w:line="260" w:lineRule="auto"/>
            </w:pPr>
            <w:r>
              <w:rPr>
                <w:b/>
                <w:bCs/>
              </w:rPr>
              <w:t>BDAR 6(1)(c)</w:t>
            </w:r>
            <w:r>
              <w:t xml:space="preserve"> – teisinė prievolė</w:t>
            </w:r>
          </w:p>
        </w:tc>
        <w:tc>
          <w:tcPr>
            <w:tcW w:w="360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58268D7E" w14:textId="77777777" w:rsidR="00D07940" w:rsidRDefault="009042AD">
            <w:pPr>
              <w:spacing w:after="40" w:line="260" w:lineRule="auto"/>
            </w:pPr>
            <w:r>
              <w:t>Pagal konkretų prašymą ir taikomus nacionalinius teisės aktus</w:t>
            </w:r>
          </w:p>
        </w:tc>
      </w:tr>
    </w:tbl>
    <w:p w14:paraId="0A4F6246" w14:textId="77777777" w:rsidR="00D07940" w:rsidRDefault="00D07940">
      <w:pPr>
        <w:spacing w:after="120" w:line="280" w:lineRule="auto"/>
        <w:jc w:val="both"/>
      </w:pPr>
    </w:p>
    <w:tbl>
      <w:tblPr>
        <w:tblW w:w="9360" w:type="dxa"/>
        <w:tblInd w:w="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D07940" w14:paraId="332831F3" w14:textId="77777777">
        <w:tc>
          <w:tcPr>
            <w:tcW w:w="9360" w:type="dxa"/>
            <w:tcBorders>
              <w:top w:val="single" w:sz="8" w:space="0" w:color="BF8F00"/>
              <w:left w:val="single" w:sz="8" w:space="0" w:color="BF8F00"/>
              <w:bottom w:val="single" w:sz="8" w:space="0" w:color="BF8F00"/>
              <w:right w:val="single" w:sz="8" w:space="0" w:color="BF8F00"/>
            </w:tcBorders>
            <w:shd w:val="clear" w:color="auto" w:fill="FFF2CC"/>
            <w:tcMar>
              <w:top w:w="160" w:type="dxa"/>
              <w:left w:w="200" w:type="dxa"/>
              <w:bottom w:w="160" w:type="dxa"/>
              <w:right w:w="200" w:type="dxa"/>
            </w:tcMar>
          </w:tcPr>
          <w:p w14:paraId="2279BBD9" w14:textId="77777777" w:rsidR="00D07940" w:rsidRDefault="009042AD">
            <w:pPr>
              <w:spacing w:after="80" w:line="280" w:lineRule="auto"/>
              <w:jc w:val="both"/>
            </w:pPr>
            <w:r>
              <w:rPr>
                <w:b/>
                <w:bCs/>
              </w:rPr>
              <w:t xml:space="preserve">Atkreipiame dėmesį: </w:t>
            </w:r>
            <w:r>
              <w:t>Jūsų asmens duomenų tvarkymas nėra grindžiamas Jūsų sutikimu (BDAR 6(1)(a)). Tai reiškia, kad Jūs negalite atšaukti duomenų tvarkymo, atsisakydami sutikimo. Tačiau Jūs turite teisę nesutikti su duomenų tvarkymu BDAR 21 straipsnio nustatyta tvarka (žr. šio Pranešimo 9 sk.) ir bet kuriuo metu pasitraukti iš Komiteto nario pareigų – tokiu atveju aplinkos ministras priims atitinkamą įsakymą dėl Komiteto sudėties keitimo.</w:t>
            </w:r>
          </w:p>
        </w:tc>
      </w:tr>
    </w:tbl>
    <w:p w14:paraId="28110102" w14:textId="77777777" w:rsidR="00D07940" w:rsidRDefault="009042AD">
      <w:pPr>
        <w:pBdr>
          <w:top w:val="single" w:sz="4" w:space="0" w:color="1F4E79"/>
          <w:left w:val="single" w:sz="4" w:space="0" w:color="1F4E79"/>
          <w:bottom w:val="single" w:sz="4" w:space="0" w:color="1F4E79"/>
          <w:right w:val="single" w:sz="4" w:space="0" w:color="1F4E79"/>
        </w:pBdr>
        <w:shd w:val="clear" w:color="auto" w:fill="1F4E79"/>
        <w:spacing w:before="280" w:after="160"/>
      </w:pPr>
      <w:r>
        <w:rPr>
          <w:b/>
          <w:bCs/>
          <w:color w:val="FFFFFF"/>
          <w:sz w:val="24"/>
          <w:szCs w:val="24"/>
        </w:rPr>
        <w:t xml:space="preserve">  4. KOKIUS ASMENS DUOMENIS TVARKOME?</w:t>
      </w:r>
    </w:p>
    <w:p w14:paraId="2F607960" w14:textId="77777777" w:rsidR="00D07940" w:rsidRDefault="009042AD">
      <w:pPr>
        <w:spacing w:after="120" w:line="280" w:lineRule="auto"/>
        <w:jc w:val="both"/>
      </w:pPr>
      <w:r>
        <w:t>Komiteto veiklos kontekste tvarkomos šios Jūsų asmens duomenų kategorijos:</w:t>
      </w:r>
    </w:p>
    <w:tbl>
      <w:tblPr>
        <w:tblW w:w="9360" w:type="dxa"/>
        <w:tblInd w:w="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6240"/>
      </w:tblGrid>
      <w:tr w:rsidR="00D07940" w14:paraId="25D179DC" w14:textId="77777777">
        <w:tc>
          <w:tcPr>
            <w:tcW w:w="3120" w:type="dxa"/>
            <w:tcBorders>
              <w:top w:val="single" w:sz="4" w:space="0" w:color="8FAADC"/>
              <w:left w:val="single" w:sz="4" w:space="0" w:color="8FAADC"/>
              <w:bottom w:val="single" w:sz="4" w:space="0" w:color="8FAADC"/>
              <w:right w:val="single" w:sz="4" w:space="0" w:color="8FAADC"/>
            </w:tcBorders>
            <w:shd w:val="clear" w:color="auto" w:fill="D9E2F3"/>
            <w:tcMar>
              <w:top w:w="100" w:type="dxa"/>
              <w:left w:w="140" w:type="dxa"/>
              <w:bottom w:w="100" w:type="dxa"/>
              <w:right w:w="140" w:type="dxa"/>
            </w:tcMar>
            <w:vAlign w:val="center"/>
          </w:tcPr>
          <w:p w14:paraId="231D34F0" w14:textId="77777777" w:rsidR="00D07940" w:rsidRDefault="009042AD">
            <w:pPr>
              <w:spacing w:line="260" w:lineRule="auto"/>
            </w:pPr>
            <w:r>
              <w:rPr>
                <w:b/>
                <w:bCs/>
                <w:color w:val="1F4E79"/>
              </w:rPr>
              <w:t>Duomenų kategorija</w:t>
            </w:r>
          </w:p>
        </w:tc>
        <w:tc>
          <w:tcPr>
            <w:tcW w:w="6240" w:type="dxa"/>
            <w:tcBorders>
              <w:top w:val="single" w:sz="4" w:space="0" w:color="8FAADC"/>
              <w:left w:val="single" w:sz="4" w:space="0" w:color="8FAADC"/>
              <w:bottom w:val="single" w:sz="4" w:space="0" w:color="8FAADC"/>
              <w:right w:val="single" w:sz="4" w:space="0" w:color="8FAADC"/>
            </w:tcBorders>
            <w:shd w:val="clear" w:color="auto" w:fill="D9E2F3"/>
            <w:tcMar>
              <w:top w:w="100" w:type="dxa"/>
              <w:left w:w="140" w:type="dxa"/>
              <w:bottom w:w="100" w:type="dxa"/>
              <w:right w:w="140" w:type="dxa"/>
            </w:tcMar>
            <w:vAlign w:val="center"/>
          </w:tcPr>
          <w:p w14:paraId="3284A598" w14:textId="77777777" w:rsidR="00D07940" w:rsidRDefault="009042AD">
            <w:pPr>
              <w:spacing w:line="260" w:lineRule="auto"/>
            </w:pPr>
            <w:r>
              <w:rPr>
                <w:b/>
                <w:bCs/>
                <w:color w:val="1F4E79"/>
              </w:rPr>
              <w:t>Konkretūs duomenys</w:t>
            </w:r>
          </w:p>
        </w:tc>
      </w:tr>
      <w:tr w:rsidR="00D07940" w14:paraId="3A749C8D" w14:textId="77777777">
        <w:tc>
          <w:tcPr>
            <w:tcW w:w="312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703CA4E4" w14:textId="77777777" w:rsidR="00D07940" w:rsidRDefault="009042AD">
            <w:pPr>
              <w:spacing w:after="40" w:line="260" w:lineRule="auto"/>
            </w:pPr>
            <w:r>
              <w:rPr>
                <w:b/>
                <w:bCs/>
              </w:rPr>
              <w:t>Tapatybės duomenys</w:t>
            </w:r>
          </w:p>
        </w:tc>
        <w:tc>
          <w:tcPr>
            <w:tcW w:w="624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618EB2F7" w14:textId="77777777" w:rsidR="00D07940" w:rsidRDefault="009042AD">
            <w:pPr>
              <w:spacing w:after="40" w:line="260" w:lineRule="auto"/>
            </w:pPr>
            <w:r>
              <w:t>Vardas, pavardė</w:t>
            </w:r>
          </w:p>
        </w:tc>
      </w:tr>
      <w:tr w:rsidR="00D07940" w14:paraId="352BAA3A" w14:textId="77777777">
        <w:tc>
          <w:tcPr>
            <w:tcW w:w="312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26A69980" w14:textId="77777777" w:rsidR="00D07940" w:rsidRDefault="009042AD">
            <w:pPr>
              <w:spacing w:after="40" w:line="260" w:lineRule="auto"/>
            </w:pPr>
            <w:r>
              <w:rPr>
                <w:b/>
                <w:bCs/>
              </w:rPr>
              <w:t>Profesiniai duomenys</w:t>
            </w:r>
          </w:p>
        </w:tc>
        <w:tc>
          <w:tcPr>
            <w:tcW w:w="624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605B99E4" w14:textId="77777777" w:rsidR="00D07940" w:rsidRDefault="009042AD">
            <w:pPr>
              <w:spacing w:after="40" w:line="260" w:lineRule="auto"/>
            </w:pPr>
            <w:r>
              <w:t>Pareigos, mokslinis laipsnis, atstovaujama įstaiga / įmonė / organizacija, kompetencijos sritis</w:t>
            </w:r>
          </w:p>
        </w:tc>
      </w:tr>
      <w:tr w:rsidR="00D07940" w14:paraId="74E710C0" w14:textId="77777777">
        <w:tc>
          <w:tcPr>
            <w:tcW w:w="312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672E4A36" w14:textId="77777777" w:rsidR="00D07940" w:rsidRDefault="009042AD">
            <w:pPr>
              <w:spacing w:after="40" w:line="260" w:lineRule="auto"/>
            </w:pPr>
            <w:r>
              <w:rPr>
                <w:b/>
                <w:bCs/>
              </w:rPr>
              <w:t>Kontaktiniai duomenys</w:t>
            </w:r>
          </w:p>
        </w:tc>
        <w:tc>
          <w:tcPr>
            <w:tcW w:w="624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75E1DCF8" w14:textId="77777777" w:rsidR="00D07940" w:rsidRDefault="009042AD">
            <w:pPr>
              <w:spacing w:after="40" w:line="260" w:lineRule="auto"/>
            </w:pPr>
            <w:r>
              <w:t>Tarnybinis (arba kitas Jūsų nurodytas) el. pašto adresas, telefono numeris (jei pateikiamas)</w:t>
            </w:r>
          </w:p>
        </w:tc>
      </w:tr>
      <w:tr w:rsidR="00D07940" w14:paraId="12FA25D8" w14:textId="77777777">
        <w:tc>
          <w:tcPr>
            <w:tcW w:w="312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5F7A7CED" w14:textId="77777777" w:rsidR="00D07940" w:rsidRDefault="009042AD">
            <w:pPr>
              <w:spacing w:after="40" w:line="260" w:lineRule="auto"/>
            </w:pPr>
            <w:r>
              <w:rPr>
                <w:b/>
                <w:bCs/>
              </w:rPr>
              <w:t>Duomenys, susiję su naryste Komitete</w:t>
            </w:r>
          </w:p>
        </w:tc>
        <w:tc>
          <w:tcPr>
            <w:tcW w:w="624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79176E94" w14:textId="77777777" w:rsidR="00D07940" w:rsidRDefault="009042AD">
            <w:pPr>
              <w:spacing w:after="40" w:line="260" w:lineRule="auto"/>
            </w:pPr>
            <w:r>
              <w:t>Komiteto pirmininko, pirmininko pavaduotojo, sekretoriaus, nario statusas; paskyrimo ir atleidimo datos; aplinkos ministro įsakymų rekvizitai</w:t>
            </w:r>
          </w:p>
        </w:tc>
      </w:tr>
      <w:tr w:rsidR="00D07940" w14:paraId="39058484" w14:textId="77777777">
        <w:tc>
          <w:tcPr>
            <w:tcW w:w="312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218A8F89" w14:textId="77777777" w:rsidR="00D07940" w:rsidRDefault="009042AD">
            <w:pPr>
              <w:spacing w:after="40" w:line="260" w:lineRule="auto"/>
            </w:pPr>
            <w:r>
              <w:rPr>
                <w:b/>
                <w:bCs/>
              </w:rPr>
              <w:t>Duomenys apie dalyvavimą Komiteto veikloje</w:t>
            </w:r>
          </w:p>
        </w:tc>
        <w:tc>
          <w:tcPr>
            <w:tcW w:w="624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5BB139DC" w14:textId="77777777" w:rsidR="00D07940" w:rsidRDefault="009042AD">
            <w:pPr>
              <w:spacing w:after="40" w:line="260" w:lineRule="auto"/>
            </w:pPr>
            <w:r>
              <w:t>Dalyvavimo posėdžiuose faktai ir datos, balsavimo rezultatai (jei fiksuojami protokole), pareikšta nuomonė ir pasiūlymai svarstomais klausimais</w:t>
            </w:r>
          </w:p>
        </w:tc>
      </w:tr>
      <w:tr w:rsidR="00D07940" w14:paraId="1858CF54" w14:textId="77777777">
        <w:tc>
          <w:tcPr>
            <w:tcW w:w="312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23B97C65" w14:textId="77777777" w:rsidR="00D07940" w:rsidRDefault="009042AD">
            <w:pPr>
              <w:spacing w:after="40" w:line="260" w:lineRule="auto"/>
            </w:pPr>
            <w:r>
              <w:rPr>
                <w:b/>
                <w:bCs/>
              </w:rPr>
              <w:t>Interesų konflikto duomenys</w:t>
            </w:r>
          </w:p>
        </w:tc>
        <w:tc>
          <w:tcPr>
            <w:tcW w:w="624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1DE5EA43" w14:textId="38AA7209" w:rsidR="00D07940" w:rsidRDefault="009042AD">
            <w:pPr>
              <w:spacing w:after="40" w:line="260" w:lineRule="auto"/>
            </w:pPr>
            <w:r>
              <w:t xml:space="preserve">Nusišalinimo faktas, nuo kurio klausimo svarstymo nusišalinta, nusišalinimo motyvas (kai pareiškiamas) </w:t>
            </w:r>
          </w:p>
        </w:tc>
      </w:tr>
      <w:tr w:rsidR="00D07940" w14:paraId="35BC1CA8" w14:textId="77777777">
        <w:tc>
          <w:tcPr>
            <w:tcW w:w="312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22168BD4" w14:textId="77777777" w:rsidR="00D07940" w:rsidRDefault="009042AD">
            <w:pPr>
              <w:spacing w:after="40" w:line="260" w:lineRule="auto"/>
            </w:pPr>
            <w:r>
              <w:rPr>
                <w:b/>
                <w:bCs/>
              </w:rPr>
              <w:t>Komunikacijos duomenys</w:t>
            </w:r>
          </w:p>
        </w:tc>
        <w:tc>
          <w:tcPr>
            <w:tcW w:w="624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55FF1456" w14:textId="77777777" w:rsidR="00D07940" w:rsidRDefault="009042AD">
            <w:pPr>
              <w:spacing w:after="40" w:line="260" w:lineRule="auto"/>
            </w:pPr>
            <w:r>
              <w:t>Su Komiteto veikla tiesiogiai susijęs susirašinėjimas el. paštu (data, laikas, adresatai ir tas turinys, kuris būtinas Komiteto uždaviniams atlikti). Su Komiteto veikla nesusijęs el. pašto turinys nėra renkamas ir tvarkomas šio Pranešimo tikslais</w:t>
            </w:r>
          </w:p>
        </w:tc>
      </w:tr>
    </w:tbl>
    <w:p w14:paraId="0CA424B6" w14:textId="77777777" w:rsidR="00D07940" w:rsidRDefault="00D07940">
      <w:pPr>
        <w:spacing w:after="120" w:line="280" w:lineRule="auto"/>
        <w:jc w:val="both"/>
      </w:pPr>
    </w:p>
    <w:p w14:paraId="10211F21" w14:textId="77777777" w:rsidR="00D07940" w:rsidRDefault="009042AD">
      <w:pPr>
        <w:spacing w:after="120" w:line="280" w:lineRule="auto"/>
        <w:jc w:val="both"/>
      </w:pPr>
      <w:r>
        <w:rPr>
          <w:b/>
          <w:bCs/>
        </w:rPr>
        <w:t xml:space="preserve">Specialių kategorijų asmens duomenys </w:t>
      </w:r>
      <w:r>
        <w:t xml:space="preserve">(BDAR 9 str. – sveikatos, biometriniai, religinių ar politinių pažiūrų, profesinių sąjungų narystės ir kiti). Ministerija neturi tikslo tvarkyti šių duomenų Komiteto veikloje. Jeigu </w:t>
      </w:r>
      <w:r>
        <w:lastRenderedPageBreak/>
        <w:t xml:space="preserve">tokie duomenys būtų </w:t>
      </w:r>
      <w:proofErr w:type="spellStart"/>
      <w:r>
        <w:t>incidentiškai</w:t>
      </w:r>
      <w:proofErr w:type="spellEnd"/>
      <w:r>
        <w:t xml:space="preserve"> pateikti (pvz., Komiteto nariui paaiškinant nusišalinimo dėl interesų konflikto motyvus arba šalia profesinių kompetencijų išreiškiant priklausymą profesinei organizacijai), jie tvarkomi tik tiek, kiek tai būtina konkrečiam Komiteto uždaviniui atlikti, ir tik tuo atveju, kai yra BDAR 9 straipsnio 2 dalies pagrindas (pvz., 9(2)(g) – svarbus viešasis interesas, pagrįstas teisės aktais). Tokie duomenys nelaikomi tikslinga tvarkymo veikla, neperteikiami plačiau, nei būtina konkrečiam tikslui, ir nenaudojami kitiems sprendimams. Asmens kodas Komiteto veikloje netvarkomas.</w:t>
      </w:r>
    </w:p>
    <w:p w14:paraId="61B3F3A0" w14:textId="77777777" w:rsidR="00D07940" w:rsidRDefault="00D07940">
      <w:pPr>
        <w:spacing w:after="120" w:line="280" w:lineRule="auto"/>
        <w:jc w:val="both"/>
      </w:pPr>
    </w:p>
    <w:tbl>
      <w:tblPr>
        <w:tblW w:w="9360" w:type="dxa"/>
        <w:tblInd w:w="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D07940" w14:paraId="517A8F04" w14:textId="77777777">
        <w:tc>
          <w:tcPr>
            <w:tcW w:w="9360" w:type="dxa"/>
            <w:tcBorders>
              <w:top w:val="single" w:sz="8" w:space="0" w:color="BF8F00"/>
              <w:left w:val="single" w:sz="8" w:space="0" w:color="BF8F00"/>
              <w:bottom w:val="single" w:sz="8" w:space="0" w:color="BF8F00"/>
              <w:right w:val="single" w:sz="8" w:space="0" w:color="BF8F00"/>
            </w:tcBorders>
            <w:shd w:val="clear" w:color="auto" w:fill="FFF2CC"/>
            <w:tcMar>
              <w:top w:w="160" w:type="dxa"/>
              <w:left w:w="200" w:type="dxa"/>
              <w:bottom w:w="160" w:type="dxa"/>
              <w:right w:w="200" w:type="dxa"/>
            </w:tcMar>
          </w:tcPr>
          <w:p w14:paraId="4F963BA2" w14:textId="77777777" w:rsidR="00D07940" w:rsidRDefault="009042AD">
            <w:pPr>
              <w:spacing w:after="80" w:line="280" w:lineRule="auto"/>
              <w:jc w:val="both"/>
            </w:pPr>
            <w:r>
              <w:rPr>
                <w:b/>
                <w:bCs/>
              </w:rPr>
              <w:t xml:space="preserve">Ar asmens duomenų pateikimas privalomas (BDAR 13(2)(e))? </w:t>
            </w:r>
            <w:r>
              <w:t xml:space="preserve">Asmens duomenų pateikimas yra būtina dalyvavimo Komiteto veikloje sąlyga, kylanti iš aplinkos ministro įsakymo dėl Komiteto sudarymo. </w:t>
            </w:r>
            <w:r>
              <w:rPr>
                <w:b/>
                <w:bCs/>
              </w:rPr>
              <w:t xml:space="preserve">Komiteto nariams </w:t>
            </w:r>
            <w:r>
              <w:t xml:space="preserve">minimaliai pateiktini duomenys – vardas, pavardė, pareigos, atstovaujama įstaiga ir kontaktinis el. paštas; jų nepateikus, asmuo negalėtų būti paskirtas Komiteto nariu arba dalyvauti Komiteto veikloje. </w:t>
            </w:r>
            <w:r>
              <w:rPr>
                <w:b/>
                <w:bCs/>
              </w:rPr>
              <w:t xml:space="preserve">Kviestiniams asmenims </w:t>
            </w:r>
            <w:r>
              <w:t>ir kitiems asmenims atitinkamų duomenų nepateikimas reiškia, kad asmuo negalės būti pakviestas į posėdį ir (ar) gauti su Komiteto veikla susijusios informacijos.</w:t>
            </w:r>
          </w:p>
        </w:tc>
      </w:tr>
    </w:tbl>
    <w:p w14:paraId="65CD6C22" w14:textId="77777777" w:rsidR="00D07940" w:rsidRDefault="009042AD">
      <w:pPr>
        <w:pBdr>
          <w:top w:val="single" w:sz="4" w:space="0" w:color="1F4E79"/>
          <w:left w:val="single" w:sz="4" w:space="0" w:color="1F4E79"/>
          <w:bottom w:val="single" w:sz="4" w:space="0" w:color="1F4E79"/>
          <w:right w:val="single" w:sz="4" w:space="0" w:color="1F4E79"/>
        </w:pBdr>
        <w:shd w:val="clear" w:color="auto" w:fill="1F4E79"/>
        <w:spacing w:before="280" w:after="160"/>
      </w:pPr>
      <w:r>
        <w:rPr>
          <w:b/>
          <w:bCs/>
          <w:color w:val="FFFFFF"/>
          <w:sz w:val="24"/>
          <w:szCs w:val="24"/>
        </w:rPr>
        <w:t xml:space="preserve">  5. IŠ KUR GAUNAME JŪSŲ ASMENS DUOMENIS?</w:t>
      </w:r>
    </w:p>
    <w:p w14:paraId="14BA52D5" w14:textId="77777777" w:rsidR="00D07940" w:rsidRDefault="009042AD">
      <w:pPr>
        <w:spacing w:after="120" w:line="280" w:lineRule="auto"/>
        <w:jc w:val="both"/>
      </w:pPr>
      <w:r>
        <w:t>Jūsų asmens duomenys gaunami iš šių šaltinių:</w:t>
      </w:r>
    </w:p>
    <w:p w14:paraId="4B08803B" w14:textId="77777777" w:rsidR="00D07940" w:rsidRDefault="009042AD">
      <w:pPr>
        <w:pStyle w:val="ListParagraph"/>
        <w:numPr>
          <w:ilvl w:val="0"/>
          <w:numId w:val="2"/>
        </w:numPr>
        <w:spacing w:after="80" w:line="280" w:lineRule="auto"/>
        <w:jc w:val="both"/>
      </w:pPr>
      <w:r>
        <w:rPr>
          <w:b/>
          <w:bCs/>
        </w:rPr>
        <w:t xml:space="preserve">Tiesiogiai iš Jūsų </w:t>
      </w:r>
      <w:r>
        <w:t>– kai patvirtinate savo kandidatūrą būti siūlomam į Komiteto sudėtį, dalyvaujate posėdžiuose, susirašinėjate su Komiteto pirmininku ar kitais Komiteto nariais, pareiškiate nusišalinimą.</w:t>
      </w:r>
    </w:p>
    <w:p w14:paraId="202C42E2" w14:textId="77777777" w:rsidR="00D07940" w:rsidRDefault="009042AD">
      <w:pPr>
        <w:pStyle w:val="ListParagraph"/>
        <w:numPr>
          <w:ilvl w:val="0"/>
          <w:numId w:val="2"/>
        </w:numPr>
        <w:spacing w:after="80" w:line="280" w:lineRule="auto"/>
        <w:jc w:val="both"/>
      </w:pPr>
      <w:r>
        <w:rPr>
          <w:b/>
          <w:bCs/>
        </w:rPr>
        <w:t xml:space="preserve">Iš Jūsų atstovaujamos įstaigos, įmonės ar organizacijos </w:t>
      </w:r>
      <w:r>
        <w:t>– kai įstaiga / organizacija siūlo Jus į Komiteto sudėtį arba Jūsų kandidatūrą atstovauti.</w:t>
      </w:r>
    </w:p>
    <w:p w14:paraId="5D0E9DB5" w14:textId="77777777" w:rsidR="00D07940" w:rsidRDefault="009042AD">
      <w:pPr>
        <w:pStyle w:val="ListParagraph"/>
        <w:numPr>
          <w:ilvl w:val="0"/>
          <w:numId w:val="2"/>
        </w:numPr>
        <w:spacing w:after="80" w:line="280" w:lineRule="auto"/>
        <w:jc w:val="both"/>
      </w:pPr>
      <w:r>
        <w:rPr>
          <w:b/>
          <w:bCs/>
        </w:rPr>
        <w:t xml:space="preserve">Iš viešųjų registrų ir oficialių šaltinių </w:t>
      </w:r>
      <w:r>
        <w:t>– ribotai, kai būtina patikrinti Jūsų pareigas atstovaujamoje organizacijoje.</w:t>
      </w:r>
    </w:p>
    <w:p w14:paraId="14C51F25" w14:textId="77777777" w:rsidR="00D07940" w:rsidRDefault="009042AD">
      <w:pPr>
        <w:pBdr>
          <w:top w:val="single" w:sz="4" w:space="0" w:color="1F4E79"/>
          <w:left w:val="single" w:sz="4" w:space="0" w:color="1F4E79"/>
          <w:bottom w:val="single" w:sz="4" w:space="0" w:color="1F4E79"/>
          <w:right w:val="single" w:sz="4" w:space="0" w:color="1F4E79"/>
        </w:pBdr>
        <w:shd w:val="clear" w:color="auto" w:fill="1F4E79"/>
        <w:spacing w:before="280" w:after="160"/>
      </w:pPr>
      <w:r>
        <w:rPr>
          <w:b/>
          <w:bCs/>
          <w:color w:val="FFFFFF"/>
          <w:sz w:val="24"/>
          <w:szCs w:val="24"/>
        </w:rPr>
        <w:t xml:space="preserve">  6. KAM TEIKIAME JŪSŲ ASMENS DUOMENIS?</w:t>
      </w:r>
    </w:p>
    <w:p w14:paraId="6948819E" w14:textId="77777777" w:rsidR="00D07940" w:rsidRDefault="009042AD">
      <w:pPr>
        <w:spacing w:after="120" w:line="280" w:lineRule="auto"/>
        <w:jc w:val="both"/>
      </w:pPr>
      <w:r>
        <w:t>Jūsų asmens duomenys gali būti teikiami tik šiems subjektams ir tik tiek, kiek tai būtina Komiteto uždaviniams atlikti ir tik teisės aktų nustatyta tvarka:</w:t>
      </w:r>
    </w:p>
    <w:tbl>
      <w:tblPr>
        <w:tblW w:w="9360" w:type="dxa"/>
        <w:tblInd w:w="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6240"/>
      </w:tblGrid>
      <w:tr w:rsidR="00D07940" w14:paraId="15971C62" w14:textId="77777777">
        <w:tc>
          <w:tcPr>
            <w:tcW w:w="3120" w:type="dxa"/>
            <w:tcBorders>
              <w:top w:val="single" w:sz="4" w:space="0" w:color="8FAADC"/>
              <w:left w:val="single" w:sz="4" w:space="0" w:color="8FAADC"/>
              <w:bottom w:val="single" w:sz="4" w:space="0" w:color="8FAADC"/>
              <w:right w:val="single" w:sz="4" w:space="0" w:color="8FAADC"/>
            </w:tcBorders>
            <w:shd w:val="clear" w:color="auto" w:fill="D9E2F3"/>
            <w:tcMar>
              <w:top w:w="100" w:type="dxa"/>
              <w:left w:w="140" w:type="dxa"/>
              <w:bottom w:w="100" w:type="dxa"/>
              <w:right w:w="140" w:type="dxa"/>
            </w:tcMar>
            <w:vAlign w:val="center"/>
          </w:tcPr>
          <w:p w14:paraId="1DA16690" w14:textId="77777777" w:rsidR="00D07940" w:rsidRDefault="009042AD">
            <w:pPr>
              <w:spacing w:line="260" w:lineRule="auto"/>
            </w:pPr>
            <w:r>
              <w:rPr>
                <w:b/>
                <w:bCs/>
                <w:color w:val="1F4E79"/>
              </w:rPr>
              <w:t>Duomenų gavėjas</w:t>
            </w:r>
          </w:p>
        </w:tc>
        <w:tc>
          <w:tcPr>
            <w:tcW w:w="6240" w:type="dxa"/>
            <w:tcBorders>
              <w:top w:val="single" w:sz="4" w:space="0" w:color="8FAADC"/>
              <w:left w:val="single" w:sz="4" w:space="0" w:color="8FAADC"/>
              <w:bottom w:val="single" w:sz="4" w:space="0" w:color="8FAADC"/>
              <w:right w:val="single" w:sz="4" w:space="0" w:color="8FAADC"/>
            </w:tcBorders>
            <w:shd w:val="clear" w:color="auto" w:fill="D9E2F3"/>
            <w:tcMar>
              <w:top w:w="100" w:type="dxa"/>
              <w:left w:w="140" w:type="dxa"/>
              <w:bottom w:w="100" w:type="dxa"/>
              <w:right w:w="140" w:type="dxa"/>
            </w:tcMar>
            <w:vAlign w:val="center"/>
          </w:tcPr>
          <w:p w14:paraId="53E865D2" w14:textId="77777777" w:rsidR="00D07940" w:rsidRDefault="009042AD">
            <w:pPr>
              <w:spacing w:line="260" w:lineRule="auto"/>
            </w:pPr>
            <w:r>
              <w:rPr>
                <w:b/>
                <w:bCs/>
                <w:color w:val="1F4E79"/>
              </w:rPr>
              <w:t>Teikiamų duomenų apimtis ir tikslas</w:t>
            </w:r>
          </w:p>
        </w:tc>
      </w:tr>
      <w:tr w:rsidR="00D07940" w14:paraId="343AA794" w14:textId="77777777">
        <w:tc>
          <w:tcPr>
            <w:tcW w:w="312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61288F13" w14:textId="77777777" w:rsidR="00D07940" w:rsidRDefault="009042AD">
            <w:pPr>
              <w:spacing w:after="40" w:line="260" w:lineRule="auto"/>
            </w:pPr>
            <w:r>
              <w:rPr>
                <w:b/>
                <w:bCs/>
              </w:rPr>
              <w:t>Komiteto nariai</w:t>
            </w:r>
          </w:p>
        </w:tc>
        <w:tc>
          <w:tcPr>
            <w:tcW w:w="624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6C05C3EF" w14:textId="77777777" w:rsidR="00D07940" w:rsidRDefault="009042AD">
            <w:pPr>
              <w:spacing w:after="40" w:line="260" w:lineRule="auto"/>
            </w:pPr>
            <w:r>
              <w:t>Posėdžių darbotvarkė, medžiaga, posėdžių protokolai (visa apimtimi) – Komiteto veiklos organizavimo tikslu</w:t>
            </w:r>
          </w:p>
        </w:tc>
      </w:tr>
      <w:tr w:rsidR="00D07940" w14:paraId="5AD98469" w14:textId="77777777">
        <w:tc>
          <w:tcPr>
            <w:tcW w:w="312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493BA711" w14:textId="77777777" w:rsidR="00D07940" w:rsidRDefault="009042AD">
            <w:pPr>
              <w:spacing w:after="40" w:line="260" w:lineRule="auto"/>
            </w:pPr>
            <w:r>
              <w:rPr>
                <w:b/>
                <w:bCs/>
              </w:rPr>
              <w:t>Aplinkos viceministras, kuruojantis atitinkamą sritį</w:t>
            </w:r>
          </w:p>
        </w:tc>
        <w:tc>
          <w:tcPr>
            <w:tcW w:w="624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108509E6" w14:textId="77777777" w:rsidR="00D07940" w:rsidRDefault="009042AD">
            <w:pPr>
              <w:spacing w:after="40" w:line="260" w:lineRule="auto"/>
            </w:pPr>
            <w:r>
              <w:t>Posėdžių protokolų kopijos – Komiteto atskaitomybės Ministerijai tikslu</w:t>
            </w:r>
          </w:p>
        </w:tc>
      </w:tr>
      <w:tr w:rsidR="00D07940" w14:paraId="339FE2E9" w14:textId="77777777">
        <w:tc>
          <w:tcPr>
            <w:tcW w:w="312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65B99166" w14:textId="77777777" w:rsidR="00D07940" w:rsidRDefault="009042AD">
            <w:pPr>
              <w:spacing w:after="40" w:line="260" w:lineRule="auto"/>
            </w:pPr>
            <w:r>
              <w:rPr>
                <w:b/>
                <w:bCs/>
              </w:rPr>
              <w:t>Institucijos ir organizacijos, kurių atstovai dalyvauja Komiteto veikloje</w:t>
            </w:r>
          </w:p>
        </w:tc>
        <w:tc>
          <w:tcPr>
            <w:tcW w:w="624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1B0BED6B" w14:textId="6371EDA1" w:rsidR="00D07940" w:rsidRDefault="009042AD">
            <w:pPr>
              <w:spacing w:after="40" w:line="260" w:lineRule="auto"/>
            </w:pPr>
            <w:r>
              <w:rPr>
                <w:b/>
                <w:bCs/>
              </w:rPr>
              <w:t>Tik tos posėdžio protokolo dalys (išrašai)</w:t>
            </w:r>
            <w:r>
              <w:t xml:space="preserve">, kurios susijusios su atitinkamo adresato kompetencija – sprendimų įgyvendinimo tikslu </w:t>
            </w:r>
          </w:p>
        </w:tc>
      </w:tr>
      <w:tr w:rsidR="00D07940" w14:paraId="1049A30B" w14:textId="77777777">
        <w:tc>
          <w:tcPr>
            <w:tcW w:w="312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17D0D199" w14:textId="77777777" w:rsidR="00D07940" w:rsidRDefault="009042AD">
            <w:pPr>
              <w:spacing w:after="40" w:line="260" w:lineRule="auto"/>
            </w:pPr>
            <w:r>
              <w:rPr>
                <w:b/>
                <w:bCs/>
              </w:rPr>
              <w:t>Teisėsaugos institucijos, teismai, Valstybinė duomenų apsaugos inspekcija</w:t>
            </w:r>
          </w:p>
        </w:tc>
        <w:tc>
          <w:tcPr>
            <w:tcW w:w="624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4105A2F7" w14:textId="77777777" w:rsidR="00D07940" w:rsidRDefault="009042AD">
            <w:pPr>
              <w:spacing w:after="40" w:line="260" w:lineRule="auto"/>
            </w:pPr>
            <w:r>
              <w:t>Tik pagal pagrįstus rašytinius prašymus ir tik teisės aktų nustatyta tvarka</w:t>
            </w:r>
          </w:p>
        </w:tc>
      </w:tr>
    </w:tbl>
    <w:p w14:paraId="74009125" w14:textId="77777777" w:rsidR="00D07940" w:rsidRDefault="00D07940">
      <w:pPr>
        <w:spacing w:after="120" w:line="280" w:lineRule="auto"/>
        <w:jc w:val="both"/>
      </w:pPr>
    </w:p>
    <w:tbl>
      <w:tblPr>
        <w:tblW w:w="9360" w:type="dxa"/>
        <w:tblInd w:w="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D07940" w14:paraId="5C78ECB1" w14:textId="77777777">
        <w:tc>
          <w:tcPr>
            <w:tcW w:w="9360" w:type="dxa"/>
            <w:tcBorders>
              <w:top w:val="single" w:sz="8" w:space="0" w:color="BF8F00"/>
              <w:left w:val="single" w:sz="8" w:space="0" w:color="BF8F00"/>
              <w:bottom w:val="single" w:sz="8" w:space="0" w:color="BF8F00"/>
              <w:right w:val="single" w:sz="8" w:space="0" w:color="BF8F00"/>
            </w:tcBorders>
            <w:shd w:val="clear" w:color="auto" w:fill="FFF2CC"/>
            <w:tcMar>
              <w:top w:w="160" w:type="dxa"/>
              <w:left w:w="200" w:type="dxa"/>
              <w:bottom w:w="160" w:type="dxa"/>
              <w:right w:w="200" w:type="dxa"/>
            </w:tcMar>
          </w:tcPr>
          <w:p w14:paraId="54CD2277" w14:textId="77777777" w:rsidR="00D07940" w:rsidRDefault="009042AD">
            <w:pPr>
              <w:spacing w:after="80" w:line="280" w:lineRule="auto"/>
              <w:jc w:val="both"/>
            </w:pPr>
            <w:r>
              <w:rPr>
                <w:b/>
                <w:bCs/>
              </w:rPr>
              <w:t xml:space="preserve">Duomenų mažinimo principas (BDAR 5(1)(c)). </w:t>
            </w:r>
            <w:r>
              <w:t>Visiems aukščiau nurodytiems adresatams (išskyrus Komiteto narius ir aplinkos viceministrą) teikiamos ne pilnos protokolo kopijos, o tik tos protokolų dalys (išrašai), kurios susijusios su konkretaus adresato kompetencijos klausimais.</w:t>
            </w:r>
          </w:p>
          <w:p w14:paraId="5CB009F8" w14:textId="77777777" w:rsidR="00D07940" w:rsidRDefault="009042AD">
            <w:pPr>
              <w:spacing w:after="80" w:line="280" w:lineRule="auto"/>
              <w:jc w:val="both"/>
            </w:pPr>
            <w:r>
              <w:rPr>
                <w:b/>
                <w:bCs/>
              </w:rPr>
              <w:t xml:space="preserve">Interesų konflikto duomenys. </w:t>
            </w:r>
            <w:r>
              <w:t>Informacija apie Komiteto nario nusišalinimą dėl galimo interesų konflikto yra prieinama tik Komiteto pirmininkui, sekretoriui ir Komiteto nariams; ji nėra platinama kartu su visa protokolo kopija išorės adresatams.</w:t>
            </w:r>
          </w:p>
          <w:p w14:paraId="687B47A8" w14:textId="77777777" w:rsidR="00D07940" w:rsidRDefault="009042AD">
            <w:pPr>
              <w:spacing w:after="80" w:line="280" w:lineRule="auto"/>
              <w:jc w:val="both"/>
            </w:pPr>
            <w:r>
              <w:rPr>
                <w:b/>
                <w:bCs/>
              </w:rPr>
              <w:t xml:space="preserve">Duomenų viešumas. </w:t>
            </w:r>
            <w:r>
              <w:t xml:space="preserve">Atkreipiame dėmesį, kad dalis Komiteto veiklos dokumentų yra arba gali būti viešai skelbiami teisės aktų nustatyta tvarka: aplinkos ministro įsakymai dėl Komiteto sudarymo ir sudėties keitimo (įskaitant Komiteto narių vardus, pavardes, mokslinius laipsnius, pareigas ir atstovaujamą instituciją ar organizaciją) skelbiami </w:t>
            </w:r>
            <w:r>
              <w:rPr>
                <w:b/>
                <w:bCs/>
              </w:rPr>
              <w:t>Teisės aktų registre (TAR)</w:t>
            </w:r>
            <w:r>
              <w:t xml:space="preserve"> (e-</w:t>
            </w:r>
            <w:proofErr w:type="spellStart"/>
            <w:r>
              <w:t>tar.lt</w:t>
            </w:r>
            <w:proofErr w:type="spellEnd"/>
            <w:r>
              <w:t>) ir gali būti skelbiami Ministerijos interneto svetainėje (</w:t>
            </w:r>
            <w:proofErr w:type="spellStart"/>
            <w:r>
              <w:t>am.lrv.lt</w:t>
            </w:r>
            <w:proofErr w:type="spellEnd"/>
            <w:r>
              <w:t>). Šie duomenys yra viešai prieinami neribotam asmenų ratui, o Teisės aktų registre saugomi nuolat, įskaitant istorines teisės akto redakcijas. Tai reiškia, kad ir pasibaigus Jūsų narystei Komitete ankstesnės įsakymo redakcijos su Jūsų duomenimis lieka viešai prieinamos. Komiteto veiklos rezultatai (apibendrinti sprendimai be perteklinių asmens duomenų) gali būti viešinami Ministerijos ar jai pavaldžių įstaigų interneto svetainėse, kai tai būtina viešumo ir skaidrumo principams užtikrinti. Posėdžių protokolai viešai neskelbiami; teikiami tik šio Pranešimo 6 skyriuje nurodytiems adresatams.</w:t>
            </w:r>
          </w:p>
        </w:tc>
      </w:tr>
    </w:tbl>
    <w:p w14:paraId="261D3B63" w14:textId="77777777" w:rsidR="00D07940" w:rsidRDefault="009042AD">
      <w:pPr>
        <w:pBdr>
          <w:top w:val="single" w:sz="4" w:space="0" w:color="1F4E79"/>
          <w:left w:val="single" w:sz="4" w:space="0" w:color="1F4E79"/>
          <w:bottom w:val="single" w:sz="4" w:space="0" w:color="1F4E79"/>
          <w:right w:val="single" w:sz="4" w:space="0" w:color="1F4E79"/>
        </w:pBdr>
        <w:shd w:val="clear" w:color="auto" w:fill="1F4E79"/>
        <w:spacing w:before="280" w:after="160"/>
      </w:pPr>
      <w:r>
        <w:rPr>
          <w:b/>
          <w:bCs/>
          <w:color w:val="FFFFFF"/>
          <w:sz w:val="24"/>
          <w:szCs w:val="24"/>
        </w:rPr>
        <w:t xml:space="preserve">  7. AR DUOMENYS PERDUODAMI UŽ ES / EEE RIBŲ?</w:t>
      </w:r>
    </w:p>
    <w:p w14:paraId="4A7C0CD2" w14:textId="77777777" w:rsidR="00D07940" w:rsidRDefault="009042AD">
      <w:pPr>
        <w:spacing w:after="120" w:line="280" w:lineRule="auto"/>
        <w:jc w:val="both"/>
      </w:pPr>
      <w:r>
        <w:t>Jūsų asmens duomenys tvarkomi ir saugomi Europos Sąjungos / Europos ekonominės erdvės teritorijoje.</w:t>
      </w:r>
    </w:p>
    <w:p w14:paraId="1404B58D" w14:textId="77777777" w:rsidR="00D07940" w:rsidRDefault="009042AD">
      <w:pPr>
        <w:spacing w:after="120" w:line="280" w:lineRule="auto"/>
        <w:jc w:val="both"/>
      </w:pPr>
      <w:r>
        <w:t xml:space="preserve">Ministerijos veikloje yra naudojamos „Microsoft 365“ debesijos paslaugos, kurias teikia Microsoft </w:t>
      </w:r>
      <w:proofErr w:type="spellStart"/>
      <w:r>
        <w:t>Ireland</w:t>
      </w:r>
      <w:proofErr w:type="spellEnd"/>
      <w:r>
        <w:t xml:space="preserve"> </w:t>
      </w:r>
      <w:proofErr w:type="spellStart"/>
      <w:r>
        <w:t>Operations</w:t>
      </w:r>
      <w:proofErr w:type="spellEnd"/>
      <w:r>
        <w:t xml:space="preserve"> </w:t>
      </w:r>
      <w:proofErr w:type="spellStart"/>
      <w:r>
        <w:t>Limited</w:t>
      </w:r>
      <w:proofErr w:type="spellEnd"/>
      <w:r>
        <w:t xml:space="preserve"> kaip duomenų tvarkytojas pagal su Ministerija sudarytą sutartį. Pagrindinė duomenų saugykla yra Europos Sąjungoje. Tačiau tam tikrais atvejais (pvz., techninio aptarnavimo, palaikymo, </w:t>
      </w:r>
      <w:proofErr w:type="spellStart"/>
      <w:r>
        <w:t>telemetrijos</w:t>
      </w:r>
      <w:proofErr w:type="spellEnd"/>
      <w:r>
        <w:t xml:space="preserve"> arba avarinio atstatymo tikslais) paslaugų teikėjas arba jo </w:t>
      </w:r>
      <w:proofErr w:type="spellStart"/>
      <w:r>
        <w:t>subtvarkytojai</w:t>
      </w:r>
      <w:proofErr w:type="spellEnd"/>
      <w:r>
        <w:t xml:space="preserve"> gali apdoroti duomenis ir Jungtinėse Amerikos Valstijose ar kitose ne EEE valstybėse. Tokie perdavimai grindžiami šiomis BDAR V skyriaus apsaugos priemonėmis:</w:t>
      </w:r>
    </w:p>
    <w:p w14:paraId="13B58CDC" w14:textId="77777777" w:rsidR="00D07940" w:rsidRDefault="009042AD">
      <w:pPr>
        <w:pStyle w:val="ListParagraph"/>
        <w:numPr>
          <w:ilvl w:val="0"/>
          <w:numId w:val="2"/>
        </w:numPr>
        <w:spacing w:after="80" w:line="280" w:lineRule="auto"/>
        <w:jc w:val="both"/>
      </w:pPr>
      <w:r>
        <w:rPr>
          <w:b/>
          <w:bCs/>
        </w:rPr>
        <w:t xml:space="preserve">BDAR 45 str. tinkamumo sprendimu </w:t>
      </w:r>
      <w:r>
        <w:t xml:space="preserve">– kai duomenys perduodami JAV gavėjui, sertifikuotam pagal ES–JAV duomenų privatumo sistemą (EU–U.S. Data </w:t>
      </w:r>
      <w:proofErr w:type="spellStart"/>
      <w:r>
        <w:t>Privacy</w:t>
      </w:r>
      <w:proofErr w:type="spellEnd"/>
      <w:r>
        <w:t xml:space="preserve"> </w:t>
      </w:r>
      <w:proofErr w:type="spellStart"/>
      <w:r>
        <w:t>Framework</w:t>
      </w:r>
      <w:proofErr w:type="spellEnd"/>
      <w:r>
        <w:t xml:space="preserve">, DPF), patvirtintą Europos Komisijos 2023 m. liepos 10 d. įgyvendinimo sprendimu (ES) 2023/1795. Microsoft </w:t>
      </w:r>
      <w:proofErr w:type="spellStart"/>
      <w:r>
        <w:t>Corporation</w:t>
      </w:r>
      <w:proofErr w:type="spellEnd"/>
      <w:r>
        <w:t xml:space="preserve"> yra DPF sertifikuotas subjektas (DPF subjektų sąrašas: dataprivacyframework.gov);</w:t>
      </w:r>
    </w:p>
    <w:p w14:paraId="36E994F6" w14:textId="77777777" w:rsidR="00D07940" w:rsidRDefault="009042AD">
      <w:pPr>
        <w:pStyle w:val="ListParagraph"/>
        <w:numPr>
          <w:ilvl w:val="0"/>
          <w:numId w:val="2"/>
        </w:numPr>
        <w:spacing w:after="80" w:line="280" w:lineRule="auto"/>
        <w:jc w:val="both"/>
      </w:pPr>
      <w:r>
        <w:rPr>
          <w:b/>
          <w:bCs/>
        </w:rPr>
        <w:t xml:space="preserve">BDAR 46 str. 2 d. c punktu </w:t>
      </w:r>
      <w:r>
        <w:t>– Europos Komisijos patvirtintomis standartinėmis sutarčių sąlygomis (SCC, įgyvendinimo sprendimas (ES) 2021/914), taikomomis perdavimams į ne DPF apimančias valstybes arba kaip papildoma apsaugos priemonė;</w:t>
      </w:r>
    </w:p>
    <w:p w14:paraId="3A046E52" w14:textId="77777777" w:rsidR="00D07940" w:rsidRDefault="009042AD">
      <w:pPr>
        <w:pStyle w:val="ListParagraph"/>
        <w:numPr>
          <w:ilvl w:val="0"/>
          <w:numId w:val="2"/>
        </w:numPr>
        <w:spacing w:after="80" w:line="280" w:lineRule="auto"/>
        <w:jc w:val="both"/>
      </w:pPr>
      <w:r>
        <w:rPr>
          <w:b/>
          <w:bCs/>
        </w:rPr>
        <w:t xml:space="preserve">Papildomomis techninėmis ir organizacinėmis priemonėmis </w:t>
      </w:r>
      <w:r>
        <w:t>– duomenų šifravimu, prieigos kontrole, sutartiniais įsipareigojimais dėl konfidencialumo ir saugumo.</w:t>
      </w:r>
    </w:p>
    <w:p w14:paraId="5709082B" w14:textId="77777777" w:rsidR="00D07940" w:rsidRDefault="009042AD">
      <w:pPr>
        <w:spacing w:after="120" w:line="280" w:lineRule="auto"/>
        <w:jc w:val="both"/>
      </w:pPr>
      <w:r>
        <w:t>Kitas asmens duomenų teikimas į trečiąsias valstybes ir (ar) tarptautinėms institucijoms nenumatomas. Galiojanti informacija apie „Microsoft“ DPF sertifikavimą ir duomenų laikymo vietas skelbiama Microsoft Privatumo pareiškime (privacy.microsoft.com).</w:t>
      </w:r>
    </w:p>
    <w:p w14:paraId="108B454C" w14:textId="77777777" w:rsidR="00D07940" w:rsidRDefault="009042AD">
      <w:pPr>
        <w:pBdr>
          <w:top w:val="single" w:sz="4" w:space="0" w:color="1F4E79"/>
          <w:left w:val="single" w:sz="4" w:space="0" w:color="1F4E79"/>
          <w:bottom w:val="single" w:sz="4" w:space="0" w:color="1F4E79"/>
          <w:right w:val="single" w:sz="4" w:space="0" w:color="1F4E79"/>
        </w:pBdr>
        <w:shd w:val="clear" w:color="auto" w:fill="1F4E79"/>
        <w:spacing w:before="280" w:after="160"/>
      </w:pPr>
      <w:r>
        <w:rPr>
          <w:b/>
          <w:bCs/>
          <w:color w:val="FFFFFF"/>
          <w:sz w:val="24"/>
          <w:szCs w:val="24"/>
        </w:rPr>
        <w:t xml:space="preserve">  8. KIEK LAIKO SAUGOME JŪSŲ DUOMENIS?</w:t>
      </w:r>
    </w:p>
    <w:p w14:paraId="49EE28C2" w14:textId="77777777" w:rsidR="00D07940" w:rsidRDefault="009042AD">
      <w:pPr>
        <w:spacing w:after="120" w:line="280" w:lineRule="auto"/>
        <w:jc w:val="both"/>
      </w:pPr>
      <w:r>
        <w:lastRenderedPageBreak/>
        <w:t>Asmens duomenų saugojimo terminai nustatomi vadovaujantis Lietuvos Respublikos dokumentų ir archyvų įstatymu, Bendrųjų dokumentų saugojimo terminų rodykle, patvirtinta Lietuvos vyriausiojo archyvaro įsakymu, ir kitais teisės aktais:</w:t>
      </w:r>
    </w:p>
    <w:tbl>
      <w:tblPr>
        <w:tblW w:w="9360" w:type="dxa"/>
        <w:tblInd w:w="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40"/>
        <w:gridCol w:w="2360"/>
        <w:gridCol w:w="3360"/>
      </w:tblGrid>
      <w:tr w:rsidR="00D07940" w14:paraId="274B750E" w14:textId="77777777">
        <w:tc>
          <w:tcPr>
            <w:tcW w:w="3640" w:type="dxa"/>
            <w:tcBorders>
              <w:top w:val="single" w:sz="4" w:space="0" w:color="8FAADC"/>
              <w:left w:val="single" w:sz="4" w:space="0" w:color="8FAADC"/>
              <w:bottom w:val="single" w:sz="4" w:space="0" w:color="8FAADC"/>
              <w:right w:val="single" w:sz="4" w:space="0" w:color="8FAADC"/>
            </w:tcBorders>
            <w:shd w:val="clear" w:color="auto" w:fill="D9E2F3"/>
            <w:tcMar>
              <w:top w:w="100" w:type="dxa"/>
              <w:left w:w="140" w:type="dxa"/>
              <w:bottom w:w="100" w:type="dxa"/>
              <w:right w:w="140" w:type="dxa"/>
            </w:tcMar>
            <w:vAlign w:val="center"/>
          </w:tcPr>
          <w:p w14:paraId="509E8480" w14:textId="77777777" w:rsidR="00D07940" w:rsidRDefault="009042AD">
            <w:pPr>
              <w:spacing w:line="260" w:lineRule="auto"/>
            </w:pPr>
            <w:r>
              <w:rPr>
                <w:b/>
                <w:bCs/>
                <w:color w:val="1F4E79"/>
              </w:rPr>
              <w:t>Duomenys / dokumentai</w:t>
            </w:r>
          </w:p>
        </w:tc>
        <w:tc>
          <w:tcPr>
            <w:tcW w:w="2360" w:type="dxa"/>
            <w:tcBorders>
              <w:top w:val="single" w:sz="4" w:space="0" w:color="8FAADC"/>
              <w:left w:val="single" w:sz="4" w:space="0" w:color="8FAADC"/>
              <w:bottom w:val="single" w:sz="4" w:space="0" w:color="8FAADC"/>
              <w:right w:val="single" w:sz="4" w:space="0" w:color="8FAADC"/>
            </w:tcBorders>
            <w:shd w:val="clear" w:color="auto" w:fill="D9E2F3"/>
            <w:tcMar>
              <w:top w:w="100" w:type="dxa"/>
              <w:left w:w="140" w:type="dxa"/>
              <w:bottom w:w="100" w:type="dxa"/>
              <w:right w:w="140" w:type="dxa"/>
            </w:tcMar>
            <w:vAlign w:val="center"/>
          </w:tcPr>
          <w:p w14:paraId="6C4DFD29" w14:textId="77777777" w:rsidR="00D07940" w:rsidRDefault="009042AD">
            <w:pPr>
              <w:spacing w:line="260" w:lineRule="auto"/>
            </w:pPr>
            <w:r>
              <w:rPr>
                <w:b/>
                <w:bCs/>
                <w:color w:val="1F4E79"/>
              </w:rPr>
              <w:t>Saugojimo terminas</w:t>
            </w:r>
          </w:p>
        </w:tc>
        <w:tc>
          <w:tcPr>
            <w:tcW w:w="3360" w:type="dxa"/>
            <w:tcBorders>
              <w:top w:val="single" w:sz="4" w:space="0" w:color="8FAADC"/>
              <w:left w:val="single" w:sz="4" w:space="0" w:color="8FAADC"/>
              <w:bottom w:val="single" w:sz="4" w:space="0" w:color="8FAADC"/>
              <w:right w:val="single" w:sz="4" w:space="0" w:color="8FAADC"/>
            </w:tcBorders>
            <w:shd w:val="clear" w:color="auto" w:fill="D9E2F3"/>
            <w:tcMar>
              <w:top w:w="100" w:type="dxa"/>
              <w:left w:w="140" w:type="dxa"/>
              <w:bottom w:w="100" w:type="dxa"/>
              <w:right w:w="140" w:type="dxa"/>
            </w:tcMar>
            <w:vAlign w:val="center"/>
          </w:tcPr>
          <w:p w14:paraId="06F605DC" w14:textId="77777777" w:rsidR="00D07940" w:rsidRDefault="009042AD">
            <w:pPr>
              <w:spacing w:line="260" w:lineRule="auto"/>
            </w:pPr>
            <w:r>
              <w:rPr>
                <w:b/>
                <w:bCs/>
                <w:color w:val="1F4E79"/>
              </w:rPr>
              <w:t>Pagrindas</w:t>
            </w:r>
          </w:p>
        </w:tc>
      </w:tr>
      <w:tr w:rsidR="00D07940" w14:paraId="5A2F75D0" w14:textId="77777777">
        <w:tc>
          <w:tcPr>
            <w:tcW w:w="364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14D67367" w14:textId="77777777" w:rsidR="00D07940" w:rsidRDefault="009042AD">
            <w:pPr>
              <w:spacing w:after="40" w:line="260" w:lineRule="auto"/>
            </w:pPr>
            <w:r>
              <w:t>Aplinkos ministro įsakymai dėl Komiteto sudarymo ir sudėties keitimo</w:t>
            </w:r>
          </w:p>
        </w:tc>
        <w:tc>
          <w:tcPr>
            <w:tcW w:w="236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0215FDAE" w14:textId="77777777" w:rsidR="00D07940" w:rsidRDefault="009042AD">
            <w:pPr>
              <w:spacing w:after="40" w:line="260" w:lineRule="auto"/>
            </w:pPr>
            <w:r>
              <w:rPr>
                <w:b/>
                <w:bCs/>
              </w:rPr>
              <w:t>Nuolat</w:t>
            </w:r>
          </w:p>
        </w:tc>
        <w:tc>
          <w:tcPr>
            <w:tcW w:w="336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20B1A5B9" w14:textId="77777777" w:rsidR="00D07940" w:rsidRDefault="009042AD">
            <w:pPr>
              <w:spacing w:after="40" w:line="260" w:lineRule="auto"/>
            </w:pPr>
            <w:r>
              <w:t>Aplinkos ministerijos dokumentacijos plano 1.1 ir 1.14 pozicijos; Lietuvos vyriausiojo archyvaro 2011-03-09 įsakymo Nr. V-100 3 punktas</w:t>
            </w:r>
          </w:p>
        </w:tc>
      </w:tr>
      <w:tr w:rsidR="00D07940" w14:paraId="0FE446A3" w14:textId="77777777">
        <w:tc>
          <w:tcPr>
            <w:tcW w:w="364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69C7819B" w14:textId="77777777" w:rsidR="00D07940" w:rsidRDefault="009042AD">
            <w:pPr>
              <w:spacing w:after="40" w:line="260" w:lineRule="auto"/>
            </w:pPr>
            <w:r>
              <w:t>Komiteto posėdžių protokolai</w:t>
            </w:r>
          </w:p>
        </w:tc>
        <w:tc>
          <w:tcPr>
            <w:tcW w:w="236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25C3F75E" w14:textId="77777777" w:rsidR="00D07940" w:rsidRDefault="009042AD">
            <w:pPr>
              <w:spacing w:after="40" w:line="260" w:lineRule="auto"/>
            </w:pPr>
            <w:r>
              <w:rPr>
                <w:b/>
                <w:bCs/>
              </w:rPr>
              <w:t>Nuolat</w:t>
            </w:r>
          </w:p>
        </w:tc>
        <w:tc>
          <w:tcPr>
            <w:tcW w:w="336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69F5A5BE" w14:textId="77777777" w:rsidR="00D07940" w:rsidRDefault="009042AD">
            <w:pPr>
              <w:spacing w:after="40" w:line="260" w:lineRule="auto"/>
            </w:pPr>
            <w:r>
              <w:t>Aplinkos ministerijos dokumentacijos plano 1.5 pozicija (Ministerijos sudarytų darbo grupių, komitetų posėdžių protokolai); Lietuvos vyriausiojo archyvaro 2011-03-09 įsakymo Nr. V-100 3 punktas</w:t>
            </w:r>
          </w:p>
        </w:tc>
      </w:tr>
      <w:tr w:rsidR="00D07940" w14:paraId="085CC1C8" w14:textId="77777777">
        <w:tc>
          <w:tcPr>
            <w:tcW w:w="364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4376A22C" w14:textId="77777777" w:rsidR="00D07940" w:rsidRDefault="009042AD">
            <w:pPr>
              <w:spacing w:after="40" w:line="260" w:lineRule="auto"/>
            </w:pPr>
            <w:r>
              <w:t>Komiteto posėdžiams pateikta medžiaga (darbotvarkės, svarstomi dokumentai)</w:t>
            </w:r>
          </w:p>
        </w:tc>
        <w:tc>
          <w:tcPr>
            <w:tcW w:w="236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39384C59" w14:textId="77777777" w:rsidR="00D07940" w:rsidRDefault="009042AD">
            <w:pPr>
              <w:spacing w:after="40" w:line="260" w:lineRule="auto"/>
            </w:pPr>
            <w:r>
              <w:rPr>
                <w:b/>
                <w:bCs/>
              </w:rPr>
              <w:t>Nuolat</w:t>
            </w:r>
          </w:p>
        </w:tc>
        <w:tc>
          <w:tcPr>
            <w:tcW w:w="336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3FD5CE6B" w14:textId="77777777" w:rsidR="00D07940" w:rsidRDefault="009042AD">
            <w:pPr>
              <w:spacing w:after="40" w:line="260" w:lineRule="auto"/>
            </w:pPr>
            <w:r>
              <w:t>Saugoma kaip posėdžių protokolų priedai (Aplinkos ministerijos dokumentacijos plano 1.5 pozicija)</w:t>
            </w:r>
          </w:p>
        </w:tc>
      </w:tr>
      <w:tr w:rsidR="00D07940" w14:paraId="661E20EE" w14:textId="77777777">
        <w:tc>
          <w:tcPr>
            <w:tcW w:w="364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6982C023" w14:textId="77777777" w:rsidR="00D07940" w:rsidRDefault="009042AD">
            <w:pPr>
              <w:spacing w:after="40" w:line="260" w:lineRule="auto"/>
            </w:pPr>
            <w:r>
              <w:t>Apklausos būdu priimtų sprendimų dokumentai</w:t>
            </w:r>
          </w:p>
        </w:tc>
        <w:tc>
          <w:tcPr>
            <w:tcW w:w="236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5811FE8B" w14:textId="77777777" w:rsidR="00D07940" w:rsidRDefault="009042AD">
            <w:pPr>
              <w:spacing w:after="40" w:line="260" w:lineRule="auto"/>
            </w:pPr>
            <w:r>
              <w:rPr>
                <w:b/>
                <w:bCs/>
              </w:rPr>
              <w:t>Nuolat</w:t>
            </w:r>
          </w:p>
        </w:tc>
        <w:tc>
          <w:tcPr>
            <w:tcW w:w="336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455EEFB1" w14:textId="77777777" w:rsidR="00D07940" w:rsidRDefault="009042AD">
            <w:pPr>
              <w:spacing w:after="40" w:line="260" w:lineRule="auto"/>
            </w:pPr>
            <w:r>
              <w:t>Prilyginama Komiteto posėdžių protokolams (Aplinkos ministerijos dokumentacijos plano 1.5 pozicija)</w:t>
            </w:r>
          </w:p>
        </w:tc>
      </w:tr>
      <w:tr w:rsidR="00D07940" w14:paraId="31631C80" w14:textId="77777777">
        <w:tc>
          <w:tcPr>
            <w:tcW w:w="364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2CE23D2D" w14:textId="77777777" w:rsidR="00D07940" w:rsidRDefault="009042AD">
            <w:pPr>
              <w:spacing w:after="40" w:line="260" w:lineRule="auto"/>
            </w:pPr>
            <w:r>
              <w:t>Susirašinėjimas el. paštu, susijęs su Komiteto veiklos organizavimu</w:t>
            </w:r>
          </w:p>
        </w:tc>
        <w:tc>
          <w:tcPr>
            <w:tcW w:w="236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7E51C4B4" w14:textId="77777777" w:rsidR="00D07940" w:rsidRDefault="009042AD">
            <w:pPr>
              <w:spacing w:after="40" w:line="260" w:lineRule="auto"/>
            </w:pPr>
            <w:r>
              <w:rPr>
                <w:b/>
                <w:bCs/>
              </w:rPr>
              <w:t>3 metai</w:t>
            </w:r>
          </w:p>
        </w:tc>
        <w:tc>
          <w:tcPr>
            <w:tcW w:w="336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21F43A08" w14:textId="77777777" w:rsidR="00D07940" w:rsidRDefault="009042AD">
            <w:pPr>
              <w:spacing w:after="40" w:line="260" w:lineRule="auto"/>
            </w:pPr>
            <w:r>
              <w:t>Aplinkos ministerijos dokumentacijos plano susirašinėjimo veiklos klausimais pozicijos (pvz., 2.43); suėjus saugojimo terminui, duomenys naikinami teisės aktų nustatyta tvarka pagal Ministerijos vidinę dokumentų valdymo procedūrą</w:t>
            </w:r>
          </w:p>
        </w:tc>
      </w:tr>
    </w:tbl>
    <w:p w14:paraId="42491AF0" w14:textId="77777777" w:rsidR="00D07940" w:rsidRDefault="00D07940">
      <w:pPr>
        <w:spacing w:after="120" w:line="280" w:lineRule="auto"/>
        <w:jc w:val="both"/>
      </w:pPr>
    </w:p>
    <w:p w14:paraId="099B4B1F" w14:textId="77777777" w:rsidR="00D07940" w:rsidRDefault="009042AD">
      <w:pPr>
        <w:spacing w:after="120" w:line="280" w:lineRule="auto"/>
        <w:jc w:val="both"/>
      </w:pPr>
      <w:r>
        <w:t>Konkretūs saugojimo terminai nustatomi pagal Ministerijos dokumentacijos planą, atsižvelgiant į konkrečios dokumentų bylos rūšį. Tais atvejais, kai asmens duomenys yra keliose bylose, jie saugomi pagal ilgiausią taikytiną terminą tai bylai, kurios sudėtine dalimi jie tampa (pavyzdžiui, el. paštu pateikti dokumentai, kurie tampa posėdžio protokolo priedu, saugomi kartu su protokolu).</w:t>
      </w:r>
    </w:p>
    <w:p w14:paraId="2C260490" w14:textId="77777777" w:rsidR="00D07940" w:rsidRDefault="009042AD">
      <w:pPr>
        <w:spacing w:after="120" w:line="280" w:lineRule="auto"/>
        <w:jc w:val="both"/>
      </w:pPr>
      <w:r>
        <w:t>Pasibaigus saugojimo terminui, dokumentai, kuriuose yra Jūsų asmens duomenys, sunaikinami arba perduodami valstybės archyvams Lietuvos Respublikos dokumentų ir archyvų įstatymo nustatyta tvarka.</w:t>
      </w:r>
    </w:p>
    <w:p w14:paraId="4989D8A3" w14:textId="77777777" w:rsidR="00D07940" w:rsidRDefault="009042AD">
      <w:pPr>
        <w:pBdr>
          <w:top w:val="single" w:sz="4" w:space="0" w:color="1F4E79"/>
          <w:left w:val="single" w:sz="4" w:space="0" w:color="1F4E79"/>
          <w:bottom w:val="single" w:sz="4" w:space="0" w:color="1F4E79"/>
          <w:right w:val="single" w:sz="4" w:space="0" w:color="1F4E79"/>
        </w:pBdr>
        <w:shd w:val="clear" w:color="auto" w:fill="1F4E79"/>
        <w:spacing w:before="280" w:after="160"/>
      </w:pPr>
      <w:r>
        <w:rPr>
          <w:b/>
          <w:bCs/>
          <w:color w:val="FFFFFF"/>
          <w:sz w:val="24"/>
          <w:szCs w:val="24"/>
        </w:rPr>
        <w:t xml:space="preserve">  9. KOKIAS TEISES TURITE?</w:t>
      </w:r>
    </w:p>
    <w:p w14:paraId="4848B444" w14:textId="77777777" w:rsidR="00D07940" w:rsidRDefault="009042AD">
      <w:pPr>
        <w:spacing w:after="120" w:line="280" w:lineRule="auto"/>
        <w:jc w:val="both"/>
      </w:pPr>
      <w:r>
        <w:t>Pagal BDAR 15–21 straipsnius Jūs, kaip duomenų subjektas, turite šias teises:</w:t>
      </w:r>
    </w:p>
    <w:tbl>
      <w:tblPr>
        <w:tblW w:w="9360" w:type="dxa"/>
        <w:tblInd w:w="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40"/>
        <w:gridCol w:w="3360"/>
        <w:gridCol w:w="3360"/>
      </w:tblGrid>
      <w:tr w:rsidR="00D07940" w14:paraId="66DDC5FD" w14:textId="77777777">
        <w:tc>
          <w:tcPr>
            <w:tcW w:w="2640" w:type="dxa"/>
            <w:tcBorders>
              <w:top w:val="single" w:sz="4" w:space="0" w:color="8FAADC"/>
              <w:left w:val="single" w:sz="4" w:space="0" w:color="8FAADC"/>
              <w:bottom w:val="single" w:sz="4" w:space="0" w:color="8FAADC"/>
              <w:right w:val="single" w:sz="4" w:space="0" w:color="8FAADC"/>
            </w:tcBorders>
            <w:shd w:val="clear" w:color="auto" w:fill="D9E2F3"/>
            <w:tcMar>
              <w:top w:w="100" w:type="dxa"/>
              <w:left w:w="140" w:type="dxa"/>
              <w:bottom w:w="100" w:type="dxa"/>
              <w:right w:w="140" w:type="dxa"/>
            </w:tcMar>
            <w:vAlign w:val="center"/>
          </w:tcPr>
          <w:p w14:paraId="28386062" w14:textId="77777777" w:rsidR="00D07940" w:rsidRDefault="009042AD">
            <w:pPr>
              <w:spacing w:line="260" w:lineRule="auto"/>
            </w:pPr>
            <w:r>
              <w:rPr>
                <w:b/>
                <w:bCs/>
                <w:color w:val="1F4E79"/>
              </w:rPr>
              <w:lastRenderedPageBreak/>
              <w:t>Teisė</w:t>
            </w:r>
          </w:p>
        </w:tc>
        <w:tc>
          <w:tcPr>
            <w:tcW w:w="3360" w:type="dxa"/>
            <w:tcBorders>
              <w:top w:val="single" w:sz="4" w:space="0" w:color="8FAADC"/>
              <w:left w:val="single" w:sz="4" w:space="0" w:color="8FAADC"/>
              <w:bottom w:val="single" w:sz="4" w:space="0" w:color="8FAADC"/>
              <w:right w:val="single" w:sz="4" w:space="0" w:color="8FAADC"/>
            </w:tcBorders>
            <w:shd w:val="clear" w:color="auto" w:fill="D9E2F3"/>
            <w:tcMar>
              <w:top w:w="100" w:type="dxa"/>
              <w:left w:w="140" w:type="dxa"/>
              <w:bottom w:w="100" w:type="dxa"/>
              <w:right w:w="140" w:type="dxa"/>
            </w:tcMar>
            <w:vAlign w:val="center"/>
          </w:tcPr>
          <w:p w14:paraId="15D6549D" w14:textId="77777777" w:rsidR="00D07940" w:rsidRDefault="009042AD">
            <w:pPr>
              <w:spacing w:line="260" w:lineRule="auto"/>
            </w:pPr>
            <w:r>
              <w:rPr>
                <w:b/>
                <w:bCs/>
                <w:color w:val="1F4E79"/>
              </w:rPr>
              <w:t>Ką tai reiškia</w:t>
            </w:r>
          </w:p>
        </w:tc>
        <w:tc>
          <w:tcPr>
            <w:tcW w:w="3360" w:type="dxa"/>
            <w:tcBorders>
              <w:top w:val="single" w:sz="4" w:space="0" w:color="8FAADC"/>
              <w:left w:val="single" w:sz="4" w:space="0" w:color="8FAADC"/>
              <w:bottom w:val="single" w:sz="4" w:space="0" w:color="8FAADC"/>
              <w:right w:val="single" w:sz="4" w:space="0" w:color="8FAADC"/>
            </w:tcBorders>
            <w:shd w:val="clear" w:color="auto" w:fill="D9E2F3"/>
            <w:tcMar>
              <w:top w:w="100" w:type="dxa"/>
              <w:left w:w="140" w:type="dxa"/>
              <w:bottom w:w="100" w:type="dxa"/>
              <w:right w:w="140" w:type="dxa"/>
            </w:tcMar>
            <w:vAlign w:val="center"/>
          </w:tcPr>
          <w:p w14:paraId="5A78C9AD" w14:textId="77777777" w:rsidR="00D07940" w:rsidRDefault="009042AD">
            <w:pPr>
              <w:spacing w:line="260" w:lineRule="auto"/>
            </w:pPr>
            <w:r>
              <w:rPr>
                <w:b/>
                <w:bCs/>
                <w:color w:val="1F4E79"/>
              </w:rPr>
              <w:t>Praktiniai apribojimai</w:t>
            </w:r>
          </w:p>
        </w:tc>
      </w:tr>
      <w:tr w:rsidR="00D07940" w14:paraId="2E9B7958" w14:textId="77777777">
        <w:tc>
          <w:tcPr>
            <w:tcW w:w="264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65017A70" w14:textId="77777777" w:rsidR="00D07940" w:rsidRDefault="009042AD">
            <w:pPr>
              <w:spacing w:after="40" w:line="260" w:lineRule="auto"/>
            </w:pPr>
            <w:r>
              <w:rPr>
                <w:b/>
                <w:bCs/>
              </w:rPr>
              <w:t>Būti informuotam (BDAR 13–14 str.)</w:t>
            </w:r>
          </w:p>
        </w:tc>
        <w:tc>
          <w:tcPr>
            <w:tcW w:w="336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04C2FA60" w14:textId="77777777" w:rsidR="00D07940" w:rsidRDefault="009042AD">
            <w:pPr>
              <w:spacing w:after="40" w:line="260" w:lineRule="auto"/>
            </w:pPr>
            <w:r>
              <w:t>Žinoti, kokie Jūsų duomenys, kokiu tikslu ir kuo remiantis tvarkomi</w:t>
            </w:r>
          </w:p>
        </w:tc>
        <w:tc>
          <w:tcPr>
            <w:tcW w:w="336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470BE6A1" w14:textId="77777777" w:rsidR="00D07940" w:rsidRDefault="009042AD">
            <w:pPr>
              <w:spacing w:after="40" w:line="260" w:lineRule="auto"/>
            </w:pPr>
            <w:r>
              <w:t>Įgyvendinama šiuo Pranešimu</w:t>
            </w:r>
          </w:p>
        </w:tc>
      </w:tr>
      <w:tr w:rsidR="00D07940" w14:paraId="2800257B" w14:textId="77777777">
        <w:tc>
          <w:tcPr>
            <w:tcW w:w="264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1D8AEA0E" w14:textId="77777777" w:rsidR="00D07940" w:rsidRDefault="009042AD">
            <w:pPr>
              <w:spacing w:after="40" w:line="260" w:lineRule="auto"/>
            </w:pPr>
            <w:r>
              <w:rPr>
                <w:b/>
                <w:bCs/>
              </w:rPr>
              <w:t>Susipažinti su duomenimis (BDAR 15 str.)</w:t>
            </w:r>
          </w:p>
        </w:tc>
        <w:tc>
          <w:tcPr>
            <w:tcW w:w="336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7541E0B1" w14:textId="77777777" w:rsidR="00D07940" w:rsidRDefault="009042AD">
            <w:pPr>
              <w:spacing w:after="40" w:line="260" w:lineRule="auto"/>
            </w:pPr>
            <w:r>
              <w:t>Gauti patvirtinimą, ar duomenys tvarkomi, ir susipažinti su tvarkomais duomenimis</w:t>
            </w:r>
          </w:p>
        </w:tc>
        <w:tc>
          <w:tcPr>
            <w:tcW w:w="336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7B55DCAF" w14:textId="77777777" w:rsidR="00D07940" w:rsidRDefault="009042AD">
            <w:pPr>
              <w:spacing w:after="40" w:line="260" w:lineRule="auto"/>
            </w:pPr>
            <w:r>
              <w:t>Atsakymas pateikiamas per 1 mėnesį nuo prašymo gavimo</w:t>
            </w:r>
          </w:p>
        </w:tc>
      </w:tr>
      <w:tr w:rsidR="00D07940" w14:paraId="04CF29E5" w14:textId="77777777">
        <w:tc>
          <w:tcPr>
            <w:tcW w:w="264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28AA958F" w14:textId="77777777" w:rsidR="00D07940" w:rsidRDefault="009042AD">
            <w:pPr>
              <w:spacing w:after="40" w:line="260" w:lineRule="auto"/>
            </w:pPr>
            <w:r>
              <w:rPr>
                <w:b/>
                <w:bCs/>
              </w:rPr>
              <w:t>Reikalauti ištaisyti (BDAR 16 str.)</w:t>
            </w:r>
          </w:p>
        </w:tc>
        <w:tc>
          <w:tcPr>
            <w:tcW w:w="336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3338596E" w14:textId="77777777" w:rsidR="00D07940" w:rsidRDefault="009042AD">
            <w:pPr>
              <w:spacing w:after="40" w:line="260" w:lineRule="auto"/>
            </w:pPr>
            <w:r>
              <w:t>Reikalauti ištaisyti netikslius arba papildyti neišsamius duomenis</w:t>
            </w:r>
          </w:p>
        </w:tc>
        <w:tc>
          <w:tcPr>
            <w:tcW w:w="336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13CB9992" w14:textId="77777777" w:rsidR="00D07940" w:rsidRDefault="009042AD">
            <w:pPr>
              <w:spacing w:after="40" w:line="260" w:lineRule="auto"/>
            </w:pPr>
            <w:r>
              <w:t>Taikoma objektyviai netiksliems duomenims</w:t>
            </w:r>
          </w:p>
        </w:tc>
      </w:tr>
      <w:tr w:rsidR="00D07940" w14:paraId="5ACD844F" w14:textId="77777777">
        <w:tc>
          <w:tcPr>
            <w:tcW w:w="264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1A86DDFB" w14:textId="77777777" w:rsidR="00D07940" w:rsidRDefault="009042AD">
            <w:pPr>
              <w:spacing w:after="40" w:line="260" w:lineRule="auto"/>
            </w:pPr>
            <w:r>
              <w:rPr>
                <w:b/>
                <w:bCs/>
              </w:rPr>
              <w:t>Prašyti ištrinti (BDAR 17 str.)</w:t>
            </w:r>
          </w:p>
        </w:tc>
        <w:tc>
          <w:tcPr>
            <w:tcW w:w="336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42FEAAF8" w14:textId="77777777" w:rsidR="00D07940" w:rsidRDefault="009042AD">
            <w:pPr>
              <w:spacing w:after="40" w:line="260" w:lineRule="auto"/>
            </w:pPr>
            <w:r>
              <w:t>Prašyti ištrinti Jūsų duomenis („teisė būti pamirštam")</w:t>
            </w:r>
          </w:p>
        </w:tc>
        <w:tc>
          <w:tcPr>
            <w:tcW w:w="336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3EF1BC31" w14:textId="77777777" w:rsidR="00D07940" w:rsidRDefault="009042AD">
            <w:pPr>
              <w:spacing w:after="40" w:line="260" w:lineRule="auto"/>
            </w:pPr>
            <w:r>
              <w:rPr>
                <w:b/>
                <w:bCs/>
              </w:rPr>
              <w:t xml:space="preserve">Apribota </w:t>
            </w:r>
            <w:r>
              <w:t xml:space="preserve"> – Komiteto posėdžių protokoluose, aplinkos ministro įsakymuose ir kituose oficialiuose dokumentuose esantys duomenys saugomi pagal teisės aktais nustatytus terminus ir ištrinti negali; tai apima ir Teisės aktų registre paskelbtas įsakymų redakcijas</w:t>
            </w:r>
          </w:p>
        </w:tc>
      </w:tr>
      <w:tr w:rsidR="00D07940" w14:paraId="240FBD6E" w14:textId="77777777">
        <w:tc>
          <w:tcPr>
            <w:tcW w:w="264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1959A2BE" w14:textId="77777777" w:rsidR="00D07940" w:rsidRDefault="009042AD">
            <w:pPr>
              <w:spacing w:after="40" w:line="260" w:lineRule="auto"/>
            </w:pPr>
            <w:r>
              <w:rPr>
                <w:b/>
                <w:bCs/>
              </w:rPr>
              <w:t>Apriboti tvarkymą (BDAR 18 str.)</w:t>
            </w:r>
          </w:p>
        </w:tc>
        <w:tc>
          <w:tcPr>
            <w:tcW w:w="336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1EC516E9" w14:textId="77777777" w:rsidR="00D07940" w:rsidRDefault="009042AD">
            <w:pPr>
              <w:spacing w:after="40" w:line="260" w:lineRule="auto"/>
            </w:pPr>
            <w:r>
              <w:t>Prašyti laikinai apriboti tvarkymą</w:t>
            </w:r>
          </w:p>
        </w:tc>
        <w:tc>
          <w:tcPr>
            <w:tcW w:w="336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0A0CB1DA" w14:textId="77777777" w:rsidR="00D07940" w:rsidRDefault="009042AD">
            <w:pPr>
              <w:spacing w:after="40" w:line="260" w:lineRule="auto"/>
            </w:pPr>
            <w:r>
              <w:t>Taikoma konkrečioms BDAR 18 str. 1 d. numatytoms situacijoms</w:t>
            </w:r>
          </w:p>
        </w:tc>
      </w:tr>
      <w:tr w:rsidR="00D07940" w14:paraId="6D990C92" w14:textId="77777777">
        <w:tc>
          <w:tcPr>
            <w:tcW w:w="264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0AE2F882" w14:textId="77777777" w:rsidR="00D07940" w:rsidRDefault="009042AD">
            <w:pPr>
              <w:spacing w:after="40" w:line="260" w:lineRule="auto"/>
            </w:pPr>
            <w:r>
              <w:rPr>
                <w:b/>
                <w:bCs/>
              </w:rPr>
              <w:t>Nesutikti su tvarkymu (BDAR 21 str.)</w:t>
            </w:r>
          </w:p>
        </w:tc>
        <w:tc>
          <w:tcPr>
            <w:tcW w:w="336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40645B02" w14:textId="77777777" w:rsidR="00D07940" w:rsidRDefault="009042AD">
            <w:pPr>
              <w:spacing w:after="40" w:line="260" w:lineRule="auto"/>
            </w:pPr>
            <w:r>
              <w:t>Nesutikti su tvarkymu, pagrįstu viešojo intereso užduotimi (6(1)(e))</w:t>
            </w:r>
          </w:p>
        </w:tc>
        <w:tc>
          <w:tcPr>
            <w:tcW w:w="336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65043603" w14:textId="77777777" w:rsidR="00D07940" w:rsidRDefault="009042AD">
            <w:pPr>
              <w:spacing w:after="40" w:line="260" w:lineRule="auto"/>
            </w:pPr>
            <w:r>
              <w:t>Ministerija privalo įrodyti, kad tvarkymo priežastys yra viršesnės už Jūsų interesus, arba kad tvarkymas būtinas teisiniams reikalavimams pareikšti, vykdyti ar apginti</w:t>
            </w:r>
          </w:p>
        </w:tc>
      </w:tr>
      <w:tr w:rsidR="00D07940" w14:paraId="53D20392" w14:textId="77777777">
        <w:tc>
          <w:tcPr>
            <w:tcW w:w="264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23842411" w14:textId="77777777" w:rsidR="00D07940" w:rsidRDefault="009042AD">
            <w:pPr>
              <w:spacing w:after="40" w:line="260" w:lineRule="auto"/>
            </w:pPr>
            <w:r>
              <w:rPr>
                <w:b/>
                <w:bCs/>
              </w:rPr>
              <w:t>Perkelti duomenis (BDAR 20 str.)</w:t>
            </w:r>
          </w:p>
        </w:tc>
        <w:tc>
          <w:tcPr>
            <w:tcW w:w="336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1F6870BA" w14:textId="77777777" w:rsidR="00D07940" w:rsidRDefault="009042AD">
            <w:pPr>
              <w:spacing w:after="40" w:line="260" w:lineRule="auto"/>
            </w:pPr>
            <w:r>
              <w:t>Gauti duomenis struktūrizuotu formatu</w:t>
            </w:r>
          </w:p>
        </w:tc>
        <w:tc>
          <w:tcPr>
            <w:tcW w:w="336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04B94D2A" w14:textId="77777777" w:rsidR="00D07940" w:rsidRDefault="009042AD">
            <w:pPr>
              <w:spacing w:after="40" w:line="260" w:lineRule="auto"/>
            </w:pPr>
            <w:r>
              <w:rPr>
                <w:b/>
                <w:bCs/>
              </w:rPr>
              <w:t xml:space="preserve">Netaikoma </w:t>
            </w:r>
            <w:r>
              <w:t>– tvarkymo pagrindas yra BDAR 6(1)(e) ir 6(1)(c), ne sutikimas ar sutartis</w:t>
            </w:r>
          </w:p>
        </w:tc>
      </w:tr>
      <w:tr w:rsidR="00D07940" w14:paraId="16311F7D" w14:textId="77777777">
        <w:tc>
          <w:tcPr>
            <w:tcW w:w="264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3ADFE489" w14:textId="77777777" w:rsidR="00D07940" w:rsidRDefault="009042AD">
            <w:pPr>
              <w:spacing w:after="40" w:line="260" w:lineRule="auto"/>
            </w:pPr>
            <w:r>
              <w:rPr>
                <w:b/>
                <w:bCs/>
              </w:rPr>
              <w:t>Pateikti skundą priežiūros institucijai</w:t>
            </w:r>
          </w:p>
        </w:tc>
        <w:tc>
          <w:tcPr>
            <w:tcW w:w="336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3A4F3635" w14:textId="77777777" w:rsidR="00D07940" w:rsidRDefault="009042AD">
            <w:pPr>
              <w:spacing w:after="40" w:line="260" w:lineRule="auto"/>
            </w:pPr>
            <w:r>
              <w:t>Skųstis Valstybinei duomenų apsaugos inspekcijai</w:t>
            </w:r>
          </w:p>
        </w:tc>
        <w:tc>
          <w:tcPr>
            <w:tcW w:w="336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0BDF7250" w14:textId="77777777" w:rsidR="00D07940" w:rsidRDefault="009042AD">
            <w:pPr>
              <w:spacing w:after="40" w:line="260" w:lineRule="auto"/>
            </w:pPr>
            <w:r>
              <w:t xml:space="preserve">L. Sapiegos g. 17, LT-10312 Vilnius; </w:t>
            </w:r>
            <w:proofErr w:type="spellStart"/>
            <w:r>
              <w:t>ada@ada.lt</w:t>
            </w:r>
            <w:proofErr w:type="spellEnd"/>
            <w:r>
              <w:t>; tel. (8 5) 271 2804; www.vdai.lrv.lt</w:t>
            </w:r>
          </w:p>
        </w:tc>
      </w:tr>
    </w:tbl>
    <w:p w14:paraId="7591A944" w14:textId="77777777" w:rsidR="00D07940" w:rsidRDefault="009042AD">
      <w:pPr>
        <w:pBdr>
          <w:top w:val="single" w:sz="4" w:space="0" w:color="1F4E79"/>
          <w:left w:val="single" w:sz="4" w:space="0" w:color="1F4E79"/>
          <w:bottom w:val="single" w:sz="4" w:space="0" w:color="1F4E79"/>
          <w:right w:val="single" w:sz="4" w:space="0" w:color="1F4E79"/>
        </w:pBdr>
        <w:shd w:val="clear" w:color="auto" w:fill="1F4E79"/>
        <w:spacing w:before="280" w:after="160"/>
      </w:pPr>
      <w:r>
        <w:rPr>
          <w:b/>
          <w:bCs/>
          <w:color w:val="FFFFFF"/>
          <w:sz w:val="24"/>
          <w:szCs w:val="24"/>
        </w:rPr>
        <w:t xml:space="preserve">  10. AR PRIIMAMI AUTOMATIZUOTI SPRENDIMAI? AR PROFILIUOJAMA?</w:t>
      </w:r>
    </w:p>
    <w:p w14:paraId="70179202" w14:textId="77777777" w:rsidR="00D07940" w:rsidRDefault="009042AD">
      <w:pPr>
        <w:spacing w:after="120" w:line="280" w:lineRule="auto"/>
        <w:jc w:val="both"/>
      </w:pPr>
      <w:r>
        <w:t>Jūsų atžvilgiu automatizuoti individualūs sprendimai (BDAR 22 str.) nepriimami. Profiliavimas nevykdomas.</w:t>
      </w:r>
    </w:p>
    <w:p w14:paraId="53493DC1" w14:textId="77777777" w:rsidR="00D07940" w:rsidRDefault="009042AD">
      <w:pPr>
        <w:pBdr>
          <w:top w:val="single" w:sz="4" w:space="0" w:color="1F4E79"/>
          <w:left w:val="single" w:sz="4" w:space="0" w:color="1F4E79"/>
          <w:bottom w:val="single" w:sz="4" w:space="0" w:color="1F4E79"/>
          <w:right w:val="single" w:sz="4" w:space="0" w:color="1F4E79"/>
        </w:pBdr>
        <w:shd w:val="clear" w:color="auto" w:fill="1F4E79"/>
        <w:spacing w:before="280" w:after="160"/>
      </w:pPr>
      <w:r>
        <w:rPr>
          <w:b/>
          <w:bCs/>
          <w:color w:val="FFFFFF"/>
          <w:sz w:val="24"/>
          <w:szCs w:val="24"/>
        </w:rPr>
        <w:t xml:space="preserve">  11. KAIP JŪSŲ DUOMENYS NEGALI BŪTI NAUDOJAMI?</w:t>
      </w:r>
    </w:p>
    <w:p w14:paraId="3BD2E5A9" w14:textId="77777777" w:rsidR="00D07940" w:rsidRDefault="009042AD">
      <w:pPr>
        <w:spacing w:after="120" w:line="280" w:lineRule="auto"/>
        <w:jc w:val="both"/>
      </w:pPr>
      <w:r>
        <w:t>Aiškiai pažymime, kad Komiteto veiklos kontekste tvarkomi asmens duomenys nenaudojami:</w:t>
      </w:r>
    </w:p>
    <w:p w14:paraId="24C1685A" w14:textId="77777777" w:rsidR="00D07940" w:rsidRDefault="009042AD">
      <w:pPr>
        <w:pStyle w:val="ListParagraph"/>
        <w:numPr>
          <w:ilvl w:val="0"/>
          <w:numId w:val="2"/>
        </w:numPr>
        <w:spacing w:after="80" w:line="280" w:lineRule="auto"/>
        <w:jc w:val="both"/>
      </w:pPr>
      <w:r>
        <w:t>Tiesioginės rinkodaros tikslais.</w:t>
      </w:r>
    </w:p>
    <w:p w14:paraId="2ACD0403" w14:textId="77777777" w:rsidR="00D07940" w:rsidRDefault="009042AD">
      <w:pPr>
        <w:pStyle w:val="ListParagraph"/>
        <w:numPr>
          <w:ilvl w:val="0"/>
          <w:numId w:val="2"/>
        </w:numPr>
        <w:spacing w:after="80" w:line="280" w:lineRule="auto"/>
        <w:jc w:val="both"/>
      </w:pPr>
      <w:r>
        <w:t>Komiteto narių darbo našumo vertinimui ar reitingavimui.</w:t>
      </w:r>
    </w:p>
    <w:p w14:paraId="161FAD3A" w14:textId="77777777" w:rsidR="00D07940" w:rsidRDefault="009042AD">
      <w:pPr>
        <w:pStyle w:val="ListParagraph"/>
        <w:numPr>
          <w:ilvl w:val="0"/>
          <w:numId w:val="2"/>
        </w:numPr>
        <w:spacing w:after="80" w:line="280" w:lineRule="auto"/>
        <w:jc w:val="both"/>
      </w:pPr>
      <w:r>
        <w:lastRenderedPageBreak/>
        <w:t>Sprendimams, kurie nesusiję su Komiteto uždaviniais ir funkcijomis.</w:t>
      </w:r>
    </w:p>
    <w:p w14:paraId="58453E25" w14:textId="77777777" w:rsidR="00D07940" w:rsidRDefault="009042AD">
      <w:pPr>
        <w:pStyle w:val="ListParagraph"/>
        <w:numPr>
          <w:ilvl w:val="0"/>
          <w:numId w:val="2"/>
        </w:numPr>
        <w:spacing w:after="80" w:line="280" w:lineRule="auto"/>
        <w:jc w:val="both"/>
      </w:pPr>
      <w:r>
        <w:t>Bet kokiems kitiems tikslams, kurie nėra aiškiai apibrėžti šiame Pranešime.</w:t>
      </w:r>
    </w:p>
    <w:p w14:paraId="736DF47E" w14:textId="77777777" w:rsidR="00D07940" w:rsidRDefault="009042AD">
      <w:pPr>
        <w:spacing w:after="120" w:line="280" w:lineRule="auto"/>
        <w:jc w:val="both"/>
      </w:pPr>
      <w:r>
        <w:t>Bet koks naujas tvarkymo tikslas reikalauja atskiro vertinimo, sprendimo ir šio Pranešimo atnaujinimo.</w:t>
      </w:r>
    </w:p>
    <w:p w14:paraId="5C498AEB" w14:textId="77777777" w:rsidR="00D07940" w:rsidRDefault="009042AD">
      <w:pPr>
        <w:pBdr>
          <w:top w:val="single" w:sz="4" w:space="0" w:color="1F4E79"/>
          <w:left w:val="single" w:sz="4" w:space="0" w:color="1F4E79"/>
          <w:bottom w:val="single" w:sz="4" w:space="0" w:color="1F4E79"/>
          <w:right w:val="single" w:sz="4" w:space="0" w:color="1F4E79"/>
        </w:pBdr>
        <w:shd w:val="clear" w:color="auto" w:fill="1F4E79"/>
        <w:spacing w:before="280" w:after="160"/>
      </w:pPr>
      <w:r>
        <w:rPr>
          <w:b/>
          <w:bCs/>
          <w:color w:val="FFFFFF"/>
          <w:sz w:val="24"/>
          <w:szCs w:val="24"/>
        </w:rPr>
        <w:t xml:space="preserve">  12. KAIP SU MUMIS SUSISIEKTI IR ĮGYVENDINTI SAVO TEISES?</w:t>
      </w:r>
    </w:p>
    <w:p w14:paraId="0C635109" w14:textId="77777777" w:rsidR="00D07940" w:rsidRDefault="009042AD">
      <w:pPr>
        <w:spacing w:after="120" w:line="280" w:lineRule="auto"/>
        <w:jc w:val="both"/>
      </w:pPr>
      <w:r>
        <w:t>Prašymus dėl savo teisių įgyvendinimo galite teikti šiais būdais:</w:t>
      </w:r>
    </w:p>
    <w:tbl>
      <w:tblPr>
        <w:tblW w:w="9360" w:type="dxa"/>
        <w:tblInd w:w="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6240"/>
      </w:tblGrid>
      <w:tr w:rsidR="00D07940" w14:paraId="72461C5A" w14:textId="77777777">
        <w:tc>
          <w:tcPr>
            <w:tcW w:w="3120" w:type="dxa"/>
            <w:tcBorders>
              <w:top w:val="single" w:sz="4" w:space="0" w:color="8FAADC"/>
              <w:left w:val="single" w:sz="4" w:space="0" w:color="8FAADC"/>
              <w:bottom w:val="single" w:sz="4" w:space="0" w:color="8FAADC"/>
              <w:right w:val="single" w:sz="4" w:space="0" w:color="8FAADC"/>
            </w:tcBorders>
            <w:shd w:val="clear" w:color="auto" w:fill="D9E2F3"/>
            <w:tcMar>
              <w:top w:w="100" w:type="dxa"/>
              <w:left w:w="140" w:type="dxa"/>
              <w:bottom w:w="100" w:type="dxa"/>
              <w:right w:w="140" w:type="dxa"/>
            </w:tcMar>
            <w:vAlign w:val="center"/>
          </w:tcPr>
          <w:p w14:paraId="59287CD1" w14:textId="77777777" w:rsidR="00D07940" w:rsidRDefault="009042AD">
            <w:pPr>
              <w:spacing w:line="260" w:lineRule="auto"/>
            </w:pPr>
            <w:r>
              <w:rPr>
                <w:b/>
                <w:bCs/>
                <w:color w:val="1F4E79"/>
              </w:rPr>
              <w:t>Kreipimosi būdas</w:t>
            </w:r>
          </w:p>
        </w:tc>
        <w:tc>
          <w:tcPr>
            <w:tcW w:w="6240" w:type="dxa"/>
            <w:tcBorders>
              <w:top w:val="single" w:sz="4" w:space="0" w:color="8FAADC"/>
              <w:left w:val="single" w:sz="4" w:space="0" w:color="8FAADC"/>
              <w:bottom w:val="single" w:sz="4" w:space="0" w:color="8FAADC"/>
              <w:right w:val="single" w:sz="4" w:space="0" w:color="8FAADC"/>
            </w:tcBorders>
            <w:shd w:val="clear" w:color="auto" w:fill="D9E2F3"/>
            <w:tcMar>
              <w:top w:w="100" w:type="dxa"/>
              <w:left w:w="140" w:type="dxa"/>
              <w:bottom w:w="100" w:type="dxa"/>
              <w:right w:w="140" w:type="dxa"/>
            </w:tcMar>
            <w:vAlign w:val="center"/>
          </w:tcPr>
          <w:p w14:paraId="014940C3" w14:textId="77777777" w:rsidR="00D07940" w:rsidRDefault="009042AD">
            <w:pPr>
              <w:spacing w:line="260" w:lineRule="auto"/>
            </w:pPr>
            <w:r>
              <w:rPr>
                <w:b/>
                <w:bCs/>
                <w:color w:val="1F4E79"/>
              </w:rPr>
              <w:t>Kontaktai</w:t>
            </w:r>
          </w:p>
        </w:tc>
      </w:tr>
      <w:tr w:rsidR="00D07940" w14:paraId="7A2D31F2" w14:textId="77777777">
        <w:tc>
          <w:tcPr>
            <w:tcW w:w="312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06BAACA6" w14:textId="77777777" w:rsidR="00D07940" w:rsidRDefault="009042AD">
            <w:pPr>
              <w:spacing w:after="40" w:line="260" w:lineRule="auto"/>
            </w:pPr>
            <w:r>
              <w:rPr>
                <w:b/>
                <w:bCs/>
              </w:rPr>
              <w:t>Duomenų apsaugos pareigūnas (DAP)</w:t>
            </w:r>
          </w:p>
        </w:tc>
        <w:tc>
          <w:tcPr>
            <w:tcW w:w="624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427E1660" w14:textId="77777777" w:rsidR="00D07940" w:rsidRDefault="009042AD">
            <w:pPr>
              <w:spacing w:after="40" w:line="260" w:lineRule="auto"/>
            </w:pPr>
            <w:r>
              <w:t>dap@am.lt</w:t>
            </w:r>
          </w:p>
        </w:tc>
      </w:tr>
      <w:tr w:rsidR="00D07940" w14:paraId="05E59153" w14:textId="77777777">
        <w:tc>
          <w:tcPr>
            <w:tcW w:w="312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32E1FF49" w14:textId="77777777" w:rsidR="00D07940" w:rsidRDefault="009042AD">
            <w:pPr>
              <w:spacing w:after="40" w:line="260" w:lineRule="auto"/>
            </w:pPr>
            <w:r>
              <w:rPr>
                <w:b/>
                <w:bCs/>
              </w:rPr>
              <w:t>Ministerijos bendrasis el. paštas</w:t>
            </w:r>
          </w:p>
        </w:tc>
        <w:tc>
          <w:tcPr>
            <w:tcW w:w="624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230B5C6D" w14:textId="77777777" w:rsidR="00D07940" w:rsidRDefault="009042AD">
            <w:pPr>
              <w:spacing w:after="40" w:line="260" w:lineRule="auto"/>
            </w:pPr>
            <w:r>
              <w:t>info@am.lt</w:t>
            </w:r>
          </w:p>
        </w:tc>
      </w:tr>
      <w:tr w:rsidR="00D07940" w14:paraId="752A7969" w14:textId="77777777">
        <w:tc>
          <w:tcPr>
            <w:tcW w:w="312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5304DAD1" w14:textId="77777777" w:rsidR="00D07940" w:rsidRDefault="009042AD">
            <w:pPr>
              <w:spacing w:after="40" w:line="260" w:lineRule="auto"/>
            </w:pPr>
            <w:r>
              <w:rPr>
                <w:b/>
                <w:bCs/>
              </w:rPr>
              <w:t>Ministerijos adresas (raštu)</w:t>
            </w:r>
          </w:p>
        </w:tc>
        <w:tc>
          <w:tcPr>
            <w:tcW w:w="6240" w:type="dxa"/>
            <w:tcBorders>
              <w:top w:val="single" w:sz="4" w:space="0" w:color="8FAADC"/>
              <w:left w:val="single" w:sz="4" w:space="0" w:color="8FAADC"/>
              <w:bottom w:val="single" w:sz="4" w:space="0" w:color="8FAADC"/>
              <w:right w:val="single" w:sz="4" w:space="0" w:color="8FAADC"/>
            </w:tcBorders>
            <w:tcMar>
              <w:top w:w="100" w:type="dxa"/>
              <w:left w:w="140" w:type="dxa"/>
              <w:bottom w:w="100" w:type="dxa"/>
              <w:right w:w="140" w:type="dxa"/>
            </w:tcMar>
          </w:tcPr>
          <w:p w14:paraId="7C4B7092" w14:textId="77777777" w:rsidR="00D07940" w:rsidRDefault="009042AD">
            <w:pPr>
              <w:spacing w:after="40" w:line="260" w:lineRule="auto"/>
            </w:pPr>
            <w:r>
              <w:t>A. Jakšto g. 4, LT-01105 Vilnius</w:t>
            </w:r>
          </w:p>
        </w:tc>
      </w:tr>
    </w:tbl>
    <w:p w14:paraId="7980B265" w14:textId="77777777" w:rsidR="00D07940" w:rsidRDefault="00D07940">
      <w:pPr>
        <w:spacing w:after="120" w:line="280" w:lineRule="auto"/>
        <w:jc w:val="both"/>
      </w:pPr>
    </w:p>
    <w:p w14:paraId="5948B344" w14:textId="77777777" w:rsidR="00D07940" w:rsidRDefault="009042AD">
      <w:pPr>
        <w:spacing w:after="120" w:line="280" w:lineRule="auto"/>
        <w:jc w:val="both"/>
      </w:pPr>
      <w:r>
        <w:t>Atsakymą į Jūsų prašymą pateikiame per 1 (vieną) mėnesį nuo prašymo gavimo dienos. Jei prašymas yra sudėtingas arba jų gauta daug, šis terminas gali būti pratęstas iki 3 (trijų) mėnesių, apie tai Jus informuojant per pirmąjį mėnesį nuo prašymo gavimo.</w:t>
      </w:r>
    </w:p>
    <w:p w14:paraId="55122B2B" w14:textId="77777777" w:rsidR="00D07940" w:rsidRDefault="009042AD">
      <w:pPr>
        <w:spacing w:after="120" w:line="280" w:lineRule="auto"/>
        <w:jc w:val="both"/>
      </w:pPr>
      <w:r>
        <w:t>Identifikuoti save Jūs galite pateikdami asmens tapatybę patvirtinantį dokumentą arba kreipdamiesi iš to el. pašto adreso, kuris yra Ministerijos duomenų bazėse užfiksuotas kaip Jūsų kontaktinis adresas.</w:t>
      </w:r>
    </w:p>
    <w:p w14:paraId="350EE6F1" w14:textId="77777777" w:rsidR="00D07940" w:rsidRDefault="009042AD">
      <w:pPr>
        <w:pBdr>
          <w:top w:val="single" w:sz="4" w:space="0" w:color="1F4E79"/>
          <w:left w:val="single" w:sz="4" w:space="0" w:color="1F4E79"/>
          <w:bottom w:val="single" w:sz="4" w:space="0" w:color="1F4E79"/>
          <w:right w:val="single" w:sz="4" w:space="0" w:color="1F4E79"/>
        </w:pBdr>
        <w:shd w:val="clear" w:color="auto" w:fill="1F4E79"/>
        <w:spacing w:before="280" w:after="160"/>
      </w:pPr>
      <w:r>
        <w:rPr>
          <w:b/>
          <w:bCs/>
          <w:color w:val="FFFFFF"/>
          <w:sz w:val="24"/>
          <w:szCs w:val="24"/>
        </w:rPr>
        <w:t xml:space="preserve">  13. AR ŠIS PRANEŠIMAS BUS ATNAUJINTAS?</w:t>
      </w:r>
    </w:p>
    <w:p w14:paraId="17BE689F" w14:textId="77777777" w:rsidR="00D07940" w:rsidRDefault="009042AD">
      <w:pPr>
        <w:spacing w:after="120" w:line="280" w:lineRule="auto"/>
        <w:jc w:val="both"/>
      </w:pPr>
      <w:r>
        <w:t>Šis Pranešimas peržiūrimas ir atnaujinamas pasikeitus jame nurodytai informacijai apie asmens duomenų tvarkymą arba pasikeitus teisės aktams, reglamentuojantiems asmens duomenų apsaugą.</w:t>
      </w:r>
    </w:p>
    <w:p w14:paraId="7EC050A8" w14:textId="77777777" w:rsidR="00D07940" w:rsidRDefault="009042AD">
      <w:pPr>
        <w:spacing w:after="120" w:line="280" w:lineRule="auto"/>
        <w:jc w:val="both"/>
      </w:pPr>
      <w:r>
        <w:t>Aktuali Pranešimo versija visuomet skelbiama Ministerijos interneto svetainės skiltyje „</w:t>
      </w:r>
      <w:r>
        <w:rPr>
          <w:i/>
          <w:iCs/>
        </w:rPr>
        <w:t>Asmens duomenų apsauga</w:t>
      </w:r>
      <w:r>
        <w:t>" (</w:t>
      </w:r>
      <w:proofErr w:type="spellStart"/>
      <w:r>
        <w:t>am.lrv.lt</w:t>
      </w:r>
      <w:proofErr w:type="spellEnd"/>
      <w:r>
        <w:t>) ir teikiama Komiteto nariams kartu su pranešimu apie paskyrimą į Komitetą.</w:t>
      </w:r>
    </w:p>
    <w:p w14:paraId="32E34660" w14:textId="77777777" w:rsidR="00D07940" w:rsidRDefault="00D07940">
      <w:pPr>
        <w:spacing w:after="80" w:line="280" w:lineRule="auto"/>
        <w:jc w:val="both"/>
      </w:pPr>
    </w:p>
    <w:p w14:paraId="540FA8C4" w14:textId="370D3963" w:rsidR="00D07940" w:rsidRDefault="009042AD">
      <w:pPr>
        <w:spacing w:after="120" w:line="280" w:lineRule="auto"/>
        <w:jc w:val="both"/>
      </w:pPr>
      <w:r>
        <w:rPr>
          <w:b/>
          <w:bCs/>
        </w:rPr>
        <w:t xml:space="preserve">Paskutinio atnaujinimo data: </w:t>
      </w:r>
      <w:r>
        <w:t>2026 m.</w:t>
      </w:r>
      <w:r w:rsidR="004E1B12">
        <w:t xml:space="preserve"> rugpjūčio 28</w:t>
      </w:r>
      <w:r>
        <w:t xml:space="preserve"> d.</w:t>
      </w:r>
    </w:p>
    <w:p w14:paraId="77CA4383" w14:textId="6789C3E4" w:rsidR="00D07940" w:rsidRDefault="009042AD">
      <w:pPr>
        <w:spacing w:after="120" w:line="280" w:lineRule="auto"/>
        <w:jc w:val="both"/>
      </w:pPr>
      <w:r>
        <w:rPr>
          <w:b/>
          <w:bCs/>
        </w:rPr>
        <w:t xml:space="preserve">Versija: </w:t>
      </w:r>
      <w:r>
        <w:t xml:space="preserve">v1.0 </w:t>
      </w:r>
    </w:p>
    <w:p w14:paraId="258CF067" w14:textId="77777777" w:rsidR="00D07940" w:rsidRDefault="00D07940">
      <w:pPr>
        <w:spacing w:after="80" w:line="280" w:lineRule="auto"/>
        <w:jc w:val="both"/>
      </w:pPr>
    </w:p>
    <w:sectPr w:rsidR="00D07940">
      <w:headerReference w:type="default" r:id="rId7"/>
      <w:footerReference w:type="default" r:id="rId8"/>
      <w:pgSz w:w="11906" w:h="16838"/>
      <w:pgMar w:top="1134" w:right="1134" w:bottom="1134" w:left="1134" w:header="708" w:footer="708"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1E33F" w14:textId="77777777" w:rsidR="00E85EE5" w:rsidRDefault="00E85EE5">
      <w:r>
        <w:separator/>
      </w:r>
    </w:p>
  </w:endnote>
  <w:endnote w:type="continuationSeparator" w:id="0">
    <w:p w14:paraId="74966C15" w14:textId="77777777" w:rsidR="00E85EE5" w:rsidRDefault="00E85E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9E9CA" w14:textId="6F5BAF09" w:rsidR="00D07940" w:rsidRDefault="009042AD">
    <w:pPr>
      <w:jc w:val="center"/>
    </w:pPr>
    <w:r>
      <w:rPr>
        <w:color w:val="595959"/>
        <w:sz w:val="18"/>
        <w:szCs w:val="18"/>
      </w:rPr>
      <w:t xml:space="preserve">v1.0 | Psl. </w:t>
    </w:r>
    <w:r>
      <w:rPr>
        <w:color w:val="595959"/>
        <w:sz w:val="18"/>
        <w:szCs w:val="18"/>
      </w:rPr>
      <w:fldChar w:fldCharType="begin"/>
    </w:r>
    <w:r>
      <w:rPr>
        <w:color w:val="595959"/>
        <w:sz w:val="18"/>
        <w:szCs w:val="18"/>
      </w:rPr>
      <w:instrText>PAGE</w:instrText>
    </w:r>
    <w:r>
      <w:rPr>
        <w:color w:val="595959"/>
        <w:sz w:val="18"/>
        <w:szCs w:val="18"/>
      </w:rPr>
      <w:fldChar w:fldCharType="separate"/>
    </w:r>
    <w:r w:rsidR="00891567">
      <w:rPr>
        <w:noProof/>
        <w:color w:val="595959"/>
        <w:sz w:val="18"/>
        <w:szCs w:val="18"/>
      </w:rPr>
      <w:t>6</w:t>
    </w:r>
    <w:r>
      <w:rPr>
        <w:color w:val="595959"/>
        <w:sz w:val="18"/>
        <w:szCs w:val="18"/>
      </w:rPr>
      <w:fldChar w:fldCharType="end"/>
    </w:r>
    <w:r>
      <w:rPr>
        <w:color w:val="595959"/>
        <w:sz w:val="18"/>
        <w:szCs w:val="18"/>
      </w:rPr>
      <w:t xml:space="preserve"> iš </w:t>
    </w:r>
    <w:r>
      <w:rPr>
        <w:color w:val="595959"/>
        <w:sz w:val="18"/>
        <w:szCs w:val="18"/>
      </w:rPr>
      <w:fldChar w:fldCharType="begin"/>
    </w:r>
    <w:r>
      <w:rPr>
        <w:color w:val="595959"/>
        <w:sz w:val="18"/>
        <w:szCs w:val="18"/>
      </w:rPr>
      <w:instrText>NUMPAGES</w:instrText>
    </w:r>
    <w:r>
      <w:rPr>
        <w:color w:val="595959"/>
        <w:sz w:val="18"/>
        <w:szCs w:val="18"/>
      </w:rPr>
      <w:fldChar w:fldCharType="separate"/>
    </w:r>
    <w:r w:rsidR="00891567">
      <w:rPr>
        <w:noProof/>
        <w:color w:val="595959"/>
        <w:sz w:val="18"/>
        <w:szCs w:val="18"/>
      </w:rPr>
      <w:t>8</w:t>
    </w:r>
    <w:r>
      <w:rPr>
        <w:color w:val="595959"/>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B4ABA" w14:textId="77777777" w:rsidR="00E85EE5" w:rsidRDefault="00E85EE5">
      <w:r>
        <w:separator/>
      </w:r>
    </w:p>
  </w:footnote>
  <w:footnote w:type="continuationSeparator" w:id="0">
    <w:p w14:paraId="142C4BA3" w14:textId="77777777" w:rsidR="00E85EE5" w:rsidRDefault="00E85E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AE2E2" w14:textId="77777777" w:rsidR="00D07940" w:rsidRDefault="009042AD">
    <w:pPr>
      <w:jc w:val="right"/>
    </w:pPr>
    <w:r>
      <w:rPr>
        <w:i/>
        <w:iCs/>
        <w:color w:val="595959"/>
        <w:sz w:val="18"/>
        <w:szCs w:val="18"/>
      </w:rPr>
      <w:t>LR Aplinkos ministerija | Privatumo pranešimas | GMO valdymo priežiūros komitetas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A368F0"/>
    <w:multiLevelType w:val="hybridMultilevel"/>
    <w:tmpl w:val="1390D6BA"/>
    <w:lvl w:ilvl="0" w:tplc="1B5CF688">
      <w:start w:val="1"/>
      <w:numFmt w:val="bullet"/>
      <w:lvlText w:val="●"/>
      <w:lvlJc w:val="left"/>
      <w:pPr>
        <w:ind w:left="720" w:hanging="360"/>
      </w:pPr>
    </w:lvl>
    <w:lvl w:ilvl="1" w:tplc="40B250C0">
      <w:start w:val="1"/>
      <w:numFmt w:val="bullet"/>
      <w:lvlText w:val="○"/>
      <w:lvlJc w:val="left"/>
      <w:pPr>
        <w:ind w:left="1440" w:hanging="360"/>
      </w:pPr>
    </w:lvl>
    <w:lvl w:ilvl="2" w:tplc="436E2810">
      <w:start w:val="1"/>
      <w:numFmt w:val="bullet"/>
      <w:lvlText w:val="■"/>
      <w:lvlJc w:val="left"/>
      <w:pPr>
        <w:ind w:left="2160" w:hanging="360"/>
      </w:pPr>
    </w:lvl>
    <w:lvl w:ilvl="3" w:tplc="75361E16">
      <w:start w:val="1"/>
      <w:numFmt w:val="bullet"/>
      <w:lvlText w:val="●"/>
      <w:lvlJc w:val="left"/>
      <w:pPr>
        <w:ind w:left="2880" w:hanging="360"/>
      </w:pPr>
    </w:lvl>
    <w:lvl w:ilvl="4" w:tplc="A142CC0A">
      <w:start w:val="1"/>
      <w:numFmt w:val="bullet"/>
      <w:lvlText w:val="○"/>
      <w:lvlJc w:val="left"/>
      <w:pPr>
        <w:ind w:left="3600" w:hanging="360"/>
      </w:pPr>
    </w:lvl>
    <w:lvl w:ilvl="5" w:tplc="53485B24">
      <w:start w:val="1"/>
      <w:numFmt w:val="bullet"/>
      <w:lvlText w:val="■"/>
      <w:lvlJc w:val="left"/>
      <w:pPr>
        <w:ind w:left="4320" w:hanging="360"/>
      </w:pPr>
    </w:lvl>
    <w:lvl w:ilvl="6" w:tplc="FFD07F86">
      <w:start w:val="1"/>
      <w:numFmt w:val="bullet"/>
      <w:lvlText w:val="●"/>
      <w:lvlJc w:val="left"/>
      <w:pPr>
        <w:ind w:left="5040" w:hanging="360"/>
      </w:pPr>
    </w:lvl>
    <w:lvl w:ilvl="7" w:tplc="C15807DC">
      <w:start w:val="1"/>
      <w:numFmt w:val="bullet"/>
      <w:lvlText w:val="●"/>
      <w:lvlJc w:val="left"/>
      <w:pPr>
        <w:ind w:left="5760" w:hanging="360"/>
      </w:pPr>
    </w:lvl>
    <w:lvl w:ilvl="8" w:tplc="FC82AEA8">
      <w:start w:val="1"/>
      <w:numFmt w:val="bullet"/>
      <w:lvlText w:val="●"/>
      <w:lvlJc w:val="left"/>
      <w:pPr>
        <w:ind w:left="6480" w:hanging="360"/>
      </w:pPr>
    </w:lvl>
  </w:abstractNum>
  <w:abstractNum w:abstractNumId="1" w15:restartNumberingAfterBreak="0">
    <w:nsid w:val="79492E22"/>
    <w:multiLevelType w:val="hybridMultilevel"/>
    <w:tmpl w:val="EF1235D0"/>
    <w:lvl w:ilvl="0" w:tplc="EC923000">
      <w:start w:val="1"/>
      <w:numFmt w:val="bullet"/>
      <w:lvlText w:val="•"/>
      <w:lvlJc w:val="left"/>
      <w:pPr>
        <w:ind w:left="720" w:hanging="360"/>
      </w:pPr>
    </w:lvl>
    <w:lvl w:ilvl="1" w:tplc="FB1C157C">
      <w:numFmt w:val="decimal"/>
      <w:lvlText w:val=""/>
      <w:lvlJc w:val="left"/>
    </w:lvl>
    <w:lvl w:ilvl="2" w:tplc="90187CC8">
      <w:numFmt w:val="decimal"/>
      <w:lvlText w:val=""/>
      <w:lvlJc w:val="left"/>
    </w:lvl>
    <w:lvl w:ilvl="3" w:tplc="96687A40">
      <w:numFmt w:val="decimal"/>
      <w:lvlText w:val=""/>
      <w:lvlJc w:val="left"/>
    </w:lvl>
    <w:lvl w:ilvl="4" w:tplc="4F32C90A">
      <w:numFmt w:val="decimal"/>
      <w:lvlText w:val=""/>
      <w:lvlJc w:val="left"/>
    </w:lvl>
    <w:lvl w:ilvl="5" w:tplc="012AF710">
      <w:numFmt w:val="decimal"/>
      <w:lvlText w:val=""/>
      <w:lvlJc w:val="left"/>
    </w:lvl>
    <w:lvl w:ilvl="6" w:tplc="C6DC854C">
      <w:numFmt w:val="decimal"/>
      <w:lvlText w:val=""/>
      <w:lvlJc w:val="left"/>
    </w:lvl>
    <w:lvl w:ilvl="7" w:tplc="5DFAAE26">
      <w:numFmt w:val="decimal"/>
      <w:lvlText w:val=""/>
      <w:lvlJc w:val="left"/>
    </w:lvl>
    <w:lvl w:ilvl="8" w:tplc="75361492">
      <w:numFmt w:val="decimal"/>
      <w:lvlText w:val=""/>
      <w:lvlJc w:val="left"/>
    </w:lvl>
  </w:abstractNum>
  <w:num w:numId="1" w16cid:durableId="2127432481">
    <w:abstractNumId w:val="0"/>
    <w:lvlOverride w:ilvl="0">
      <w:startOverride w:val="1"/>
    </w:lvlOverride>
  </w:num>
  <w:num w:numId="2" w16cid:durableId="142183004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940"/>
    <w:rsid w:val="00205E12"/>
    <w:rsid w:val="004E1B12"/>
    <w:rsid w:val="007332E5"/>
    <w:rsid w:val="00891567"/>
    <w:rsid w:val="009042AD"/>
    <w:rsid w:val="00934287"/>
    <w:rsid w:val="009D49A4"/>
    <w:rsid w:val="00A67F2F"/>
    <w:rsid w:val="00B50279"/>
    <w:rsid w:val="00C82C7E"/>
    <w:rsid w:val="00D07940"/>
    <w:rsid w:val="00E85EE5"/>
    <w:rsid w:val="00F528E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F23530"/>
  <w15:docId w15:val="{5CBAD030-E72A-40D5-A30E-6AFFE7CC9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891567"/>
    <w:pPr>
      <w:tabs>
        <w:tab w:val="center" w:pos="4819"/>
        <w:tab w:val="right" w:pos="9638"/>
      </w:tabs>
    </w:pPr>
  </w:style>
  <w:style w:type="character" w:customStyle="1" w:styleId="HeaderChar">
    <w:name w:val="Header Char"/>
    <w:basedOn w:val="DefaultParagraphFont"/>
    <w:link w:val="Header"/>
    <w:uiPriority w:val="99"/>
    <w:rsid w:val="00891567"/>
  </w:style>
  <w:style w:type="paragraph" w:styleId="Footer">
    <w:name w:val="footer"/>
    <w:basedOn w:val="Normal"/>
    <w:link w:val="FooterChar"/>
    <w:uiPriority w:val="99"/>
    <w:unhideWhenUsed/>
    <w:rsid w:val="00891567"/>
    <w:pPr>
      <w:tabs>
        <w:tab w:val="center" w:pos="4819"/>
        <w:tab w:val="right" w:pos="9638"/>
      </w:tabs>
    </w:pPr>
  </w:style>
  <w:style w:type="character" w:customStyle="1" w:styleId="FooterChar">
    <w:name w:val="Footer Char"/>
    <w:basedOn w:val="DefaultParagraphFont"/>
    <w:link w:val="Footer"/>
    <w:uiPriority w:val="99"/>
    <w:rsid w:val="008915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8</Pages>
  <Words>11445</Words>
  <Characters>6525</Characters>
  <Application>Microsoft Office Word</Application>
  <DocSecurity>0</DocSecurity>
  <Lines>54</Lines>
  <Paragraphs>35</Paragraphs>
  <ScaleCrop>false</ScaleCrop>
  <HeadingPairs>
    <vt:vector size="2" baseType="variant">
      <vt:variant>
        <vt:lpstr>Title</vt:lpstr>
      </vt:variant>
      <vt:variant>
        <vt:i4>1</vt:i4>
      </vt:variant>
    </vt:vector>
  </HeadingPairs>
  <TitlesOfParts>
    <vt:vector size="1" baseType="lpstr">
      <vt:lpstr>Privatumo pranešimas - GMO valdymo priežiūros komitetas</vt:lpstr>
    </vt:vector>
  </TitlesOfParts>
  <Company/>
  <LinksUpToDate>false</LinksUpToDate>
  <CharactersWithSpaces>17935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Privatumo pranešimas - GMO valdymo priežiūros komitetas</dc:title>
  <dc:creator>Lietuvos Respublikos aplinkos ministerija</dc:creator>
  <dc:description>AM privatumo pranešimas GMO valdymo priežiūros komiteto nariams (projektas v1.0)</dc:description>
  <cp:lastModifiedBy>Virginija Kalesinskienė</cp:lastModifiedBy>
  <cp:revision>5</cp:revision>
  <dcterms:created xsi:type="dcterms:W3CDTF">2026-08-28T12:35:00Z</dcterms:created>
  <dcterms:modified xsi:type="dcterms:W3CDTF">2026-08-31T05:19:00Z</dcterms:modified>
</cp:coreProperties>
</file>