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BE225" w14:textId="77777777" w:rsidR="00533599" w:rsidRDefault="00533599" w:rsidP="00533599">
      <w:pPr>
        <w:suppressAutoHyphens/>
        <w:jc w:val="center"/>
        <w:rPr>
          <w:rFonts w:eastAsia="Calibri"/>
          <w:b/>
          <w:szCs w:val="24"/>
          <w:lang w:eastAsia="zh-CN"/>
        </w:rPr>
      </w:pPr>
      <w:r>
        <w:rPr>
          <w:b/>
          <w:bCs/>
          <w:szCs w:val="24"/>
          <w:lang w:eastAsia="zh-CN"/>
        </w:rPr>
        <w:t>(Paraiškos kokybinio vertinimo formos pavyzdys)</w:t>
      </w:r>
    </w:p>
    <w:p w14:paraId="374F6030" w14:textId="77777777" w:rsidR="00533599" w:rsidRPr="00CC6E40" w:rsidRDefault="00533599" w:rsidP="00533599">
      <w:pPr>
        <w:suppressAutoHyphens/>
        <w:jc w:val="center"/>
        <w:rPr>
          <w:rFonts w:eastAsia="Calibri"/>
          <w:b/>
          <w:sz w:val="20"/>
          <w:lang w:eastAsia="zh-CN"/>
        </w:rPr>
      </w:pPr>
    </w:p>
    <w:p w14:paraId="7B29D47F" w14:textId="77777777" w:rsidR="00533599" w:rsidRDefault="00533599" w:rsidP="00533599">
      <w:pPr>
        <w:suppressAutoHyphens/>
        <w:jc w:val="center"/>
        <w:rPr>
          <w:caps/>
          <w:szCs w:val="24"/>
          <w:lang w:eastAsia="zh-CN"/>
        </w:rPr>
      </w:pPr>
      <w:r>
        <w:rPr>
          <w:b/>
          <w:bCs/>
          <w:color w:val="000000"/>
          <w:szCs w:val="24"/>
          <w:lang w:eastAsia="zh-CN"/>
        </w:rPr>
        <w:t>PARAIŠKOS DOTACIJAI GAUTI KOKYBINIS VERTINIMAS</w:t>
      </w:r>
    </w:p>
    <w:p w14:paraId="0EC9FBC9" w14:textId="77777777" w:rsidR="00533599" w:rsidRPr="00CC6E40" w:rsidRDefault="00533599" w:rsidP="00533599">
      <w:pPr>
        <w:suppressAutoHyphens/>
        <w:ind w:firstLine="567"/>
        <w:jc w:val="both"/>
        <w:rPr>
          <w:sz w:val="20"/>
          <w:lang w:eastAsia="zh-CN"/>
        </w:rPr>
      </w:pPr>
    </w:p>
    <w:p w14:paraId="75CCF401" w14:textId="77777777" w:rsidR="00533599" w:rsidRDefault="00533599" w:rsidP="00533599">
      <w:pPr>
        <w:suppressAutoHyphens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____________</w:t>
      </w:r>
    </w:p>
    <w:p w14:paraId="52B9CE16" w14:textId="77777777" w:rsidR="00533599" w:rsidRDefault="00533599" w:rsidP="00533599">
      <w:pPr>
        <w:suppressAutoHyphens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(data)</w:t>
      </w:r>
    </w:p>
    <w:p w14:paraId="3D24086B" w14:textId="77777777" w:rsidR="00533599" w:rsidRPr="00CC6E40" w:rsidRDefault="00533599" w:rsidP="00533599">
      <w:pPr>
        <w:suppressAutoHyphens/>
        <w:ind w:firstLine="567"/>
        <w:jc w:val="both"/>
        <w:rPr>
          <w:sz w:val="20"/>
          <w:lang w:eastAsia="zh-CN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1"/>
        <w:gridCol w:w="4702"/>
      </w:tblGrid>
      <w:tr w:rsidR="00533599" w14:paraId="3BB4F096" w14:textId="77777777" w:rsidTr="00CC6E40"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3D653" w14:textId="77777777" w:rsidR="00533599" w:rsidRDefault="00533599" w:rsidP="00EB7B5F">
            <w:pPr>
              <w:suppressAutoHyphens/>
              <w:ind w:firstLine="34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Pažangos priemonės veiklos projekto</w:t>
            </w:r>
            <w:r>
              <w:rPr>
                <w:b/>
                <w:bCs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(toliau – PPVP) pavadinimas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05BE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  <w:p w14:paraId="5B4330D3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42640BF6" w14:textId="77777777" w:rsidTr="00CC6E40">
        <w:trPr>
          <w:trHeight w:val="289"/>
        </w:trPr>
        <w:tc>
          <w:tcPr>
            <w:tcW w:w="5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6D7B" w14:textId="77777777" w:rsidR="00533599" w:rsidRDefault="00533599" w:rsidP="00EB7B5F">
            <w:pPr>
              <w:suppressAutoHyphens/>
              <w:ind w:firstLine="34"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Paraiškos vertintojas (vardas, pavardė, pareigos, tel. Nr., el. paštas)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C9FF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</w:tbl>
    <w:p w14:paraId="132BAB6B" w14:textId="77777777" w:rsidR="00533599" w:rsidRPr="00CC6E40" w:rsidRDefault="00533599" w:rsidP="00533599">
      <w:pPr>
        <w:suppressAutoHyphens/>
        <w:ind w:firstLine="567"/>
        <w:jc w:val="both"/>
        <w:rPr>
          <w:rFonts w:eastAsia="Calibri"/>
          <w:sz w:val="20"/>
          <w:lang w:eastAsia="zh-CN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2498"/>
        <w:gridCol w:w="1618"/>
        <w:gridCol w:w="3733"/>
      </w:tblGrid>
      <w:tr w:rsidR="00533599" w14:paraId="7BFA3DD4" w14:textId="77777777" w:rsidTr="00CC6E40">
        <w:tc>
          <w:tcPr>
            <w:tcW w:w="4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F38D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Kokybinio vertinimo kriterijus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2D3C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Vertinimas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31570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Vertinimą pagrindžiantys argumentai, vertintojo nuomonė ir siūlymai, papildoma informacija</w:t>
            </w:r>
          </w:p>
        </w:tc>
      </w:tr>
      <w:tr w:rsidR="00533599" w14:paraId="4A5CF36E" w14:textId="77777777" w:rsidTr="00CC6E40">
        <w:trPr>
          <w:trHeight w:val="952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22ED8B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finansavimo pažangos programos lėšomis tinkamumas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FCD55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PPVP priskirtina pažangos priemonės Nr. 02-001-06-08-04 „Skatinti miškų plėtrą ir darnų miškų sektoriaus vystymąsi</w:t>
            </w:r>
            <w:r>
              <w:rPr>
                <w:i/>
                <w:szCs w:val="24"/>
                <w:lang w:eastAsia="lt-LT"/>
              </w:rPr>
              <w:t xml:space="preserve">“ </w:t>
            </w:r>
            <w:r>
              <w:rPr>
                <w:i/>
                <w:color w:val="000000"/>
                <w:szCs w:val="24"/>
                <w:lang w:eastAsia="lt-LT"/>
              </w:rPr>
              <w:t xml:space="preserve">veikloms </w:t>
            </w:r>
            <w:r>
              <w:rPr>
                <w:i/>
                <w:szCs w:val="24"/>
                <w:lang w:eastAsia="zh-CN"/>
              </w:rPr>
              <w:t>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4F591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49FDA4A6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6081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202ACFE2" w14:textId="77777777" w:rsidTr="00CC6E40"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F39023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pagrįstumo ir aktualumo vertinimas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D6C01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PPVP reikalinga ir aktuali?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1B62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6B086134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0998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54BF61DC" w14:textId="77777777" w:rsidTr="00CC6E40">
        <w:tc>
          <w:tcPr>
            <w:tcW w:w="2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5C567" w14:textId="77777777" w:rsidR="00533599" w:rsidRDefault="00533599" w:rsidP="00EB7B5F">
            <w:pPr>
              <w:suppressAutoHyphens/>
              <w:rPr>
                <w:rFonts w:eastAsia="Calibri"/>
                <w:szCs w:val="24"/>
                <w:lang w:eastAsia="zh-CN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D204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paraiškoje pakankamai pagrįstas PPVP reikalingumas, aktualumas?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B5DF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2D5124B9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98AA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28914E0C" w14:textId="77777777" w:rsidTr="00CC6E40">
        <w:trPr>
          <w:trHeight w:val="719"/>
        </w:trPr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264A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tikslų ir siektinų rodiklių vertinimas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B7E6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PPVP tikslai ir uždaviniai leis pasiekti numatytus rodiklius?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AFCA6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0D8B3D28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DAA2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44AF35BC" w14:textId="77777777" w:rsidTr="00CC6E40"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E9FD" w14:textId="77777777" w:rsidR="00533599" w:rsidRDefault="00533599" w:rsidP="00EB7B5F">
            <w:pPr>
              <w:suppressAutoHyphens/>
              <w:rPr>
                <w:rFonts w:eastAsia="Calibri"/>
                <w:szCs w:val="24"/>
                <w:lang w:eastAsia="zh-CN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819F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PPVP susijęs su nacionalinių strateginių dokumentų įgyvendinimu?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B47C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62E9DF79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0A69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37E9BB39" w14:textId="77777777" w:rsidTr="00CC6E40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541A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aprašymo vertinimas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02503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PPVP aprašymas pakankamai išsamus, aiškus, pateikia PPVP įgyvendinimo eigą?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CD71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098E2A5E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021C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1A6CB84D" w14:textId="77777777" w:rsidTr="00CC6E40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4563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įgyvendinimo termino vertinimas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ABFA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realu įgyvendinti per PPVP nurodytą terminą?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C5477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24410704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D741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006B8488" w14:textId="77777777" w:rsidTr="00CC6E40">
        <w:trPr>
          <w:trHeight w:val="690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E713CD" w14:textId="77777777" w:rsidR="00533599" w:rsidRDefault="00533599" w:rsidP="00EB7B5F">
            <w:pPr>
              <w:suppressAutoHyphens/>
              <w:jc w:val="center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PPVP finansuoti prašomos dotacijos sumos vertinimas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F714B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i/>
                <w:szCs w:val="24"/>
                <w:lang w:eastAsia="zh-CN"/>
              </w:rPr>
              <w:t>Ar prašoma suma PPVP pagrįsta ir atitinka vidutinę rinkos kainą?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3193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Taip</w:t>
            </w:r>
          </w:p>
          <w:p w14:paraId="5FAC9A62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9477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  <w:tr w:rsidR="00533599" w14:paraId="3EBAE337" w14:textId="77777777" w:rsidTr="00CC6E40">
        <w:tc>
          <w:tcPr>
            <w:tcW w:w="4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0D14" w14:textId="77777777" w:rsidR="00533599" w:rsidRDefault="00533599" w:rsidP="00EB7B5F">
            <w:pPr>
              <w:suppressAutoHyphens/>
              <w:rPr>
                <w:rFonts w:eastAsia="Calibri"/>
                <w:i/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Pasiūlymas pritarti ar nepritarti PPVP finansavimui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9089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Pritarti</w:t>
            </w:r>
          </w:p>
          <w:p w14:paraId="7A7795A8" w14:textId="77777777" w:rsidR="00533599" w:rsidRDefault="00533599" w:rsidP="00EB7B5F">
            <w:pPr>
              <w:suppressAutoHyphens/>
              <w:jc w:val="both"/>
              <w:rPr>
                <w:rFonts w:eastAsia="Calibri"/>
                <w:szCs w:val="24"/>
                <w:lang w:eastAsia="zh-CN"/>
              </w:rPr>
            </w:pPr>
            <w:r>
              <w:rPr>
                <w:szCs w:val="24"/>
                <w:lang w:eastAsia="lt-LT"/>
              </w:rPr>
              <w:t>□</w:t>
            </w:r>
            <w:r>
              <w:rPr>
                <w:color w:val="000000"/>
                <w:szCs w:val="24"/>
                <w:lang w:eastAsia="zh-CN"/>
              </w:rPr>
              <w:t xml:space="preserve"> </w:t>
            </w:r>
            <w:r>
              <w:rPr>
                <w:szCs w:val="24"/>
                <w:lang w:eastAsia="zh-CN"/>
              </w:rPr>
              <w:t>Nepritarti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4F95" w14:textId="77777777" w:rsidR="00533599" w:rsidRDefault="00533599" w:rsidP="00EB7B5F">
            <w:pPr>
              <w:suppressAutoHyphens/>
              <w:ind w:firstLine="567"/>
              <w:jc w:val="both"/>
              <w:rPr>
                <w:rFonts w:eastAsia="Calibri"/>
                <w:szCs w:val="24"/>
                <w:lang w:eastAsia="zh-CN"/>
              </w:rPr>
            </w:pPr>
          </w:p>
        </w:tc>
      </w:tr>
    </w:tbl>
    <w:p w14:paraId="22AB97E3" w14:textId="77777777" w:rsidR="00533599" w:rsidRPr="00CC6E40" w:rsidRDefault="00533599" w:rsidP="00533599">
      <w:pPr>
        <w:suppressAutoHyphens/>
        <w:jc w:val="both"/>
        <w:rPr>
          <w:sz w:val="20"/>
          <w:lang w:eastAsia="zh-CN"/>
        </w:rPr>
      </w:pPr>
    </w:p>
    <w:p w14:paraId="2BEEB050" w14:textId="77777777" w:rsidR="00533599" w:rsidRDefault="00533599" w:rsidP="00533599">
      <w:pPr>
        <w:suppressAutoHyphens/>
        <w:jc w:val="both"/>
        <w:rPr>
          <w:szCs w:val="24"/>
          <w:lang w:eastAsia="zh-CN"/>
        </w:rPr>
      </w:pPr>
      <w:r>
        <w:rPr>
          <w:szCs w:val="24"/>
          <w:lang w:eastAsia="zh-CN"/>
        </w:rPr>
        <w:t>Vertinimą atliko: ___________________________________________________________</w:t>
      </w:r>
    </w:p>
    <w:p w14:paraId="2942FE3D" w14:textId="1D35F6FB" w:rsidR="00533599" w:rsidRPr="00CC6E40" w:rsidRDefault="00533599" w:rsidP="00CC6E40">
      <w:pPr>
        <w:suppressAutoHyphens/>
        <w:ind w:firstLine="3119"/>
        <w:jc w:val="both"/>
        <w:rPr>
          <w:caps/>
          <w:color w:val="000000"/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(vertintojo pareigos, parašas, vardas, pavardė)</w:t>
      </w:r>
    </w:p>
    <w:p w14:paraId="0A2031DF" w14:textId="7E57C5E9" w:rsidR="00533599" w:rsidRDefault="00533599" w:rsidP="00533599">
      <w:pPr>
        <w:suppressAutoHyphens/>
        <w:jc w:val="center"/>
      </w:pPr>
      <w:r>
        <w:rPr>
          <w:caps/>
          <w:color w:val="000000"/>
          <w:szCs w:val="24"/>
          <w:lang w:eastAsia="zh-CN"/>
        </w:rPr>
        <w:t>_________________</w:t>
      </w:r>
    </w:p>
    <w:sectPr w:rsidR="00533599" w:rsidSect="00CC6E40">
      <w:pgSz w:w="11906" w:h="16838"/>
      <w:pgMar w:top="136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599"/>
    <w:rsid w:val="00137B45"/>
    <w:rsid w:val="00533599"/>
    <w:rsid w:val="00553B45"/>
    <w:rsid w:val="0065674A"/>
    <w:rsid w:val="00CB2A12"/>
    <w:rsid w:val="00CC6E40"/>
    <w:rsid w:val="00D14CDA"/>
    <w:rsid w:val="00DB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5282"/>
  <w15:chartTrackingRefBased/>
  <w15:docId w15:val="{1EBCEFDB-1E3A-41FB-9531-8B4773AB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599"/>
    <w:pPr>
      <w:spacing w:after="0" w:line="240" w:lineRule="auto"/>
    </w:pPr>
    <w:rPr>
      <w:rFonts w:eastAsia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35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5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59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59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59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59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59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59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59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5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5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59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59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59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59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59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59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59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5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33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59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3359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599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335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599"/>
    <w:pPr>
      <w:spacing w:after="160" w:line="259" w:lineRule="auto"/>
      <w:ind w:left="720"/>
      <w:contextualSpacing/>
    </w:pPr>
    <w:rPr>
      <w:rFonts w:eastAsiaTheme="minorHAnsi" w:cstheme="minorBidi"/>
      <w:kern w:val="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335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5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5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5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978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Vižlenskienė</dc:creator>
  <cp:keywords/>
  <dc:description/>
  <cp:lastModifiedBy>Rūta Vižlenskienė</cp:lastModifiedBy>
  <cp:revision>2</cp:revision>
  <dcterms:created xsi:type="dcterms:W3CDTF">2026-09-09T00:08:00Z</dcterms:created>
  <dcterms:modified xsi:type="dcterms:W3CDTF">2026-09-09T00:08:00Z</dcterms:modified>
</cp:coreProperties>
</file>