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C171" w14:textId="7BE5E254" w:rsidR="00874F05" w:rsidRPr="000A5A49" w:rsidRDefault="00867854" w:rsidP="00867854">
      <w:pPr>
        <w:pStyle w:val="NoSpacing"/>
        <w:jc w:val="center"/>
      </w:pPr>
      <w:r>
        <w:rPr>
          <w:rFonts w:eastAsia="Calibri"/>
          <w:noProof/>
          <w:sz w:val="22"/>
          <w:lang w:val="lt-LT" w:eastAsia="lt-LT"/>
        </w:rPr>
        <w:drawing>
          <wp:inline distT="0" distB="0" distL="0" distR="0" wp14:anchorId="3D28B42A" wp14:editId="5D948EA4">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BC0BC68" w14:textId="7326ED90" w:rsidR="007726FA" w:rsidRPr="004A4582" w:rsidRDefault="007726FA" w:rsidP="007726FA">
      <w:pPr>
        <w:contextualSpacing/>
        <w:jc w:val="center"/>
        <w:rPr>
          <w:b/>
          <w:bCs/>
          <w:lang w:val="lt-LT"/>
        </w:rPr>
      </w:pPr>
      <w:r w:rsidRPr="004A4582">
        <w:rPr>
          <w:b/>
          <w:bCs/>
          <w:lang w:val="lt-LT"/>
        </w:rPr>
        <w:t>LIETUVOS RESPUBLIKOS APLINKOS MINISTRAS</w:t>
      </w:r>
    </w:p>
    <w:p w14:paraId="3774ACEB" w14:textId="77777777" w:rsidR="00365801" w:rsidRPr="004A4582" w:rsidRDefault="00365801" w:rsidP="007726FA">
      <w:pPr>
        <w:contextualSpacing/>
        <w:jc w:val="center"/>
        <w:rPr>
          <w:b/>
          <w:bCs/>
          <w:lang w:val="lt-LT"/>
        </w:rPr>
      </w:pPr>
    </w:p>
    <w:p w14:paraId="54B2E0FB" w14:textId="6AC46E9F" w:rsidR="007726FA" w:rsidRPr="004A4582" w:rsidRDefault="007726FA" w:rsidP="00365801">
      <w:pPr>
        <w:contextualSpacing/>
        <w:jc w:val="center"/>
        <w:rPr>
          <w:b/>
          <w:bCs/>
          <w:lang w:val="lt-LT"/>
        </w:rPr>
      </w:pPr>
      <w:r w:rsidRPr="004A4582">
        <w:rPr>
          <w:b/>
          <w:bCs/>
          <w:lang w:val="lt-LT"/>
        </w:rPr>
        <w:t>ĮSAKYMAS</w:t>
      </w:r>
    </w:p>
    <w:p w14:paraId="408DAFF5" w14:textId="726B163B" w:rsidR="007726FA" w:rsidRPr="004A4582" w:rsidRDefault="007726FA" w:rsidP="007726FA">
      <w:pPr>
        <w:contextualSpacing/>
        <w:jc w:val="center"/>
        <w:rPr>
          <w:b/>
          <w:bCs/>
          <w:lang w:val="lt-LT"/>
        </w:rPr>
      </w:pPr>
      <w:r w:rsidRPr="004A4582">
        <w:rPr>
          <w:b/>
          <w:bCs/>
          <w:lang w:val="lt-LT"/>
        </w:rPr>
        <w:t>DĖL</w:t>
      </w:r>
      <w:r w:rsidR="64A39E0B" w:rsidRPr="004A4582">
        <w:rPr>
          <w:b/>
          <w:bCs/>
          <w:lang w:val="lt-LT"/>
        </w:rPr>
        <w:t xml:space="preserve"> APLINKOS MINISTERIJOS</w:t>
      </w:r>
      <w:r w:rsidRPr="004A4582">
        <w:rPr>
          <w:b/>
          <w:bCs/>
          <w:lang w:val="lt-LT"/>
        </w:rPr>
        <w:t xml:space="preserve"> BIUDŽETO PROGRAMŲ LĖŠŲ </w:t>
      </w:r>
      <w:r w:rsidR="00422445" w:rsidRPr="004A4582">
        <w:rPr>
          <w:b/>
          <w:bCs/>
          <w:lang w:val="lt-LT"/>
        </w:rPr>
        <w:t xml:space="preserve">NAUDOJIMO IR </w:t>
      </w:r>
      <w:r w:rsidRPr="004A4582">
        <w:rPr>
          <w:b/>
          <w:bCs/>
          <w:lang w:val="lt-LT"/>
        </w:rPr>
        <w:t xml:space="preserve">ADMINISTRAVIMO TVARKOS APRAŠO PATVIRTINIMO </w:t>
      </w:r>
    </w:p>
    <w:p w14:paraId="242A6D2B" w14:textId="77777777" w:rsidR="007726FA" w:rsidRPr="004A4582" w:rsidRDefault="007726FA" w:rsidP="007726FA">
      <w:pPr>
        <w:contextualSpacing/>
        <w:jc w:val="center"/>
        <w:rPr>
          <w:b/>
          <w:bCs/>
          <w:lang w:val="lt-LT"/>
        </w:rPr>
      </w:pPr>
    </w:p>
    <w:p w14:paraId="546170DA" w14:textId="3F7A14CC" w:rsidR="007726FA" w:rsidRPr="004A4582" w:rsidRDefault="007726FA" w:rsidP="007726FA">
      <w:pPr>
        <w:contextualSpacing/>
        <w:jc w:val="center"/>
        <w:rPr>
          <w:lang w:val="lt-LT"/>
        </w:rPr>
      </w:pPr>
      <w:r w:rsidRPr="004A4582">
        <w:rPr>
          <w:lang w:val="lt-LT"/>
        </w:rPr>
        <w:t xml:space="preserve">  </w:t>
      </w:r>
      <w:r w:rsidR="00365801" w:rsidRPr="004A4582">
        <w:rPr>
          <w:lang w:val="lt-LT"/>
        </w:rPr>
        <w:t>202</w:t>
      </w:r>
      <w:r w:rsidR="00991841" w:rsidRPr="004A4582">
        <w:rPr>
          <w:lang w:val="lt-LT"/>
        </w:rPr>
        <w:t>3</w:t>
      </w:r>
      <w:r w:rsidR="00365801" w:rsidRPr="004A4582">
        <w:rPr>
          <w:lang w:val="lt-LT"/>
        </w:rPr>
        <w:t xml:space="preserve"> </w:t>
      </w:r>
      <w:r w:rsidRPr="004A4582">
        <w:rPr>
          <w:lang w:val="lt-LT"/>
        </w:rPr>
        <w:t xml:space="preserve">m. </w:t>
      </w:r>
      <w:r w:rsidR="009517E3">
        <w:rPr>
          <w:lang w:val="lt-LT"/>
        </w:rPr>
        <w:t>kovo 13</w:t>
      </w:r>
      <w:r w:rsidRPr="004A4582">
        <w:rPr>
          <w:lang w:val="lt-LT"/>
        </w:rPr>
        <w:t xml:space="preserve"> d. Nr. </w:t>
      </w:r>
      <w:r w:rsidR="009517E3">
        <w:rPr>
          <w:lang w:val="lt-LT"/>
        </w:rPr>
        <w:t>D1-70</w:t>
      </w:r>
    </w:p>
    <w:p w14:paraId="39334345" w14:textId="77777777" w:rsidR="007726FA" w:rsidRPr="004A4582" w:rsidRDefault="007726FA" w:rsidP="007726FA">
      <w:pPr>
        <w:contextualSpacing/>
        <w:jc w:val="center"/>
        <w:rPr>
          <w:lang w:val="lt-LT"/>
        </w:rPr>
      </w:pPr>
      <w:r w:rsidRPr="004A4582">
        <w:rPr>
          <w:lang w:val="lt-LT"/>
        </w:rPr>
        <w:t>Vilnius</w:t>
      </w:r>
    </w:p>
    <w:p w14:paraId="2A2896C1" w14:textId="62679553" w:rsidR="007726FA" w:rsidRPr="004A4582" w:rsidRDefault="007726FA" w:rsidP="00E53258">
      <w:pPr>
        <w:spacing w:line="240" w:lineRule="auto"/>
        <w:contextualSpacing/>
        <w:jc w:val="center"/>
        <w:rPr>
          <w:b/>
          <w:bCs/>
          <w:lang w:val="lt-LT"/>
        </w:rPr>
      </w:pPr>
    </w:p>
    <w:p w14:paraId="6770010C" w14:textId="6B82EB8F" w:rsidR="00693105" w:rsidRPr="004A4582" w:rsidRDefault="0038276A" w:rsidP="00E53258">
      <w:pPr>
        <w:spacing w:after="0" w:line="240" w:lineRule="auto"/>
        <w:ind w:firstLine="567"/>
        <w:contextualSpacing/>
        <w:jc w:val="both"/>
        <w:rPr>
          <w:rFonts w:eastAsia="Calibri"/>
          <w:lang w:val="lt-LT"/>
        </w:rPr>
      </w:pPr>
      <w:r w:rsidRPr="004A4582">
        <w:rPr>
          <w:color w:val="000000"/>
          <w:lang w:val="lt-LT" w:eastAsia="lt-LT"/>
        </w:rPr>
        <w:t>Vadovaudamasis Lietuvos Respublikos aplinkos apsaugos rėmimo programos įstatym</w:t>
      </w:r>
      <w:r w:rsidR="00057BEC" w:rsidRPr="004A4582">
        <w:rPr>
          <w:color w:val="000000"/>
          <w:lang w:val="lt-LT" w:eastAsia="lt-LT"/>
        </w:rPr>
        <w:t>o 2 straipsni</w:t>
      </w:r>
      <w:r w:rsidR="00F1628A" w:rsidRPr="004A4582">
        <w:rPr>
          <w:color w:val="000000"/>
          <w:lang w:val="lt-LT" w:eastAsia="lt-LT"/>
        </w:rPr>
        <w:t>o</w:t>
      </w:r>
      <w:r w:rsidRPr="004A4582">
        <w:rPr>
          <w:color w:val="000000"/>
          <w:lang w:val="lt-LT" w:eastAsia="lt-LT"/>
        </w:rPr>
        <w:t xml:space="preserve"> </w:t>
      </w:r>
      <w:r w:rsidR="00F1628A" w:rsidRPr="004A4582">
        <w:rPr>
          <w:color w:val="000000"/>
          <w:lang w:val="lt-LT" w:eastAsia="lt-LT"/>
        </w:rPr>
        <w:t xml:space="preserve">2 dalimi, </w:t>
      </w:r>
      <w:r w:rsidRPr="004A4582">
        <w:rPr>
          <w:rFonts w:eastAsia="Calibri"/>
          <w:lang w:val="lt-LT"/>
        </w:rPr>
        <w:t>Lietuvos Respublikos miškų įstatymo 7 straipsnio 2 dalimi, Lietuvos Respublikos atliekų tvarkymo įstatymo 34 straipsnio 6 dalimi</w:t>
      </w:r>
      <w:r w:rsidR="002E7DFC" w:rsidRPr="004A4582">
        <w:rPr>
          <w:rFonts w:eastAsia="Calibri"/>
          <w:lang w:val="lt-LT"/>
        </w:rPr>
        <w:t xml:space="preserve">, </w:t>
      </w:r>
      <w:r w:rsidR="00693105" w:rsidRPr="004A4582">
        <w:rPr>
          <w:rFonts w:eastAsia="Calibri"/>
          <w:lang w:val="lt-LT"/>
        </w:rPr>
        <w:t>Lietuvos Respublikos klimato kaitos valdymo įstatymo 10 straipsniu:</w:t>
      </w:r>
    </w:p>
    <w:p w14:paraId="1E598F00" w14:textId="7AE6F2DC" w:rsidR="00B244B9" w:rsidRPr="004A4582" w:rsidRDefault="7CFBC198" w:rsidP="00E53258">
      <w:pPr>
        <w:pStyle w:val="ListParagraph"/>
        <w:numPr>
          <w:ilvl w:val="0"/>
          <w:numId w:val="26"/>
        </w:numPr>
        <w:tabs>
          <w:tab w:val="left" w:pos="851"/>
        </w:tabs>
        <w:spacing w:after="0" w:line="240" w:lineRule="auto"/>
        <w:ind w:left="0" w:firstLine="567"/>
        <w:jc w:val="both"/>
        <w:rPr>
          <w:rFonts w:eastAsia="Calibri"/>
          <w:lang w:val="lt-LT"/>
        </w:rPr>
      </w:pPr>
      <w:r w:rsidRPr="004A4582">
        <w:rPr>
          <w:rFonts w:eastAsia="Calibri"/>
          <w:lang w:val="lt-LT"/>
        </w:rPr>
        <w:t>T</w:t>
      </w:r>
      <w:r w:rsidR="003A1AF3" w:rsidRPr="004A4582">
        <w:rPr>
          <w:rFonts w:eastAsia="Calibri"/>
          <w:lang w:val="lt-LT"/>
        </w:rPr>
        <w:t xml:space="preserve"> </w:t>
      </w:r>
      <w:r w:rsidRPr="004A4582">
        <w:rPr>
          <w:rFonts w:eastAsia="Calibri"/>
          <w:lang w:val="lt-LT"/>
        </w:rPr>
        <w:t>v</w:t>
      </w:r>
      <w:r w:rsidR="003A1AF3" w:rsidRPr="004A4582">
        <w:rPr>
          <w:rFonts w:eastAsia="Calibri"/>
          <w:lang w:val="lt-LT"/>
        </w:rPr>
        <w:t xml:space="preserve"> </w:t>
      </w:r>
      <w:r w:rsidRPr="004A4582">
        <w:rPr>
          <w:rFonts w:eastAsia="Calibri"/>
          <w:lang w:val="lt-LT"/>
        </w:rPr>
        <w:t>i</w:t>
      </w:r>
      <w:r w:rsidR="003A1AF3" w:rsidRPr="004A4582">
        <w:rPr>
          <w:rFonts w:eastAsia="Calibri"/>
          <w:lang w:val="lt-LT"/>
        </w:rPr>
        <w:t xml:space="preserve"> </w:t>
      </w:r>
      <w:r w:rsidRPr="004A4582">
        <w:rPr>
          <w:rFonts w:eastAsia="Calibri"/>
          <w:lang w:val="lt-LT"/>
        </w:rPr>
        <w:t>r</w:t>
      </w:r>
      <w:r w:rsidR="003A1AF3" w:rsidRPr="004A4582">
        <w:rPr>
          <w:rFonts w:eastAsia="Calibri"/>
          <w:lang w:val="lt-LT"/>
        </w:rPr>
        <w:t xml:space="preserve"> </w:t>
      </w:r>
      <w:r w:rsidRPr="004A4582">
        <w:rPr>
          <w:rFonts w:eastAsia="Calibri"/>
          <w:lang w:val="lt-LT"/>
        </w:rPr>
        <w:t>t</w:t>
      </w:r>
      <w:r w:rsidR="003A1AF3" w:rsidRPr="004A4582">
        <w:rPr>
          <w:rFonts w:eastAsia="Calibri"/>
          <w:lang w:val="lt-LT"/>
        </w:rPr>
        <w:t xml:space="preserve"> </w:t>
      </w:r>
      <w:r w:rsidRPr="004A4582">
        <w:rPr>
          <w:rFonts w:eastAsia="Calibri"/>
          <w:lang w:val="lt-LT"/>
        </w:rPr>
        <w:t>i</w:t>
      </w:r>
      <w:r w:rsidR="003A1AF3" w:rsidRPr="004A4582">
        <w:rPr>
          <w:rFonts w:eastAsia="Calibri"/>
          <w:lang w:val="lt-LT"/>
        </w:rPr>
        <w:t xml:space="preserve"> </w:t>
      </w:r>
      <w:r w:rsidRPr="004A4582">
        <w:rPr>
          <w:rFonts w:eastAsia="Calibri"/>
          <w:lang w:val="lt-LT"/>
        </w:rPr>
        <w:t>n</w:t>
      </w:r>
      <w:r w:rsidR="003A1AF3" w:rsidRPr="004A4582">
        <w:rPr>
          <w:rFonts w:eastAsia="Calibri"/>
          <w:lang w:val="lt-LT"/>
        </w:rPr>
        <w:t xml:space="preserve"> </w:t>
      </w:r>
      <w:r w:rsidRPr="004A4582">
        <w:rPr>
          <w:rFonts w:eastAsia="Calibri"/>
          <w:lang w:val="lt-LT"/>
        </w:rPr>
        <w:t xml:space="preserve">u </w:t>
      </w:r>
      <w:r w:rsidR="00392882" w:rsidRPr="004A4582">
        <w:rPr>
          <w:rFonts w:eastAsia="Calibri"/>
          <w:lang w:val="lt-LT"/>
        </w:rPr>
        <w:t xml:space="preserve">Aplinkos ministerijos </w:t>
      </w:r>
      <w:r w:rsidRPr="004A4582">
        <w:rPr>
          <w:rFonts w:eastAsia="Calibri"/>
          <w:lang w:val="lt-LT"/>
        </w:rPr>
        <w:t>biudžeto programų lėšų naudojimo ir administravimo tvarkos aprašą</w:t>
      </w:r>
      <w:r w:rsidR="236BBDDA" w:rsidRPr="004A4582">
        <w:rPr>
          <w:rFonts w:eastAsia="Calibri"/>
          <w:lang w:val="lt-LT"/>
        </w:rPr>
        <w:t xml:space="preserve"> (toliau </w:t>
      </w:r>
      <w:r w:rsidR="0092459B">
        <w:rPr>
          <w:rFonts w:eastAsia="Calibri"/>
          <w:lang w:val="lt-LT"/>
        </w:rPr>
        <w:t>–</w:t>
      </w:r>
      <w:r w:rsidR="236BBDDA" w:rsidRPr="004A4582">
        <w:rPr>
          <w:rFonts w:eastAsia="Calibri"/>
          <w:lang w:val="lt-LT"/>
        </w:rPr>
        <w:t xml:space="preserve"> Aprašas)</w:t>
      </w:r>
      <w:r w:rsidR="75C87E60" w:rsidRPr="004A4582">
        <w:rPr>
          <w:rFonts w:eastAsia="Calibri"/>
          <w:lang w:val="lt-LT"/>
        </w:rPr>
        <w:t xml:space="preserve"> (pridedama)</w:t>
      </w:r>
      <w:r w:rsidR="0092459B">
        <w:rPr>
          <w:rFonts w:eastAsia="Calibri"/>
          <w:lang w:val="lt-LT"/>
        </w:rPr>
        <w:t>.</w:t>
      </w:r>
      <w:r w:rsidRPr="004A4582">
        <w:rPr>
          <w:rFonts w:eastAsia="Calibri"/>
          <w:lang w:val="lt-LT"/>
        </w:rPr>
        <w:t xml:space="preserve"> </w:t>
      </w:r>
    </w:p>
    <w:p w14:paraId="13626906" w14:textId="7FF709CE" w:rsidR="009555EC" w:rsidRPr="004A4582" w:rsidRDefault="7CFBC198" w:rsidP="00E53258">
      <w:pPr>
        <w:pStyle w:val="ListParagraph"/>
        <w:numPr>
          <w:ilvl w:val="0"/>
          <w:numId w:val="26"/>
        </w:numPr>
        <w:tabs>
          <w:tab w:val="left" w:pos="851"/>
        </w:tabs>
        <w:spacing w:after="0" w:line="240" w:lineRule="auto"/>
        <w:ind w:left="0" w:firstLine="567"/>
        <w:jc w:val="both"/>
        <w:rPr>
          <w:rFonts w:eastAsia="Calibri"/>
          <w:lang w:val="lt-LT"/>
        </w:rPr>
      </w:pPr>
      <w:r w:rsidRPr="004A4582">
        <w:rPr>
          <w:lang w:val="lt-LT"/>
        </w:rPr>
        <w:t>P</w:t>
      </w:r>
      <w:r w:rsidR="003A1AF3" w:rsidRPr="004A4582">
        <w:rPr>
          <w:lang w:val="lt-LT"/>
        </w:rPr>
        <w:t xml:space="preserve"> </w:t>
      </w:r>
      <w:r w:rsidRPr="004A4582">
        <w:rPr>
          <w:lang w:val="lt-LT"/>
        </w:rPr>
        <w:t>a</w:t>
      </w:r>
      <w:r w:rsidR="003A1AF3" w:rsidRPr="004A4582">
        <w:rPr>
          <w:lang w:val="lt-LT"/>
        </w:rPr>
        <w:t xml:space="preserve"> </w:t>
      </w:r>
      <w:r w:rsidRPr="004A4582">
        <w:rPr>
          <w:lang w:val="lt-LT"/>
        </w:rPr>
        <w:t>v</w:t>
      </w:r>
      <w:r w:rsidR="003A1AF3" w:rsidRPr="004A4582">
        <w:rPr>
          <w:lang w:val="lt-LT"/>
        </w:rPr>
        <w:t xml:space="preserve"> </w:t>
      </w:r>
      <w:r w:rsidRPr="004A4582">
        <w:rPr>
          <w:lang w:val="lt-LT"/>
        </w:rPr>
        <w:t>e</w:t>
      </w:r>
      <w:r w:rsidR="003A1AF3" w:rsidRPr="004A4582">
        <w:rPr>
          <w:lang w:val="lt-LT"/>
        </w:rPr>
        <w:t xml:space="preserve"> </w:t>
      </w:r>
      <w:r w:rsidRPr="004A4582">
        <w:rPr>
          <w:lang w:val="lt-LT"/>
        </w:rPr>
        <w:t>d</w:t>
      </w:r>
      <w:r w:rsidR="003A1AF3" w:rsidRPr="004A4582">
        <w:rPr>
          <w:lang w:val="lt-LT"/>
        </w:rPr>
        <w:t xml:space="preserve"> </w:t>
      </w:r>
      <w:r w:rsidRPr="004A4582">
        <w:rPr>
          <w:lang w:val="lt-LT"/>
        </w:rPr>
        <w:t>u</w:t>
      </w:r>
      <w:r w:rsidR="00390D37" w:rsidRPr="004A4582">
        <w:rPr>
          <w:lang w:val="lt-LT"/>
        </w:rPr>
        <w:t xml:space="preserve"> Aplinkos ministerijos Strateginio ir finansų valdymo skyri</w:t>
      </w:r>
      <w:r w:rsidR="006143BE" w:rsidRPr="004A4582">
        <w:rPr>
          <w:lang w:val="lt-LT"/>
        </w:rPr>
        <w:t>ui</w:t>
      </w:r>
      <w:r w:rsidR="00390D37" w:rsidRPr="004A4582">
        <w:rPr>
          <w:lang w:val="lt-LT"/>
        </w:rPr>
        <w:t xml:space="preserve"> koordinuoti </w:t>
      </w:r>
      <w:r w:rsidR="00390D37" w:rsidRPr="004A4582">
        <w:rPr>
          <w:rFonts w:eastAsia="Calibri"/>
          <w:lang w:val="lt-LT"/>
        </w:rPr>
        <w:t>Aplinkos apsaugos rėmimo programos</w:t>
      </w:r>
      <w:r w:rsidR="00FF0BF4" w:rsidRPr="004A4582">
        <w:rPr>
          <w:rFonts w:eastAsia="Calibri"/>
          <w:lang w:val="lt-LT"/>
        </w:rPr>
        <w:t xml:space="preserve">, </w:t>
      </w:r>
      <w:r w:rsidR="00FF0BF4" w:rsidRPr="004A4582">
        <w:rPr>
          <w:rFonts w:eastAsia="Times New Roman" w:cs="Times New Roman"/>
          <w:color w:val="000000" w:themeColor="text1"/>
          <w:lang w:val="lt-LT"/>
        </w:rPr>
        <w:t>išskyrus Aplinkos apsaugos rėmimo programos įstatymo 4 straipsnio 12 punkte nurodytų projektų</w:t>
      </w:r>
      <w:r w:rsidR="00390D37" w:rsidRPr="004A4582">
        <w:rPr>
          <w:rFonts w:eastAsia="Calibri"/>
          <w:lang w:val="lt-LT"/>
        </w:rPr>
        <w:t xml:space="preserve">, Bendrųjų miškų ūkio reikmių finansavimo programos, Atliekų prevencijos ir tvarkymo programos ir Klimato kaitos programos veiklų, nurodytų 2022–2025 m. Klimato kaitos programos investicijų plano, patvirtinto Lietuvos Respublikos Vyriausybės 2022 m. balandžio 20 d. nutarimu Nr. 383 „Dėl 2022–2025 m. Klimato kaitos programos investicijų plano </w:t>
      </w:r>
      <w:r w:rsidR="00390D37" w:rsidRPr="006B7F33">
        <w:rPr>
          <w:rFonts w:eastAsia="Calibri"/>
          <w:lang w:val="lt-LT"/>
        </w:rPr>
        <w:t>patvirtinimo“</w:t>
      </w:r>
      <w:r w:rsidR="00390D37" w:rsidRPr="006B7F33">
        <w:rPr>
          <w:rFonts w:cs="Times New Roman"/>
          <w:szCs w:val="24"/>
          <w:shd w:val="clear" w:color="auto" w:fill="FFFFFF"/>
          <w:lang w:val="lt-LT"/>
        </w:rPr>
        <w:t xml:space="preserve">, 4.1 papunktyje, </w:t>
      </w:r>
      <w:r w:rsidR="00390D37" w:rsidRPr="006B7F33">
        <w:rPr>
          <w:rFonts w:eastAsia="Calibri" w:cs="Times New Roman"/>
          <w:szCs w:val="24"/>
          <w:lang w:val="lt-LT"/>
        </w:rPr>
        <w:t>a</w:t>
      </w:r>
      <w:r w:rsidR="00390D37" w:rsidRPr="006B7F33">
        <w:rPr>
          <w:rFonts w:eastAsia="Calibri"/>
          <w:lang w:val="lt-LT"/>
        </w:rPr>
        <w:t>dministravimą</w:t>
      </w:r>
      <w:r w:rsidR="00390D37" w:rsidRPr="004A4582">
        <w:rPr>
          <w:rFonts w:eastAsia="Calibri"/>
          <w:lang w:val="lt-LT"/>
        </w:rPr>
        <w:t>.</w:t>
      </w:r>
      <w:r w:rsidRPr="004A4582">
        <w:rPr>
          <w:lang w:val="lt-LT"/>
        </w:rPr>
        <w:t xml:space="preserve"> </w:t>
      </w:r>
    </w:p>
    <w:p w14:paraId="56A557FB" w14:textId="537F2832" w:rsidR="00390D37" w:rsidRPr="004A4582" w:rsidRDefault="00390D37" w:rsidP="00E53258">
      <w:pPr>
        <w:pStyle w:val="ListParagraph"/>
        <w:numPr>
          <w:ilvl w:val="0"/>
          <w:numId w:val="26"/>
        </w:numPr>
        <w:tabs>
          <w:tab w:val="left" w:pos="709"/>
        </w:tabs>
        <w:spacing w:after="0" w:line="240" w:lineRule="auto"/>
        <w:ind w:left="0" w:firstLine="426"/>
        <w:jc w:val="both"/>
        <w:rPr>
          <w:rFonts w:eastAsia="Calibri"/>
          <w:lang w:val="lt-LT"/>
        </w:rPr>
      </w:pPr>
      <w:r w:rsidRPr="004A4582">
        <w:rPr>
          <w:color w:val="000000"/>
          <w:lang w:val="lt-LT"/>
        </w:rPr>
        <w:t xml:space="preserve">Į g a l i o j u Lietuvos Respublikos aplinkos ministerijos Aplinkos projektų valdymo agentūrą vykdyti </w:t>
      </w:r>
      <w:r w:rsidR="00303F03" w:rsidRPr="004A4582">
        <w:rPr>
          <w:color w:val="000000"/>
          <w:lang w:val="lt-LT"/>
        </w:rPr>
        <w:t xml:space="preserve">Aplinkos apsaugos rėmimo programos lėšomis savivaldybių vykdomų projektų ir </w:t>
      </w:r>
      <w:r w:rsidRPr="004A4582">
        <w:rPr>
          <w:color w:val="000000"/>
          <w:lang w:val="lt-LT"/>
        </w:rPr>
        <w:t xml:space="preserve">Atliekų prevencijos ir tvarkymo programos </w:t>
      </w:r>
      <w:r w:rsidR="004D2A1B" w:rsidRPr="004A4582">
        <w:rPr>
          <w:color w:val="000000"/>
          <w:lang w:val="lt-LT"/>
        </w:rPr>
        <w:t xml:space="preserve">lėšomis </w:t>
      </w:r>
      <w:r w:rsidRPr="004A4582">
        <w:rPr>
          <w:color w:val="000000"/>
          <w:lang w:val="lt-LT"/>
        </w:rPr>
        <w:t xml:space="preserve">vykdomų projektų administruojančiosios institucijos funkcijas. </w:t>
      </w:r>
    </w:p>
    <w:p w14:paraId="007F657D" w14:textId="75BE9A69" w:rsidR="00E95C17" w:rsidRPr="004A4582" w:rsidRDefault="00E95C17" w:rsidP="00E53258">
      <w:pPr>
        <w:tabs>
          <w:tab w:val="left" w:pos="426"/>
        </w:tabs>
        <w:spacing w:after="0" w:line="240" w:lineRule="auto"/>
        <w:ind w:left="207"/>
        <w:jc w:val="both"/>
        <w:rPr>
          <w:lang w:val="lt-LT"/>
        </w:rPr>
      </w:pPr>
      <w:r w:rsidRPr="004A4582">
        <w:rPr>
          <w:lang w:val="lt-LT"/>
        </w:rPr>
        <w:tab/>
      </w:r>
      <w:r w:rsidR="001736AE">
        <w:rPr>
          <w:lang w:val="lt-LT"/>
        </w:rPr>
        <w:t>4</w:t>
      </w:r>
      <w:r w:rsidRPr="004A4582">
        <w:rPr>
          <w:lang w:val="lt-LT"/>
        </w:rPr>
        <w:t>. P r i p a ž į s t u netekusiais galios:</w:t>
      </w:r>
    </w:p>
    <w:p w14:paraId="38C10CEF" w14:textId="467858C6" w:rsidR="004D2A1B" w:rsidRPr="008C6159" w:rsidRDefault="001736AE" w:rsidP="00E53258">
      <w:pPr>
        <w:pStyle w:val="ListParagraph"/>
        <w:spacing w:line="240" w:lineRule="auto"/>
        <w:ind w:left="0" w:firstLine="426"/>
        <w:jc w:val="both"/>
        <w:rPr>
          <w:lang w:val="lt-LT"/>
        </w:rPr>
      </w:pPr>
      <w:r>
        <w:rPr>
          <w:lang w:val="lt-LT"/>
        </w:rPr>
        <w:t>4</w:t>
      </w:r>
      <w:r w:rsidR="00E95C17" w:rsidRPr="004A4582">
        <w:rPr>
          <w:lang w:val="lt-LT"/>
        </w:rPr>
        <w:t xml:space="preserve">.1. </w:t>
      </w:r>
      <w:r w:rsidR="004D2A1B" w:rsidRPr="004A4582">
        <w:rPr>
          <w:lang w:val="lt-LT"/>
        </w:rPr>
        <w:t>Lietuvos Respublikos aplinkos ministro 2004 m. kovo 4 d. įsakymą Nr. D1-94 „Dėl Atliekų prevencijos ir tvarkymo programos lėšų naudojimo tvarkos aprašo patvirtinimo“ su visais pakeitimais ir papildymais;</w:t>
      </w:r>
    </w:p>
    <w:p w14:paraId="65D8785C" w14:textId="201A515E" w:rsidR="00D31965" w:rsidRPr="008C6159" w:rsidRDefault="001736AE" w:rsidP="00E53258">
      <w:pPr>
        <w:pStyle w:val="ListParagraph"/>
        <w:spacing w:line="240" w:lineRule="auto"/>
        <w:ind w:left="0" w:firstLine="426"/>
        <w:jc w:val="both"/>
        <w:rPr>
          <w:lang w:val="lt-LT"/>
        </w:rPr>
      </w:pPr>
      <w:r w:rsidRPr="008C6159">
        <w:rPr>
          <w:lang w:val="lt-LT"/>
        </w:rPr>
        <w:t>4</w:t>
      </w:r>
      <w:r w:rsidR="004D2A1B" w:rsidRPr="008C6159">
        <w:rPr>
          <w:lang w:val="lt-LT"/>
        </w:rPr>
        <w:t xml:space="preserve">.2. </w:t>
      </w:r>
      <w:r w:rsidR="00E95C17" w:rsidRPr="008C6159">
        <w:rPr>
          <w:lang w:val="lt-LT"/>
        </w:rPr>
        <w:t>Lietuvos Respublikos aplinkos ministro 2004 m. gegužės 19 d. įsakymą Nr. D1-276 „Dėl Aplinkos apsaugos rėmimo programos lėšų naudojimo tvarkos aprašo patvirtinimo“ su visais pakeitimais ir papildymais;</w:t>
      </w:r>
    </w:p>
    <w:p w14:paraId="236C1DC0" w14:textId="7566219F" w:rsidR="009244DC" w:rsidRPr="004A4582" w:rsidRDefault="001736AE" w:rsidP="00E53258">
      <w:pPr>
        <w:pStyle w:val="ListParagraph"/>
        <w:spacing w:line="240" w:lineRule="auto"/>
        <w:ind w:left="0" w:firstLine="426"/>
        <w:jc w:val="both"/>
        <w:rPr>
          <w:lang w:val="lt-LT"/>
        </w:rPr>
      </w:pPr>
      <w:r w:rsidRPr="008C6159">
        <w:rPr>
          <w:lang w:val="lt-LT"/>
        </w:rPr>
        <w:t>4</w:t>
      </w:r>
      <w:r w:rsidR="00E95C17" w:rsidRPr="008C6159">
        <w:rPr>
          <w:lang w:val="lt-LT"/>
        </w:rPr>
        <w:t>.</w:t>
      </w:r>
      <w:r w:rsidR="004D2A1B" w:rsidRPr="008C6159">
        <w:rPr>
          <w:lang w:val="lt-LT"/>
        </w:rPr>
        <w:t>3</w:t>
      </w:r>
      <w:r w:rsidR="00E95C17" w:rsidRPr="008C6159">
        <w:rPr>
          <w:lang w:val="lt-LT"/>
        </w:rPr>
        <w:t>. Lietuvos Respublikos aplinkos ministro 2012 m. gruodžio 12 d. įsakymą Nr. D1-1082 „Dėl Bendrųjų miškų ūkio reikmių finansavimo pr</w:t>
      </w:r>
      <w:r w:rsidR="00E95C17" w:rsidRPr="004A4582">
        <w:rPr>
          <w:lang w:val="lt-LT"/>
        </w:rPr>
        <w:t>ogramos administravimo“ su visais pakeitimais ir papildymais</w:t>
      </w:r>
      <w:r w:rsidR="004D2A1B" w:rsidRPr="004A4582">
        <w:rPr>
          <w:lang w:val="lt-LT"/>
        </w:rPr>
        <w:t>.</w:t>
      </w:r>
    </w:p>
    <w:p w14:paraId="785EF12F" w14:textId="21D60107" w:rsidR="000527E2" w:rsidRPr="008C6159" w:rsidRDefault="001736AE" w:rsidP="00E53258">
      <w:pPr>
        <w:pStyle w:val="ListParagraph"/>
        <w:spacing w:line="240" w:lineRule="auto"/>
        <w:ind w:left="0" w:firstLine="426"/>
        <w:jc w:val="both"/>
        <w:rPr>
          <w:lang w:val="lt-LT"/>
        </w:rPr>
      </w:pPr>
      <w:r w:rsidRPr="008C6159">
        <w:rPr>
          <w:lang w:val="lt-LT"/>
        </w:rPr>
        <w:t>5</w:t>
      </w:r>
      <w:r w:rsidR="00D31965" w:rsidRPr="008C6159">
        <w:rPr>
          <w:lang w:val="lt-LT"/>
        </w:rPr>
        <w:t xml:space="preserve">. </w:t>
      </w:r>
      <w:r w:rsidR="41314720" w:rsidRPr="008C6159">
        <w:rPr>
          <w:lang w:val="lt-LT"/>
        </w:rPr>
        <w:t>N</w:t>
      </w:r>
      <w:r w:rsidR="003A1AF3" w:rsidRPr="008C6159">
        <w:rPr>
          <w:lang w:val="lt-LT"/>
        </w:rPr>
        <w:t xml:space="preserve"> </w:t>
      </w:r>
      <w:r w:rsidR="41314720" w:rsidRPr="008C6159">
        <w:rPr>
          <w:lang w:val="lt-LT"/>
        </w:rPr>
        <w:t>u</w:t>
      </w:r>
      <w:r w:rsidR="003A1AF3" w:rsidRPr="008C6159">
        <w:rPr>
          <w:lang w:val="lt-LT"/>
        </w:rPr>
        <w:t xml:space="preserve"> </w:t>
      </w:r>
      <w:r w:rsidR="41314720" w:rsidRPr="008C6159">
        <w:rPr>
          <w:lang w:val="lt-LT"/>
        </w:rPr>
        <w:t>s</w:t>
      </w:r>
      <w:r w:rsidR="003A1AF3" w:rsidRPr="008C6159">
        <w:rPr>
          <w:lang w:val="lt-LT"/>
        </w:rPr>
        <w:t xml:space="preserve"> </w:t>
      </w:r>
      <w:r w:rsidR="41314720" w:rsidRPr="008C6159">
        <w:rPr>
          <w:lang w:val="lt-LT"/>
        </w:rPr>
        <w:t>t</w:t>
      </w:r>
      <w:r w:rsidR="003A1AF3" w:rsidRPr="008C6159">
        <w:rPr>
          <w:lang w:val="lt-LT"/>
        </w:rPr>
        <w:t xml:space="preserve"> </w:t>
      </w:r>
      <w:r w:rsidR="41314720" w:rsidRPr="008C6159">
        <w:rPr>
          <w:lang w:val="lt-LT"/>
        </w:rPr>
        <w:t>a</w:t>
      </w:r>
      <w:r w:rsidR="003A1AF3" w:rsidRPr="008C6159">
        <w:rPr>
          <w:lang w:val="lt-LT"/>
        </w:rPr>
        <w:t xml:space="preserve"> </w:t>
      </w:r>
      <w:r w:rsidR="41314720" w:rsidRPr="008C6159">
        <w:rPr>
          <w:lang w:val="lt-LT"/>
        </w:rPr>
        <w:t>t</w:t>
      </w:r>
      <w:r w:rsidR="003A1AF3" w:rsidRPr="008C6159">
        <w:rPr>
          <w:lang w:val="lt-LT"/>
        </w:rPr>
        <w:t xml:space="preserve"> </w:t>
      </w:r>
      <w:r w:rsidR="41314720" w:rsidRPr="008C6159">
        <w:rPr>
          <w:lang w:val="lt-LT"/>
        </w:rPr>
        <w:t>a</w:t>
      </w:r>
      <w:r w:rsidR="003A1AF3" w:rsidRPr="008C6159">
        <w:rPr>
          <w:lang w:val="lt-LT"/>
        </w:rPr>
        <w:t xml:space="preserve"> </w:t>
      </w:r>
      <w:r w:rsidR="41314720" w:rsidRPr="008C6159">
        <w:rPr>
          <w:lang w:val="lt-LT"/>
        </w:rPr>
        <w:t>u, kad</w:t>
      </w:r>
      <w:r w:rsidR="000527E2" w:rsidRPr="008C6159">
        <w:rPr>
          <w:lang w:val="lt-LT"/>
        </w:rPr>
        <w:t>:</w:t>
      </w:r>
    </w:p>
    <w:p w14:paraId="1F4A0D1B" w14:textId="2A778C2E" w:rsidR="00D31965" w:rsidRPr="008C6159" w:rsidRDefault="001736AE" w:rsidP="00E53258">
      <w:pPr>
        <w:pStyle w:val="ListParagraph"/>
        <w:tabs>
          <w:tab w:val="left" w:pos="851"/>
        </w:tabs>
        <w:spacing w:line="240" w:lineRule="auto"/>
        <w:ind w:left="426"/>
        <w:jc w:val="both"/>
        <w:rPr>
          <w:lang w:val="lt-LT"/>
        </w:rPr>
      </w:pPr>
      <w:r w:rsidRPr="008C6159">
        <w:rPr>
          <w:lang w:val="lt-LT"/>
        </w:rPr>
        <w:t>5</w:t>
      </w:r>
      <w:r w:rsidR="000527E2" w:rsidRPr="008C6159">
        <w:rPr>
          <w:lang w:val="lt-LT"/>
        </w:rPr>
        <w:t>.1.</w:t>
      </w:r>
      <w:r w:rsidR="41314720" w:rsidRPr="008C6159">
        <w:rPr>
          <w:lang w:val="lt-LT"/>
        </w:rPr>
        <w:t xml:space="preserve"> </w:t>
      </w:r>
      <w:r w:rsidR="00D04AAD" w:rsidRPr="008C6159">
        <w:rPr>
          <w:lang w:val="lt-LT"/>
        </w:rPr>
        <w:t>š</w:t>
      </w:r>
      <w:r w:rsidR="41314720" w:rsidRPr="008C6159">
        <w:rPr>
          <w:lang w:val="lt-LT"/>
        </w:rPr>
        <w:t xml:space="preserve">is įsakymas įsigalioja 2023 m. </w:t>
      </w:r>
      <w:r w:rsidR="009555EC" w:rsidRPr="008C6159">
        <w:rPr>
          <w:lang w:val="lt-LT"/>
        </w:rPr>
        <w:t>kovo</w:t>
      </w:r>
      <w:r w:rsidR="41314720" w:rsidRPr="008C6159">
        <w:rPr>
          <w:lang w:val="lt-LT"/>
        </w:rPr>
        <w:t xml:space="preserve"> </w:t>
      </w:r>
      <w:r w:rsidR="00D87107">
        <w:rPr>
          <w:lang w:val="lt-LT"/>
        </w:rPr>
        <w:t>20</w:t>
      </w:r>
      <w:r w:rsidR="41314720" w:rsidRPr="008C6159">
        <w:rPr>
          <w:lang w:val="lt-LT"/>
        </w:rPr>
        <w:t xml:space="preserve"> d.</w:t>
      </w:r>
      <w:r w:rsidR="000527E2" w:rsidRPr="008C6159">
        <w:rPr>
          <w:lang w:val="lt-LT"/>
        </w:rPr>
        <w:t>;</w:t>
      </w:r>
    </w:p>
    <w:p w14:paraId="66B8FB63" w14:textId="01FBB795" w:rsidR="00072391" w:rsidRPr="008C6159" w:rsidRDefault="001736AE" w:rsidP="00E53258">
      <w:pPr>
        <w:pStyle w:val="ListParagraph"/>
        <w:tabs>
          <w:tab w:val="left" w:pos="709"/>
          <w:tab w:val="left" w:pos="851"/>
        </w:tabs>
        <w:spacing w:line="240" w:lineRule="auto"/>
        <w:ind w:left="0" w:firstLine="426"/>
        <w:jc w:val="both"/>
        <w:rPr>
          <w:b/>
          <w:bCs/>
          <w:lang w:val="lt-LT"/>
        </w:rPr>
      </w:pPr>
      <w:r w:rsidRPr="008C6159">
        <w:rPr>
          <w:lang w:val="lt-LT"/>
        </w:rPr>
        <w:t>5</w:t>
      </w:r>
      <w:r w:rsidR="000527E2" w:rsidRPr="008C6159">
        <w:rPr>
          <w:lang w:val="lt-LT"/>
        </w:rPr>
        <w:t>.2.</w:t>
      </w:r>
      <w:r w:rsidR="00EB1F5E" w:rsidRPr="008C6159">
        <w:rPr>
          <w:lang w:val="lt-LT"/>
        </w:rPr>
        <w:t xml:space="preserve"> </w:t>
      </w:r>
      <w:r w:rsidR="000527E2" w:rsidRPr="008C6159">
        <w:rPr>
          <w:rFonts w:eastAsia="Calibri"/>
          <w:lang w:val="lt-LT"/>
        </w:rPr>
        <w:t xml:space="preserve">Aplinkos apsaugos rėmimo programos, Bendrųjų miškų ūkio reikmių finansavimo programos, Atliekų prevencijos ir tvarkymo programos ir Klimato kaitos programos </w:t>
      </w:r>
      <w:r w:rsidR="00E85928" w:rsidRPr="008C6159">
        <w:rPr>
          <w:rFonts w:eastAsia="Calibri"/>
          <w:lang w:val="lt-LT"/>
        </w:rPr>
        <w:t>veikl</w:t>
      </w:r>
      <w:r w:rsidR="000527E2" w:rsidRPr="008C6159">
        <w:rPr>
          <w:rFonts w:eastAsia="Calibri"/>
          <w:lang w:val="lt-LT"/>
        </w:rPr>
        <w:t>ų, nurodytų 2022–2025 m. Klimato kaitos programos investicijų plano, patvirtinto Lietuvos Respublikos Vyriausybės 2022 m. balandžio 20 d. nutarimu Nr. 383 „Dėl 2022–2025 m. Klimato kaitos programos investicijų plano patvirtinimo“</w:t>
      </w:r>
      <w:r w:rsidR="000527E2" w:rsidRPr="008C6159">
        <w:rPr>
          <w:rFonts w:cs="Times New Roman"/>
          <w:szCs w:val="24"/>
          <w:shd w:val="clear" w:color="auto" w:fill="FFFFFF"/>
          <w:lang w:val="lt-LT"/>
        </w:rPr>
        <w:t>, 4.1 papunktyje</w:t>
      </w:r>
      <w:r w:rsidR="003A1AF3" w:rsidRPr="008C6159">
        <w:rPr>
          <w:rFonts w:cs="Times New Roman"/>
          <w:szCs w:val="24"/>
          <w:shd w:val="clear" w:color="auto" w:fill="FFFFFF"/>
          <w:lang w:val="lt-LT"/>
        </w:rPr>
        <w:t>,</w:t>
      </w:r>
      <w:r w:rsidR="000527E2" w:rsidRPr="008C6159">
        <w:rPr>
          <w:rFonts w:cs="Times New Roman"/>
          <w:szCs w:val="24"/>
          <w:shd w:val="clear" w:color="auto" w:fill="FFFFFF"/>
          <w:lang w:val="lt-LT"/>
        </w:rPr>
        <w:t xml:space="preserve"> administravimo </w:t>
      </w:r>
      <w:r w:rsidR="003A1AF3" w:rsidRPr="008C6159">
        <w:rPr>
          <w:rFonts w:cs="Times New Roman"/>
          <w:szCs w:val="24"/>
          <w:shd w:val="clear" w:color="auto" w:fill="FFFFFF"/>
          <w:lang w:val="lt-LT"/>
        </w:rPr>
        <w:t>procedūros</w:t>
      </w:r>
      <w:r w:rsidR="000527E2" w:rsidRPr="008C6159">
        <w:rPr>
          <w:rFonts w:cs="Times New Roman"/>
          <w:szCs w:val="24"/>
          <w:shd w:val="clear" w:color="auto" w:fill="FFFFFF"/>
          <w:lang w:val="lt-LT"/>
        </w:rPr>
        <w:t>, pradėt</w:t>
      </w:r>
      <w:r w:rsidR="003A1AF3" w:rsidRPr="008C6159">
        <w:rPr>
          <w:rFonts w:cs="Times New Roman"/>
          <w:szCs w:val="24"/>
          <w:shd w:val="clear" w:color="auto" w:fill="FFFFFF"/>
          <w:lang w:val="lt-LT"/>
        </w:rPr>
        <w:t>os</w:t>
      </w:r>
      <w:r w:rsidR="000527E2" w:rsidRPr="008C6159">
        <w:rPr>
          <w:rFonts w:cs="Times New Roman"/>
          <w:szCs w:val="24"/>
          <w:shd w:val="clear" w:color="auto" w:fill="FFFFFF"/>
          <w:lang w:val="lt-LT"/>
        </w:rPr>
        <w:t xml:space="preserve"> iki šio įsakymo įsigaliojimo dienos, baigiam</w:t>
      </w:r>
      <w:r w:rsidR="003A1AF3" w:rsidRPr="008C6159">
        <w:rPr>
          <w:rFonts w:cs="Times New Roman"/>
          <w:szCs w:val="24"/>
          <w:shd w:val="clear" w:color="auto" w:fill="FFFFFF"/>
          <w:lang w:val="lt-LT"/>
        </w:rPr>
        <w:t>os</w:t>
      </w:r>
      <w:r w:rsidR="000527E2" w:rsidRPr="008C6159">
        <w:rPr>
          <w:rFonts w:cs="Times New Roman"/>
          <w:szCs w:val="24"/>
          <w:shd w:val="clear" w:color="auto" w:fill="FFFFFF"/>
          <w:lang w:val="lt-LT"/>
        </w:rPr>
        <w:t xml:space="preserve"> pagal paraiškos pateikimo metu galiojus</w:t>
      </w:r>
      <w:r w:rsidR="00EC6852" w:rsidRPr="008C6159">
        <w:rPr>
          <w:rFonts w:cs="Times New Roman"/>
          <w:szCs w:val="24"/>
          <w:shd w:val="clear" w:color="auto" w:fill="FFFFFF"/>
          <w:lang w:val="lt-LT"/>
        </w:rPr>
        <w:t>ius</w:t>
      </w:r>
      <w:r w:rsidR="000527E2" w:rsidRPr="008C6159">
        <w:rPr>
          <w:rFonts w:cs="Times New Roman"/>
          <w:szCs w:val="24"/>
          <w:shd w:val="clear" w:color="auto" w:fill="FFFFFF"/>
          <w:lang w:val="lt-LT"/>
        </w:rPr>
        <w:t xml:space="preserve"> </w:t>
      </w:r>
      <w:r w:rsidR="00392882" w:rsidRPr="008C6159">
        <w:rPr>
          <w:rFonts w:cs="Times New Roman"/>
          <w:szCs w:val="24"/>
          <w:shd w:val="clear" w:color="auto" w:fill="FFFFFF"/>
          <w:lang w:val="lt-LT"/>
        </w:rPr>
        <w:t>teisės aktus</w:t>
      </w:r>
      <w:r w:rsidR="000527E2" w:rsidRPr="008C6159">
        <w:rPr>
          <w:rFonts w:cs="Times New Roman"/>
          <w:szCs w:val="24"/>
          <w:shd w:val="clear" w:color="auto" w:fill="FFFFFF"/>
          <w:lang w:val="lt-LT"/>
        </w:rPr>
        <w:t>.</w:t>
      </w:r>
    </w:p>
    <w:p w14:paraId="60192475" w14:textId="77777777" w:rsidR="00DA2566" w:rsidRPr="004A4582" w:rsidRDefault="00DA2566" w:rsidP="00E53258">
      <w:pPr>
        <w:spacing w:line="260" w:lineRule="exact"/>
        <w:contextualSpacing/>
        <w:jc w:val="center"/>
        <w:rPr>
          <w:b/>
          <w:bCs/>
          <w:lang w:val="lt-LT"/>
        </w:rPr>
      </w:pPr>
    </w:p>
    <w:p w14:paraId="1109139D" w14:textId="165A63CB" w:rsidR="00F67984" w:rsidRDefault="0040512C" w:rsidP="00F67984">
      <w:pPr>
        <w:ind w:right="-1" w:hanging="142"/>
        <w:rPr>
          <w:lang w:val="lt-LT"/>
        </w:rPr>
      </w:pPr>
      <w:r w:rsidRPr="004A4582">
        <w:rPr>
          <w:lang w:val="lt-LT"/>
        </w:rPr>
        <w:t xml:space="preserve">Aplinkos ministras </w:t>
      </w:r>
      <w:r w:rsidRPr="004A4582">
        <w:rPr>
          <w:lang w:val="lt-LT"/>
        </w:rPr>
        <w:tab/>
      </w:r>
      <w:r w:rsidR="00DA2566">
        <w:rPr>
          <w:lang w:val="lt-LT"/>
        </w:rPr>
        <w:tab/>
      </w:r>
      <w:r w:rsidR="00874F05">
        <w:rPr>
          <w:lang w:val="lt-LT"/>
        </w:rPr>
        <w:t xml:space="preserve"> </w:t>
      </w:r>
      <w:r w:rsidR="00DA2566">
        <w:rPr>
          <w:lang w:val="lt-LT"/>
        </w:rPr>
        <w:tab/>
      </w:r>
      <w:r w:rsidR="00DA2566">
        <w:rPr>
          <w:lang w:val="lt-LT"/>
        </w:rPr>
        <w:tab/>
      </w:r>
      <w:r w:rsidR="00DA2566">
        <w:rPr>
          <w:lang w:val="lt-LT"/>
        </w:rPr>
        <w:tab/>
      </w:r>
      <w:r w:rsidR="00874F05">
        <w:rPr>
          <w:lang w:val="lt-LT"/>
        </w:rPr>
        <w:tab/>
      </w:r>
      <w:r w:rsidR="00DA2566">
        <w:rPr>
          <w:lang w:val="lt-LT"/>
        </w:rPr>
        <w:t xml:space="preserve">                                                                                                </w:t>
      </w:r>
      <w:r w:rsidR="00874F05">
        <w:rPr>
          <w:lang w:val="lt-LT"/>
        </w:rPr>
        <w:t>Simonas Gentvilas</w:t>
      </w:r>
    </w:p>
    <w:p w14:paraId="53E2FF41" w14:textId="77777777" w:rsidR="00F67984" w:rsidRDefault="00F67984" w:rsidP="00FC2FD1">
      <w:pPr>
        <w:rPr>
          <w:lang w:val="lt-LT"/>
        </w:rPr>
        <w:sectPr w:rsidR="00F67984" w:rsidSect="0072788E">
          <w:headerReference w:type="default" r:id="rId12"/>
          <w:headerReference w:type="first" r:id="rId13"/>
          <w:pgSz w:w="11906" w:h="16838"/>
          <w:pgMar w:top="1418" w:right="567" w:bottom="1134" w:left="1701" w:header="567" w:footer="567" w:gutter="0"/>
          <w:pgNumType w:start="1"/>
          <w:cols w:space="1296"/>
          <w:titlePg/>
          <w:docGrid w:linePitch="360"/>
        </w:sectPr>
      </w:pPr>
    </w:p>
    <w:p w14:paraId="2305D03A" w14:textId="45C00508" w:rsidR="0091526B" w:rsidRPr="004A4582" w:rsidRDefault="00304B64" w:rsidP="00304B64">
      <w:pPr>
        <w:ind w:firstLine="4678"/>
        <w:contextualSpacing/>
        <w:rPr>
          <w:lang w:val="lt-LT"/>
        </w:rPr>
      </w:pPr>
      <w:r>
        <w:rPr>
          <w:caps/>
          <w:szCs w:val="24"/>
          <w:lang w:val="lt-LT"/>
        </w:rPr>
        <w:lastRenderedPageBreak/>
        <w:t xml:space="preserve"> </w:t>
      </w:r>
      <w:r w:rsidR="0091526B" w:rsidRPr="004A4582">
        <w:rPr>
          <w:caps/>
          <w:szCs w:val="24"/>
          <w:lang w:val="lt-LT"/>
        </w:rPr>
        <w:t>PATVIRTINTA</w:t>
      </w:r>
    </w:p>
    <w:p w14:paraId="3E8C61FA" w14:textId="21A6F1A1" w:rsidR="0091526B" w:rsidRPr="004A4582" w:rsidRDefault="0091526B" w:rsidP="00304B64">
      <w:pPr>
        <w:tabs>
          <w:tab w:val="left" w:pos="4962"/>
        </w:tabs>
        <w:ind w:right="991" w:firstLine="4678"/>
        <w:contextualSpacing/>
        <w:jc w:val="center"/>
        <w:rPr>
          <w:szCs w:val="24"/>
          <w:lang w:val="lt-LT"/>
        </w:rPr>
      </w:pPr>
      <w:r w:rsidRPr="004A4582">
        <w:rPr>
          <w:szCs w:val="24"/>
          <w:lang w:val="lt-LT"/>
        </w:rPr>
        <w:t>Lietuvos</w:t>
      </w:r>
      <w:r w:rsidR="00304B64">
        <w:rPr>
          <w:szCs w:val="24"/>
          <w:lang w:val="lt-LT"/>
        </w:rPr>
        <w:t xml:space="preserve"> Respublikos</w:t>
      </w:r>
      <w:r w:rsidRPr="004A4582">
        <w:rPr>
          <w:szCs w:val="24"/>
          <w:lang w:val="lt-LT"/>
        </w:rPr>
        <w:t xml:space="preserve"> aplinkos ministro </w:t>
      </w:r>
    </w:p>
    <w:p w14:paraId="723A7472" w14:textId="1E616F3D" w:rsidR="0091526B" w:rsidRPr="004A4582" w:rsidRDefault="006F2A71" w:rsidP="00921933">
      <w:pPr>
        <w:tabs>
          <w:tab w:val="left" w:pos="4253"/>
          <w:tab w:val="left" w:pos="7088"/>
        </w:tabs>
        <w:ind w:right="991" w:firstLine="4395"/>
        <w:contextualSpacing/>
        <w:jc w:val="center"/>
        <w:rPr>
          <w:szCs w:val="24"/>
          <w:lang w:val="lt-LT"/>
        </w:rPr>
      </w:pPr>
      <w:r>
        <w:rPr>
          <w:szCs w:val="24"/>
          <w:lang w:val="lt-LT"/>
        </w:rPr>
        <w:t xml:space="preserve">    </w:t>
      </w:r>
      <w:r w:rsidR="00FC1D23" w:rsidRPr="004A4582">
        <w:rPr>
          <w:szCs w:val="24"/>
          <w:lang w:val="lt-LT"/>
        </w:rPr>
        <w:t>202</w:t>
      </w:r>
      <w:r w:rsidR="0057504C" w:rsidRPr="004A4582">
        <w:rPr>
          <w:szCs w:val="24"/>
          <w:lang w:val="lt-LT"/>
        </w:rPr>
        <w:t>3</w:t>
      </w:r>
      <w:r w:rsidR="00FC1D23" w:rsidRPr="004A4582">
        <w:rPr>
          <w:szCs w:val="24"/>
          <w:lang w:val="lt-LT"/>
        </w:rPr>
        <w:t xml:space="preserve"> </w:t>
      </w:r>
      <w:r w:rsidR="0091526B" w:rsidRPr="004A4582">
        <w:rPr>
          <w:szCs w:val="24"/>
          <w:lang w:val="lt-LT"/>
        </w:rPr>
        <w:t>m.</w:t>
      </w:r>
      <w:r w:rsidR="00D21385">
        <w:rPr>
          <w:szCs w:val="24"/>
          <w:lang w:val="lt-LT"/>
        </w:rPr>
        <w:t xml:space="preserve"> kovo 13</w:t>
      </w:r>
      <w:r w:rsidR="0091526B" w:rsidRPr="004A4582">
        <w:rPr>
          <w:szCs w:val="24"/>
          <w:lang w:val="lt-LT"/>
        </w:rPr>
        <w:t xml:space="preserve"> d. įsakymu Nr.</w:t>
      </w:r>
      <w:r w:rsidR="00D21385">
        <w:rPr>
          <w:szCs w:val="24"/>
          <w:lang w:val="lt-LT"/>
        </w:rPr>
        <w:t xml:space="preserve"> </w:t>
      </w:r>
      <w:r w:rsidR="00921933">
        <w:rPr>
          <w:szCs w:val="24"/>
          <w:lang w:val="lt-LT"/>
        </w:rPr>
        <w:t>D</w:t>
      </w:r>
      <w:r w:rsidR="00D21385">
        <w:rPr>
          <w:szCs w:val="24"/>
          <w:lang w:val="lt-LT"/>
        </w:rPr>
        <w:t>1-70</w:t>
      </w:r>
    </w:p>
    <w:p w14:paraId="3A407651" w14:textId="5607C53C" w:rsidR="0091526B" w:rsidRPr="004A4582" w:rsidRDefault="0091526B" w:rsidP="0091526B">
      <w:pPr>
        <w:contextualSpacing/>
        <w:jc w:val="right"/>
        <w:rPr>
          <w:szCs w:val="24"/>
          <w:lang w:val="lt-LT"/>
        </w:rPr>
      </w:pPr>
    </w:p>
    <w:p w14:paraId="03267767" w14:textId="75BF4D68" w:rsidR="0091526B" w:rsidRPr="004A4582" w:rsidRDefault="0091526B" w:rsidP="0091526B">
      <w:pPr>
        <w:contextualSpacing/>
        <w:jc w:val="right"/>
        <w:rPr>
          <w:szCs w:val="24"/>
          <w:lang w:val="lt-LT"/>
        </w:rPr>
      </w:pPr>
    </w:p>
    <w:p w14:paraId="47098851" w14:textId="2D532AF1" w:rsidR="0091526B" w:rsidRPr="004A4582" w:rsidRDefault="2573232F" w:rsidP="00F149BA">
      <w:pPr>
        <w:contextualSpacing/>
        <w:jc w:val="center"/>
        <w:rPr>
          <w:b/>
          <w:bCs/>
          <w:lang w:val="lt-LT"/>
        </w:rPr>
      </w:pPr>
      <w:r w:rsidRPr="004A4582">
        <w:rPr>
          <w:rFonts w:eastAsia="Calibri"/>
          <w:b/>
          <w:bCs/>
          <w:lang w:val="lt-LT"/>
        </w:rPr>
        <w:t xml:space="preserve">APLINKOS MINISTERIJOS </w:t>
      </w:r>
      <w:r w:rsidR="38188F8B" w:rsidRPr="004A4582">
        <w:rPr>
          <w:rFonts w:eastAsia="Calibri"/>
          <w:b/>
          <w:bCs/>
          <w:lang w:val="lt-LT"/>
        </w:rPr>
        <w:t>BIUDŽETO PROGRAMŲ LĖŠŲ NAUDOJIMO IR ADMINISTRAVIMO TVARKOS APRAŠAS</w:t>
      </w:r>
    </w:p>
    <w:p w14:paraId="1F0F0D1F" w14:textId="77777777" w:rsidR="0091526B" w:rsidRPr="004A4582" w:rsidRDefault="0091526B" w:rsidP="00765EB6">
      <w:pPr>
        <w:contextualSpacing/>
        <w:rPr>
          <w:b/>
          <w:bCs/>
          <w:lang w:val="lt-LT"/>
        </w:rPr>
      </w:pPr>
    </w:p>
    <w:p w14:paraId="646504C3" w14:textId="5EE627A9" w:rsidR="001556F6" w:rsidRPr="004A4582" w:rsidRDefault="6B84AAE0" w:rsidP="00F753F9">
      <w:pPr>
        <w:contextualSpacing/>
        <w:jc w:val="center"/>
        <w:rPr>
          <w:lang w:val="lt-LT"/>
        </w:rPr>
      </w:pPr>
      <w:r w:rsidRPr="004A4582">
        <w:rPr>
          <w:b/>
          <w:bCs/>
          <w:lang w:val="lt-LT"/>
        </w:rPr>
        <w:t xml:space="preserve">I </w:t>
      </w:r>
      <w:r w:rsidR="00D73CBF" w:rsidRPr="004A4582">
        <w:rPr>
          <w:b/>
          <w:bCs/>
          <w:lang w:val="lt-LT"/>
        </w:rPr>
        <w:t>SKYRIUS</w:t>
      </w:r>
    </w:p>
    <w:p w14:paraId="7D54DE4B" w14:textId="7C310082" w:rsidR="001556F6" w:rsidRPr="004A4582" w:rsidRDefault="6B84AAE0" w:rsidP="00F753F9">
      <w:pPr>
        <w:contextualSpacing/>
        <w:jc w:val="center"/>
        <w:rPr>
          <w:b/>
          <w:bCs/>
          <w:lang w:val="lt-LT"/>
        </w:rPr>
      </w:pPr>
      <w:r w:rsidRPr="004A4582">
        <w:rPr>
          <w:b/>
          <w:bCs/>
          <w:lang w:val="lt-LT"/>
        </w:rPr>
        <w:t>BENDROSIOS NUOSTATOS</w:t>
      </w:r>
    </w:p>
    <w:p w14:paraId="36F8BF5B" w14:textId="4C22B422" w:rsidR="001556F6" w:rsidRPr="004A4582" w:rsidRDefault="001556F6" w:rsidP="712215E5">
      <w:pPr>
        <w:rPr>
          <w:lang w:val="lt-LT"/>
        </w:rPr>
      </w:pPr>
    </w:p>
    <w:p w14:paraId="491CDD88" w14:textId="1EBE874B" w:rsidR="6B84AAE0" w:rsidRPr="004A4582" w:rsidRDefault="0C6813BC" w:rsidP="006B43A1">
      <w:pPr>
        <w:pStyle w:val="ListParagraph"/>
        <w:numPr>
          <w:ilvl w:val="0"/>
          <w:numId w:val="14"/>
        </w:numPr>
        <w:tabs>
          <w:tab w:val="left" w:pos="851"/>
        </w:tabs>
        <w:ind w:left="0" w:firstLine="567"/>
        <w:jc w:val="both"/>
        <w:rPr>
          <w:rFonts w:eastAsia="Times New Roman" w:cs="Times New Roman"/>
          <w:color w:val="000000" w:themeColor="text1"/>
          <w:lang w:val="lt-LT"/>
        </w:rPr>
      </w:pPr>
      <w:r w:rsidRPr="004A4582">
        <w:rPr>
          <w:rFonts w:eastAsia="Times New Roman" w:cs="Times New Roman"/>
          <w:color w:val="000000" w:themeColor="text1"/>
          <w:lang w:val="lt-LT"/>
        </w:rPr>
        <w:t xml:space="preserve">Aplinkos ministerijos </w:t>
      </w:r>
      <w:r w:rsidR="09FE9A09" w:rsidRPr="004A4582">
        <w:rPr>
          <w:rFonts w:eastAsia="Times New Roman" w:cs="Times New Roman"/>
          <w:color w:val="000000" w:themeColor="text1"/>
          <w:lang w:val="lt-LT"/>
        </w:rPr>
        <w:t>biudžeto programų</w:t>
      </w:r>
      <w:r w:rsidR="5A26451B" w:rsidRPr="004A4582">
        <w:rPr>
          <w:rFonts w:eastAsia="Times New Roman" w:cs="Times New Roman"/>
          <w:color w:val="000000" w:themeColor="text1"/>
          <w:lang w:val="lt-LT"/>
        </w:rPr>
        <w:t xml:space="preserve"> </w:t>
      </w:r>
      <w:r w:rsidR="09FE9A09" w:rsidRPr="004A4582">
        <w:rPr>
          <w:rFonts w:eastAsia="Times New Roman" w:cs="Times New Roman"/>
          <w:color w:val="000000" w:themeColor="text1"/>
          <w:lang w:val="lt-LT"/>
        </w:rPr>
        <w:t>lėšų administravimo tvarkos aprašas (toliau – Aprašas) nustato</w:t>
      </w:r>
      <w:r w:rsidR="06CE3464" w:rsidRPr="004A4582">
        <w:rPr>
          <w:rFonts w:eastAsia="Times New Roman" w:cs="Times New Roman"/>
          <w:color w:val="000000" w:themeColor="text1"/>
          <w:lang w:val="lt-LT"/>
        </w:rPr>
        <w:t xml:space="preserve"> </w:t>
      </w:r>
      <w:r w:rsidR="1B8BB60A" w:rsidRPr="004A4582">
        <w:rPr>
          <w:rFonts w:eastAsia="Times New Roman" w:cs="Times New Roman"/>
          <w:color w:val="000000" w:themeColor="text1"/>
          <w:lang w:val="lt-LT"/>
        </w:rPr>
        <w:t>Aplinkos apsaugos rėmimo programos (toliau – AARP)</w:t>
      </w:r>
      <w:r w:rsidR="004D2A1B" w:rsidRPr="004A4582">
        <w:rPr>
          <w:rFonts w:eastAsia="Times New Roman" w:cs="Times New Roman"/>
          <w:color w:val="000000" w:themeColor="text1"/>
          <w:lang w:val="lt-LT"/>
        </w:rPr>
        <w:t>,</w:t>
      </w:r>
      <w:r w:rsidR="00F02FE5" w:rsidRPr="004A4582">
        <w:rPr>
          <w:rFonts w:eastAsia="Times New Roman" w:cs="Times New Roman"/>
          <w:color w:val="000000" w:themeColor="text1"/>
          <w:lang w:val="lt-LT"/>
        </w:rPr>
        <w:t xml:space="preserve"> išskyrus </w:t>
      </w:r>
      <w:r w:rsidR="00C56ECE">
        <w:rPr>
          <w:rFonts w:eastAsia="Times New Roman" w:cs="Times New Roman"/>
          <w:color w:val="000000" w:themeColor="text1"/>
          <w:lang w:val="lt-LT"/>
        </w:rPr>
        <w:t>Lietuvos Respublikos a</w:t>
      </w:r>
      <w:r w:rsidR="00F02FE5" w:rsidRPr="004A4582">
        <w:rPr>
          <w:rFonts w:eastAsia="Times New Roman" w:cs="Times New Roman"/>
          <w:color w:val="000000" w:themeColor="text1"/>
          <w:lang w:val="lt-LT"/>
        </w:rPr>
        <w:t>plinkos apsaugos rėmimo programos įstatymo</w:t>
      </w:r>
      <w:r w:rsidR="006B43A1" w:rsidRPr="004A4582">
        <w:rPr>
          <w:rFonts w:eastAsia="Times New Roman" w:cs="Times New Roman"/>
          <w:color w:val="000000" w:themeColor="text1"/>
          <w:lang w:val="lt-LT"/>
        </w:rPr>
        <w:t xml:space="preserve"> </w:t>
      </w:r>
      <w:r w:rsidR="00F02FE5" w:rsidRPr="004A4582">
        <w:rPr>
          <w:rFonts w:eastAsia="Times New Roman" w:cs="Times New Roman"/>
          <w:color w:val="000000" w:themeColor="text1"/>
          <w:lang w:val="lt-LT"/>
        </w:rPr>
        <w:t>4 straipsnio 1</w:t>
      </w:r>
      <w:r w:rsidR="00AD450D" w:rsidRPr="004A4582">
        <w:rPr>
          <w:rFonts w:eastAsia="Times New Roman" w:cs="Times New Roman"/>
          <w:color w:val="000000" w:themeColor="text1"/>
          <w:lang w:val="lt-LT"/>
        </w:rPr>
        <w:t>2</w:t>
      </w:r>
      <w:r w:rsidR="00F02FE5" w:rsidRPr="004A4582">
        <w:rPr>
          <w:rFonts w:eastAsia="Times New Roman" w:cs="Times New Roman"/>
          <w:color w:val="000000" w:themeColor="text1"/>
          <w:lang w:val="lt-LT"/>
        </w:rPr>
        <w:t xml:space="preserve"> punkt</w:t>
      </w:r>
      <w:r w:rsidR="00EA4A96" w:rsidRPr="004A4582">
        <w:rPr>
          <w:rFonts w:eastAsia="Times New Roman" w:cs="Times New Roman"/>
          <w:color w:val="000000" w:themeColor="text1"/>
          <w:lang w:val="lt-LT"/>
        </w:rPr>
        <w:t>e nurodyt</w:t>
      </w:r>
      <w:r w:rsidR="00FF0BF4" w:rsidRPr="004A4582">
        <w:rPr>
          <w:rFonts w:eastAsia="Times New Roman" w:cs="Times New Roman"/>
          <w:color w:val="000000" w:themeColor="text1"/>
          <w:lang w:val="lt-LT"/>
        </w:rPr>
        <w:t>ų</w:t>
      </w:r>
      <w:r w:rsidR="00EA4A96" w:rsidRPr="004A4582">
        <w:rPr>
          <w:rFonts w:eastAsia="Times New Roman" w:cs="Times New Roman"/>
          <w:color w:val="000000" w:themeColor="text1"/>
          <w:lang w:val="lt-LT"/>
        </w:rPr>
        <w:t xml:space="preserve"> pr</w:t>
      </w:r>
      <w:r w:rsidR="00FF0BF4" w:rsidRPr="004A4582">
        <w:rPr>
          <w:rFonts w:eastAsia="Times New Roman" w:cs="Times New Roman"/>
          <w:color w:val="000000" w:themeColor="text1"/>
          <w:lang w:val="lt-LT"/>
        </w:rPr>
        <w:t>ojektų</w:t>
      </w:r>
      <w:r w:rsidR="1B8BB60A" w:rsidRPr="004A4582">
        <w:rPr>
          <w:rFonts w:eastAsia="Times New Roman" w:cs="Times New Roman"/>
          <w:color w:val="000000" w:themeColor="text1"/>
          <w:lang w:val="lt-LT"/>
        </w:rPr>
        <w:t>, Atliekų prevencijos ir tvarkymo programos</w:t>
      </w:r>
      <w:r w:rsidR="2A2111B0" w:rsidRPr="004A4582">
        <w:rPr>
          <w:rFonts w:eastAsia="Times New Roman" w:cs="Times New Roman"/>
          <w:color w:val="000000" w:themeColor="text1"/>
          <w:lang w:val="lt-LT"/>
        </w:rPr>
        <w:t xml:space="preserve"> </w:t>
      </w:r>
      <w:r w:rsidR="1B8BB60A" w:rsidRPr="004A4582">
        <w:rPr>
          <w:rFonts w:eastAsia="Times New Roman" w:cs="Times New Roman"/>
          <w:color w:val="000000" w:themeColor="text1"/>
          <w:lang w:val="lt-LT"/>
        </w:rPr>
        <w:t>(toliau – APTP)</w:t>
      </w:r>
      <w:r w:rsidR="00622504" w:rsidRPr="004A4582">
        <w:rPr>
          <w:rFonts w:eastAsia="Times New Roman" w:cs="Times New Roman"/>
          <w:color w:val="000000" w:themeColor="text1"/>
          <w:lang w:val="lt-LT"/>
        </w:rPr>
        <w:t xml:space="preserve">, </w:t>
      </w:r>
      <w:r w:rsidR="1B8BB60A" w:rsidRPr="004A4582">
        <w:rPr>
          <w:rFonts w:eastAsia="Times New Roman" w:cs="Times New Roman"/>
          <w:color w:val="000000" w:themeColor="text1"/>
          <w:lang w:val="lt-LT"/>
        </w:rPr>
        <w:t>Bendrųjų mišk</w:t>
      </w:r>
      <w:r w:rsidR="00350DF4" w:rsidRPr="004A4582">
        <w:rPr>
          <w:rFonts w:eastAsia="Times New Roman" w:cs="Times New Roman"/>
          <w:color w:val="000000" w:themeColor="text1"/>
          <w:lang w:val="lt-LT"/>
        </w:rPr>
        <w:t>ų</w:t>
      </w:r>
      <w:r w:rsidR="1B8BB60A" w:rsidRPr="004A4582">
        <w:rPr>
          <w:rFonts w:eastAsia="Times New Roman" w:cs="Times New Roman"/>
          <w:color w:val="000000" w:themeColor="text1"/>
          <w:lang w:val="lt-LT"/>
        </w:rPr>
        <w:t xml:space="preserve"> ūkio reikmių finansavimo programos (toliau – BMŪRFP)</w:t>
      </w:r>
      <w:r w:rsidR="00B50032" w:rsidRPr="004A4582">
        <w:rPr>
          <w:rFonts w:eastAsia="Times New Roman" w:cs="Times New Roman"/>
          <w:color w:val="000000" w:themeColor="text1"/>
          <w:lang w:val="lt-LT"/>
        </w:rPr>
        <w:t xml:space="preserve"> </w:t>
      </w:r>
      <w:r w:rsidR="00622504" w:rsidRPr="004A4582">
        <w:rPr>
          <w:rFonts w:eastAsia="Times New Roman" w:cs="Times New Roman"/>
          <w:color w:val="000000" w:themeColor="text1"/>
          <w:lang w:val="lt-LT"/>
        </w:rPr>
        <w:t>ir Klimato kaitos programos</w:t>
      </w:r>
      <w:r w:rsidR="4A7B52E5" w:rsidRPr="004A4582">
        <w:rPr>
          <w:rFonts w:eastAsia="Times New Roman" w:cs="Times New Roman"/>
          <w:color w:val="000000" w:themeColor="text1"/>
          <w:lang w:val="lt-LT"/>
        </w:rPr>
        <w:t xml:space="preserve"> </w:t>
      </w:r>
      <w:r w:rsidR="006D6617" w:rsidRPr="004A4582">
        <w:rPr>
          <w:rFonts w:eastAsia="Calibri"/>
          <w:lang w:val="lt-LT"/>
        </w:rPr>
        <w:t>veikl</w:t>
      </w:r>
      <w:r w:rsidR="00E85928" w:rsidRPr="004A4582">
        <w:rPr>
          <w:rFonts w:eastAsia="Calibri"/>
          <w:lang w:val="lt-LT"/>
        </w:rPr>
        <w:t>ų, nurodytų 2022–2025 m. Klimato kaitos programos investicijų plano, patvirtinto Lietuvos Respublikos Vyriausybės 2022 m. balandžio 20 d. nutarimu Nr. 383 „Dėl 2022–2025 m. Klimato kaitos programos investicijų plano patvirtinimo</w:t>
      </w:r>
      <w:r w:rsidR="00E85928" w:rsidRPr="009B1D69">
        <w:rPr>
          <w:rFonts w:eastAsia="Calibri"/>
          <w:lang w:val="lt-LT"/>
        </w:rPr>
        <w:t>“</w:t>
      </w:r>
      <w:r w:rsidR="00E85928" w:rsidRPr="009B1D69">
        <w:rPr>
          <w:rFonts w:cs="Times New Roman"/>
          <w:szCs w:val="24"/>
          <w:shd w:val="clear" w:color="auto" w:fill="FFFFFF"/>
          <w:lang w:val="lt-LT"/>
        </w:rPr>
        <w:t>, 4.1 papunktyje</w:t>
      </w:r>
      <w:r w:rsidR="000613AC" w:rsidRPr="009B1D69">
        <w:rPr>
          <w:rFonts w:cs="Times New Roman"/>
          <w:szCs w:val="24"/>
          <w:shd w:val="clear" w:color="auto" w:fill="FFFFFF"/>
          <w:lang w:val="lt-LT"/>
        </w:rPr>
        <w:t xml:space="preserve"> </w:t>
      </w:r>
      <w:r w:rsidR="00622504" w:rsidRPr="009B1D69">
        <w:rPr>
          <w:rFonts w:eastAsia="Times New Roman" w:cs="Times New Roman"/>
          <w:lang w:val="lt-LT"/>
        </w:rPr>
        <w:t xml:space="preserve">(toliau </w:t>
      </w:r>
      <w:r w:rsidR="00622504" w:rsidRPr="004A4582">
        <w:rPr>
          <w:rFonts w:eastAsia="Times New Roman" w:cs="Times New Roman"/>
          <w:color w:val="000000" w:themeColor="text1"/>
          <w:lang w:val="lt-LT"/>
        </w:rPr>
        <w:t xml:space="preserve">– KKP) </w:t>
      </w:r>
      <w:r w:rsidR="41E4948E" w:rsidRPr="004A4582">
        <w:rPr>
          <w:rFonts w:eastAsia="Times New Roman" w:cs="Times New Roman"/>
          <w:lang w:val="lt-LT"/>
        </w:rPr>
        <w:t xml:space="preserve">(toliau </w:t>
      </w:r>
      <w:r w:rsidR="007C4F6D" w:rsidRPr="004A4582">
        <w:rPr>
          <w:rFonts w:eastAsia="Times New Roman" w:cs="Times New Roman"/>
          <w:lang w:val="lt-LT"/>
        </w:rPr>
        <w:t xml:space="preserve">bendrai </w:t>
      </w:r>
      <w:r w:rsidR="41E4948E" w:rsidRPr="004A4582">
        <w:rPr>
          <w:rFonts w:eastAsia="Times New Roman" w:cs="Times New Roman"/>
          <w:lang w:val="lt-LT"/>
        </w:rPr>
        <w:t xml:space="preserve">– </w:t>
      </w:r>
      <w:r w:rsidR="005E05ED">
        <w:rPr>
          <w:rFonts w:eastAsia="Times New Roman" w:cs="Times New Roman"/>
          <w:lang w:val="lt-LT"/>
        </w:rPr>
        <w:t>p</w:t>
      </w:r>
      <w:r w:rsidR="00976CAC" w:rsidRPr="004A4582">
        <w:rPr>
          <w:rFonts w:eastAsia="Times New Roman" w:cs="Times New Roman"/>
          <w:lang w:val="lt-LT"/>
        </w:rPr>
        <w:t>rogramų</w:t>
      </w:r>
      <w:r w:rsidR="41E4948E" w:rsidRPr="004A4582">
        <w:rPr>
          <w:rFonts w:eastAsia="Times New Roman" w:cs="Times New Roman"/>
          <w:lang w:val="lt-LT"/>
        </w:rPr>
        <w:t>)</w:t>
      </w:r>
      <w:r w:rsidR="00D04AAD">
        <w:rPr>
          <w:rFonts w:eastAsia="Times New Roman" w:cs="Times New Roman"/>
          <w:lang w:val="lt-LT"/>
        </w:rPr>
        <w:t>,</w:t>
      </w:r>
      <w:r w:rsidR="41E4948E" w:rsidRPr="004A4582">
        <w:rPr>
          <w:rFonts w:eastAsia="Times New Roman" w:cs="Times New Roman"/>
          <w:lang w:val="lt-LT"/>
        </w:rPr>
        <w:t xml:space="preserve"> </w:t>
      </w:r>
      <w:r w:rsidR="00F00744" w:rsidRPr="004A4582">
        <w:rPr>
          <w:rFonts w:eastAsia="Times New Roman" w:cs="Times New Roman"/>
          <w:lang w:val="lt-LT"/>
        </w:rPr>
        <w:t>finansavimo principus, paraiškų administravimo, planų sudarymo, sprendimo dėl finansavimo priėmimo, ataskaitų teikimo tvarką.</w:t>
      </w:r>
    </w:p>
    <w:p w14:paraId="5A4B9ECA" w14:textId="73E31041" w:rsidR="007A560D" w:rsidRPr="00CD6DA2" w:rsidRDefault="20D1FABE" w:rsidP="120BA6E9">
      <w:pPr>
        <w:pStyle w:val="ListParagraph"/>
        <w:numPr>
          <w:ilvl w:val="0"/>
          <w:numId w:val="14"/>
        </w:numPr>
        <w:tabs>
          <w:tab w:val="left" w:pos="851"/>
        </w:tabs>
        <w:ind w:left="0" w:firstLine="567"/>
        <w:jc w:val="both"/>
        <w:rPr>
          <w:rFonts w:eastAsia="Times New Roman" w:cs="Times New Roman"/>
          <w:lang w:val="lt-LT"/>
        </w:rPr>
      </w:pPr>
      <w:r w:rsidRPr="004A4582">
        <w:rPr>
          <w:rFonts w:eastAsia="Times New Roman" w:cs="Times New Roman"/>
          <w:lang w:val="lt-LT"/>
        </w:rPr>
        <w:t>Program</w:t>
      </w:r>
      <w:r w:rsidR="21E7F64E" w:rsidRPr="004A4582">
        <w:rPr>
          <w:rFonts w:eastAsia="Times New Roman" w:cs="Times New Roman"/>
          <w:lang w:val="lt-LT"/>
        </w:rPr>
        <w:t>ų</w:t>
      </w:r>
      <w:r w:rsidRPr="004A4582">
        <w:rPr>
          <w:rFonts w:eastAsia="Times New Roman" w:cs="Times New Roman"/>
          <w:lang w:val="lt-LT"/>
        </w:rPr>
        <w:t xml:space="preserve"> lėšos naudojamos ankstesnių metų </w:t>
      </w:r>
      <w:r w:rsidR="00FC2FD1">
        <w:rPr>
          <w:rFonts w:eastAsia="Times New Roman" w:cs="Times New Roman"/>
          <w:lang w:val="lt-LT"/>
        </w:rPr>
        <w:t>p</w:t>
      </w:r>
      <w:r w:rsidRPr="004A4582">
        <w:rPr>
          <w:rFonts w:eastAsia="Times New Roman" w:cs="Times New Roman"/>
          <w:lang w:val="lt-LT"/>
        </w:rPr>
        <w:t>rogram</w:t>
      </w:r>
      <w:r w:rsidR="00C56ECE">
        <w:rPr>
          <w:rFonts w:eastAsia="Times New Roman" w:cs="Times New Roman"/>
          <w:lang w:val="lt-LT"/>
        </w:rPr>
        <w:t>ų</w:t>
      </w:r>
      <w:r w:rsidRPr="004A4582">
        <w:rPr>
          <w:rFonts w:eastAsia="Times New Roman" w:cs="Times New Roman"/>
          <w:lang w:val="lt-LT"/>
        </w:rPr>
        <w:t xml:space="preserve"> lėšų naudojimo priemonių </w:t>
      </w:r>
      <w:r w:rsidR="00051AB5" w:rsidRPr="004A4582">
        <w:rPr>
          <w:rFonts w:eastAsia="Times New Roman" w:cs="Times New Roman"/>
          <w:lang w:val="lt-LT"/>
        </w:rPr>
        <w:t xml:space="preserve">planuose </w:t>
      </w:r>
      <w:r w:rsidRPr="004A4582">
        <w:rPr>
          <w:rFonts w:eastAsia="Times New Roman" w:cs="Times New Roman"/>
          <w:lang w:val="lt-LT"/>
        </w:rPr>
        <w:t xml:space="preserve">(toliau – Priemonių planas) patvirtintoms priemonėms (toliau – tęstinės </w:t>
      </w:r>
      <w:r w:rsidR="001D05AC" w:rsidRPr="00CD6DA2">
        <w:rPr>
          <w:rFonts w:eastAsia="Times New Roman" w:cs="Times New Roman"/>
          <w:lang w:val="lt-LT"/>
        </w:rPr>
        <w:t xml:space="preserve">veiklos </w:t>
      </w:r>
      <w:r w:rsidRPr="00CD6DA2">
        <w:rPr>
          <w:rFonts w:eastAsia="Times New Roman" w:cs="Times New Roman"/>
          <w:lang w:val="lt-LT"/>
        </w:rPr>
        <w:t xml:space="preserve">priemonės) ir naujoms Lietuvos Respublikos </w:t>
      </w:r>
      <w:r w:rsidR="00853D48" w:rsidRPr="00CD6DA2">
        <w:rPr>
          <w:rFonts w:eastAsia="Times New Roman" w:cs="Times New Roman"/>
          <w:lang w:val="lt-LT"/>
        </w:rPr>
        <w:t>aplinkos apsaugos rėmimo programos</w:t>
      </w:r>
      <w:r w:rsidR="00AD450D" w:rsidRPr="00CD6DA2">
        <w:rPr>
          <w:rFonts w:eastAsia="Times New Roman" w:cs="Times New Roman"/>
          <w:lang w:val="lt-LT"/>
        </w:rPr>
        <w:t>,</w:t>
      </w:r>
      <w:r w:rsidR="006B43A1" w:rsidRPr="00CD6DA2">
        <w:rPr>
          <w:rFonts w:eastAsia="Times New Roman" w:cs="Times New Roman"/>
          <w:lang w:val="lt-LT"/>
        </w:rPr>
        <w:t xml:space="preserve"> išskyrus A</w:t>
      </w:r>
      <w:r w:rsidR="000E7551" w:rsidRPr="00CD6DA2">
        <w:rPr>
          <w:rFonts w:eastAsia="Times New Roman" w:cs="Times New Roman"/>
          <w:lang w:val="lt-LT"/>
        </w:rPr>
        <w:t>plinkos apsaugos rėmimo programos įstatymo</w:t>
      </w:r>
      <w:r w:rsidR="006B43A1" w:rsidRPr="00CD6DA2">
        <w:rPr>
          <w:rFonts w:eastAsia="Times New Roman" w:cs="Times New Roman"/>
          <w:lang w:val="lt-LT"/>
        </w:rPr>
        <w:t xml:space="preserve"> 4 straipsnio 1</w:t>
      </w:r>
      <w:r w:rsidR="00AD450D" w:rsidRPr="00CD6DA2">
        <w:rPr>
          <w:rFonts w:eastAsia="Times New Roman" w:cs="Times New Roman"/>
          <w:lang w:val="lt-LT"/>
        </w:rPr>
        <w:t>2</w:t>
      </w:r>
      <w:r w:rsidR="006B43A1" w:rsidRPr="00CD6DA2">
        <w:rPr>
          <w:rFonts w:eastAsia="Times New Roman" w:cs="Times New Roman"/>
          <w:lang w:val="lt-LT"/>
        </w:rPr>
        <w:t xml:space="preserve"> p</w:t>
      </w:r>
      <w:r w:rsidR="006661E8" w:rsidRPr="00CD6DA2">
        <w:rPr>
          <w:rFonts w:eastAsia="Times New Roman" w:cs="Times New Roman"/>
          <w:lang w:val="lt-LT"/>
        </w:rPr>
        <w:t>unkte</w:t>
      </w:r>
      <w:r w:rsidR="006B43A1" w:rsidRPr="00CD6DA2">
        <w:rPr>
          <w:rFonts w:eastAsia="Times New Roman" w:cs="Times New Roman"/>
          <w:lang w:val="lt-LT"/>
        </w:rPr>
        <w:t xml:space="preserve"> nurodytą priemonę</w:t>
      </w:r>
      <w:r w:rsidR="5415F60B" w:rsidRPr="00CD6DA2">
        <w:rPr>
          <w:rFonts w:eastAsia="Times New Roman" w:cs="Times New Roman"/>
          <w:lang w:val="lt-LT"/>
        </w:rPr>
        <w:t xml:space="preserve">, </w:t>
      </w:r>
      <w:r w:rsidR="00853D48" w:rsidRPr="00CD6DA2">
        <w:rPr>
          <w:rFonts w:eastAsia="Times New Roman" w:cs="Times New Roman"/>
          <w:lang w:val="lt-LT"/>
        </w:rPr>
        <w:t>Lietuvos Respublikos a</w:t>
      </w:r>
      <w:r w:rsidR="5415F60B" w:rsidRPr="00CD6DA2">
        <w:rPr>
          <w:rFonts w:eastAsia="Times New Roman" w:cs="Times New Roman"/>
          <w:lang w:val="lt-LT"/>
        </w:rPr>
        <w:t>tl</w:t>
      </w:r>
      <w:r w:rsidR="01E20F56" w:rsidRPr="00CD6DA2">
        <w:rPr>
          <w:rFonts w:eastAsia="Times New Roman" w:cs="Times New Roman"/>
          <w:lang w:val="lt-LT"/>
        </w:rPr>
        <w:t>i</w:t>
      </w:r>
      <w:r w:rsidR="5415F60B" w:rsidRPr="00CD6DA2">
        <w:rPr>
          <w:rFonts w:eastAsia="Times New Roman" w:cs="Times New Roman"/>
          <w:lang w:val="lt-LT"/>
        </w:rPr>
        <w:t xml:space="preserve">ekų </w:t>
      </w:r>
      <w:r w:rsidR="5F841EF8" w:rsidRPr="00CD6DA2">
        <w:rPr>
          <w:rFonts w:eastAsia="Times New Roman" w:cs="Times New Roman"/>
          <w:lang w:val="lt-LT"/>
        </w:rPr>
        <w:t xml:space="preserve">tvarkymo </w:t>
      </w:r>
      <w:r w:rsidR="00C56ECE" w:rsidRPr="00CD6DA2">
        <w:rPr>
          <w:rFonts w:eastAsia="Times New Roman" w:cs="Times New Roman"/>
          <w:lang w:val="lt-LT"/>
        </w:rPr>
        <w:t>įstatym</w:t>
      </w:r>
      <w:r w:rsidR="00201964" w:rsidRPr="00CD6DA2">
        <w:rPr>
          <w:rFonts w:eastAsia="Times New Roman" w:cs="Times New Roman"/>
          <w:lang w:val="lt-LT"/>
        </w:rPr>
        <w:t>e</w:t>
      </w:r>
      <w:r w:rsidR="00C56ECE" w:rsidRPr="00CD6DA2">
        <w:rPr>
          <w:rFonts w:eastAsia="Times New Roman" w:cs="Times New Roman"/>
          <w:lang w:val="lt-LT"/>
        </w:rPr>
        <w:t xml:space="preserve">, </w:t>
      </w:r>
      <w:r w:rsidR="00853D48" w:rsidRPr="00CD6DA2">
        <w:rPr>
          <w:rFonts w:eastAsia="Times New Roman" w:cs="Times New Roman"/>
          <w:lang w:val="lt-LT"/>
        </w:rPr>
        <w:t>Lietuvos Respublikos m</w:t>
      </w:r>
      <w:r w:rsidR="5415F60B" w:rsidRPr="00CD6DA2">
        <w:rPr>
          <w:rFonts w:eastAsia="Times New Roman" w:cs="Times New Roman"/>
          <w:lang w:val="lt-LT"/>
        </w:rPr>
        <w:t>išk</w:t>
      </w:r>
      <w:r w:rsidR="429583B5" w:rsidRPr="00CD6DA2">
        <w:rPr>
          <w:rFonts w:eastAsia="Times New Roman" w:cs="Times New Roman"/>
          <w:lang w:val="lt-LT"/>
        </w:rPr>
        <w:t>ų</w:t>
      </w:r>
      <w:r w:rsidR="00C56ECE" w:rsidRPr="00CD6DA2">
        <w:rPr>
          <w:rFonts w:eastAsia="Times New Roman" w:cs="Times New Roman"/>
          <w:lang w:val="lt-LT"/>
        </w:rPr>
        <w:t xml:space="preserve"> įstatym</w:t>
      </w:r>
      <w:r w:rsidR="00201964" w:rsidRPr="00CD6DA2">
        <w:rPr>
          <w:rFonts w:eastAsia="Times New Roman" w:cs="Times New Roman"/>
          <w:lang w:val="lt-LT"/>
        </w:rPr>
        <w:t>e</w:t>
      </w:r>
      <w:r w:rsidR="00C56ECE" w:rsidRPr="00CD6DA2">
        <w:rPr>
          <w:rFonts w:eastAsia="Times New Roman" w:cs="Times New Roman"/>
          <w:lang w:val="lt-LT"/>
        </w:rPr>
        <w:t xml:space="preserve"> ir</w:t>
      </w:r>
      <w:r w:rsidR="00894CA8" w:rsidRPr="00CD6DA2">
        <w:rPr>
          <w:rFonts w:eastAsia="Times New Roman" w:cs="Times New Roman"/>
          <w:lang w:val="lt-LT"/>
        </w:rPr>
        <w:t xml:space="preserve"> Lietuvos Respublikos klimato kaitos valdymo</w:t>
      </w:r>
      <w:r w:rsidR="429583B5" w:rsidRPr="00CD6DA2">
        <w:rPr>
          <w:rFonts w:eastAsia="Times New Roman" w:cs="Times New Roman"/>
          <w:lang w:val="lt-LT"/>
        </w:rPr>
        <w:t xml:space="preserve"> įstatym</w:t>
      </w:r>
      <w:r w:rsidR="00C56ECE" w:rsidRPr="00CD6DA2">
        <w:rPr>
          <w:rFonts w:eastAsia="Times New Roman" w:cs="Times New Roman"/>
          <w:lang w:val="lt-LT"/>
        </w:rPr>
        <w:t>e</w:t>
      </w:r>
      <w:r w:rsidR="009A75BD" w:rsidRPr="00CD6DA2">
        <w:rPr>
          <w:rFonts w:eastAsia="Times New Roman" w:cs="Times New Roman"/>
          <w:lang w:val="lt-LT"/>
        </w:rPr>
        <w:t xml:space="preserve"> </w:t>
      </w:r>
      <w:r w:rsidRPr="00CD6DA2">
        <w:rPr>
          <w:rFonts w:eastAsia="Times New Roman" w:cs="Times New Roman"/>
          <w:lang w:val="lt-LT"/>
        </w:rPr>
        <w:t>numatytoms priemonėms finansuoti.</w:t>
      </w:r>
    </w:p>
    <w:p w14:paraId="0D426718" w14:textId="60D33229" w:rsidR="007A560D" w:rsidRPr="004A4582" w:rsidRDefault="002B0209" w:rsidP="120BA6E9">
      <w:pPr>
        <w:pStyle w:val="ListParagraph"/>
        <w:numPr>
          <w:ilvl w:val="0"/>
          <w:numId w:val="14"/>
        </w:numPr>
        <w:tabs>
          <w:tab w:val="left" w:pos="851"/>
        </w:tabs>
        <w:ind w:left="0" w:firstLine="567"/>
        <w:jc w:val="both"/>
        <w:rPr>
          <w:rFonts w:eastAsia="Times New Roman" w:cs="Times New Roman"/>
          <w:lang w:val="lt-LT"/>
        </w:rPr>
      </w:pPr>
      <w:r w:rsidRPr="00CD6DA2">
        <w:rPr>
          <w:rFonts w:eastAsia="Times New Roman" w:cs="Times New Roman"/>
          <w:lang w:val="lt-LT"/>
        </w:rPr>
        <w:t xml:space="preserve">Apraše </w:t>
      </w:r>
      <w:r w:rsidR="1DF3BCEC" w:rsidRPr="00CD6DA2">
        <w:rPr>
          <w:rFonts w:eastAsia="Times New Roman" w:cs="Times New Roman"/>
          <w:lang w:val="lt-LT"/>
        </w:rPr>
        <w:t xml:space="preserve">vartojamos sąvokos atitinka </w:t>
      </w:r>
      <w:r w:rsidR="1DF3BCEC" w:rsidRPr="00CD6DA2">
        <w:rPr>
          <w:rFonts w:eastAsia="Times New Roman" w:cs="Times New Roman"/>
          <w:color w:val="000000" w:themeColor="text1"/>
          <w:lang w:val="lt-LT"/>
        </w:rPr>
        <w:t xml:space="preserve">Aplinkos apsaugos rėmimo programos įstatyme, Atliekų tvarkymo įstatyme, Lietuvos Respublikos aplinkos apsaugos įstatyme, </w:t>
      </w:r>
      <w:r w:rsidR="00EB1F5E" w:rsidRPr="00CD6DA2">
        <w:rPr>
          <w:rFonts w:eastAsia="Times New Roman" w:cs="Times New Roman"/>
          <w:color w:val="000000" w:themeColor="text1"/>
          <w:lang w:val="lt-LT"/>
        </w:rPr>
        <w:t>M</w:t>
      </w:r>
      <w:r w:rsidR="1DF3BCEC" w:rsidRPr="00CD6DA2">
        <w:rPr>
          <w:rFonts w:eastAsia="Times New Roman" w:cs="Times New Roman"/>
          <w:color w:val="000000" w:themeColor="text1"/>
          <w:lang w:val="lt-LT"/>
        </w:rPr>
        <w:t xml:space="preserve">iškų įstatyme, </w:t>
      </w:r>
      <w:r w:rsidR="00F41D01" w:rsidRPr="00CD6DA2">
        <w:rPr>
          <w:rFonts w:eastAsia="Times New Roman" w:cs="Times New Roman"/>
          <w:color w:val="000000" w:themeColor="text1"/>
          <w:lang w:val="lt-LT"/>
        </w:rPr>
        <w:t xml:space="preserve">Lietuvos Respublikos </w:t>
      </w:r>
      <w:r w:rsidR="1DF3BCEC" w:rsidRPr="00CD6DA2">
        <w:rPr>
          <w:rFonts w:eastAsia="Times New Roman" w:cs="Times New Roman"/>
          <w:color w:val="000000" w:themeColor="text1"/>
          <w:lang w:val="lt-LT"/>
        </w:rPr>
        <w:t xml:space="preserve">Biudžeto sandaros įstatyme, Lietuvos Respublikos vietos savivaldos įstatyme, Lietuvos Respublikos civilinės saugos įstatyme, Lietuvos Respublikos viešųjų pirkimų įstatyme, </w:t>
      </w:r>
      <w:r w:rsidR="007B1402" w:rsidRPr="00CD6DA2">
        <w:rPr>
          <w:rFonts w:eastAsia="Times New Roman" w:cs="Times New Roman"/>
          <w:color w:val="000000" w:themeColor="text1"/>
          <w:lang w:val="lt-LT"/>
        </w:rPr>
        <w:t>K</w:t>
      </w:r>
      <w:r w:rsidR="629A47BF" w:rsidRPr="00CD6DA2">
        <w:rPr>
          <w:rFonts w:eastAsia="Times New Roman" w:cs="Times New Roman"/>
          <w:color w:val="000000" w:themeColor="text1"/>
          <w:lang w:val="lt-LT"/>
        </w:rPr>
        <w:t>limato kaitos valdymo įstatyme</w:t>
      </w:r>
      <w:r w:rsidR="1DF3BCEC" w:rsidRPr="00CD6DA2">
        <w:rPr>
          <w:rFonts w:eastAsia="Times New Roman" w:cs="Times New Roman"/>
          <w:color w:val="000000" w:themeColor="text1"/>
          <w:lang w:val="lt-LT"/>
        </w:rPr>
        <w:t>,</w:t>
      </w:r>
      <w:r w:rsidR="00F939F4" w:rsidRPr="00CD6DA2">
        <w:rPr>
          <w:rFonts w:eastAsia="Times New Roman" w:cs="Times New Roman"/>
          <w:color w:val="000000" w:themeColor="text1"/>
          <w:lang w:val="lt-LT"/>
        </w:rPr>
        <w:t xml:space="preserve"> Lietuvos Respublikos strateginio valdymo įstatyme,</w:t>
      </w:r>
      <w:r w:rsidR="1DF3BCEC" w:rsidRPr="00CD6DA2">
        <w:rPr>
          <w:rFonts w:eastAsia="Times New Roman" w:cs="Times New Roman"/>
          <w:color w:val="000000" w:themeColor="text1"/>
          <w:lang w:val="lt-LT"/>
        </w:rPr>
        <w:t xml:space="preserve"> </w:t>
      </w:r>
      <w:r w:rsidR="001D7705" w:rsidRPr="00CD6DA2">
        <w:rPr>
          <w:rFonts w:eastAsia="Times New Roman" w:cs="Times New Roman"/>
          <w:color w:val="000000" w:themeColor="text1"/>
          <w:lang w:val="lt-LT"/>
        </w:rPr>
        <w:t>AARP, BMŪRFP,</w:t>
      </w:r>
      <w:r w:rsidR="00667E29" w:rsidRPr="00CD6DA2">
        <w:rPr>
          <w:rFonts w:eastAsia="Times New Roman" w:cs="Times New Roman"/>
          <w:color w:val="000000" w:themeColor="text1"/>
          <w:lang w:val="lt-LT"/>
        </w:rPr>
        <w:t xml:space="preserve"> </w:t>
      </w:r>
      <w:r w:rsidR="001D7705" w:rsidRPr="00CD6DA2">
        <w:rPr>
          <w:rFonts w:eastAsia="Times New Roman" w:cs="Times New Roman"/>
          <w:color w:val="000000" w:themeColor="text1"/>
          <w:lang w:val="lt-LT"/>
        </w:rPr>
        <w:t>APTP ir KKP administravimą reglamentuojančiuose</w:t>
      </w:r>
      <w:r w:rsidR="003328CE" w:rsidRPr="00CD6DA2">
        <w:rPr>
          <w:rFonts w:eastAsia="Times New Roman" w:cs="Times New Roman"/>
          <w:color w:val="000000" w:themeColor="text1"/>
          <w:lang w:val="lt-LT"/>
        </w:rPr>
        <w:t xml:space="preserve"> aplinkos ministro</w:t>
      </w:r>
      <w:r w:rsidR="001D7705" w:rsidRPr="00CD6DA2">
        <w:rPr>
          <w:rFonts w:eastAsia="Times New Roman" w:cs="Times New Roman"/>
          <w:color w:val="000000" w:themeColor="text1"/>
          <w:lang w:val="lt-LT"/>
        </w:rPr>
        <w:t xml:space="preserve"> įsakymuose</w:t>
      </w:r>
      <w:r w:rsidR="001D7705" w:rsidRPr="004A4582" w:rsidDel="001D7705">
        <w:rPr>
          <w:rFonts w:eastAsia="Times New Roman" w:cs="Times New Roman"/>
          <w:color w:val="000000" w:themeColor="text1"/>
          <w:lang w:val="lt-LT"/>
        </w:rPr>
        <w:t xml:space="preserve"> </w:t>
      </w:r>
      <w:r w:rsidR="1DF3BCEC" w:rsidRPr="004A4582">
        <w:rPr>
          <w:rFonts w:eastAsia="Times New Roman" w:cs="Times New Roman"/>
          <w:color w:val="000000" w:themeColor="text1"/>
          <w:lang w:val="lt-LT"/>
        </w:rPr>
        <w:t>vartojamas sąvokas.</w:t>
      </w:r>
    </w:p>
    <w:p w14:paraId="067B327E" w14:textId="2C283C59" w:rsidR="7158D608" w:rsidRPr="004A4582" w:rsidRDefault="77B5431C" w:rsidP="120BA6E9">
      <w:pPr>
        <w:pStyle w:val="ListParagraph"/>
        <w:numPr>
          <w:ilvl w:val="0"/>
          <w:numId w:val="14"/>
        </w:numPr>
        <w:tabs>
          <w:tab w:val="left" w:pos="851"/>
        </w:tabs>
        <w:ind w:left="0" w:firstLine="567"/>
        <w:jc w:val="both"/>
        <w:rPr>
          <w:rFonts w:eastAsia="Times New Roman" w:cs="Times New Roman"/>
          <w:lang w:val="lt-LT"/>
        </w:rPr>
      </w:pPr>
      <w:r w:rsidRPr="004A4582">
        <w:rPr>
          <w:rFonts w:eastAsia="Times New Roman" w:cs="Times New Roman"/>
          <w:lang w:val="lt-LT"/>
        </w:rPr>
        <w:t xml:space="preserve">Su </w:t>
      </w:r>
      <w:r w:rsidR="00614D7A">
        <w:rPr>
          <w:rFonts w:eastAsia="Times New Roman" w:cs="Times New Roman"/>
          <w:lang w:val="lt-LT"/>
        </w:rPr>
        <w:t>p</w:t>
      </w:r>
      <w:r w:rsidRPr="004A4582">
        <w:rPr>
          <w:rFonts w:eastAsia="Times New Roman" w:cs="Times New Roman"/>
          <w:lang w:val="lt-LT"/>
        </w:rPr>
        <w:t>rogram</w:t>
      </w:r>
      <w:r w:rsidR="008E1CC9">
        <w:rPr>
          <w:rFonts w:eastAsia="Times New Roman" w:cs="Times New Roman"/>
          <w:lang w:val="lt-LT"/>
        </w:rPr>
        <w:t>ų</w:t>
      </w:r>
      <w:r w:rsidRPr="004A4582">
        <w:rPr>
          <w:rFonts w:eastAsia="Times New Roman" w:cs="Times New Roman"/>
          <w:lang w:val="lt-LT"/>
        </w:rPr>
        <w:t xml:space="preserve"> lėšų administravimu susiję asmens duomenys tvarkomi vadovaujantis </w:t>
      </w:r>
      <w:r w:rsidR="00201964">
        <w:rPr>
          <w:rFonts w:eastAsia="Times New Roman" w:cs="Times New Roman"/>
          <w:lang w:val="lt-LT"/>
        </w:rPr>
        <w:t xml:space="preserve">              </w:t>
      </w:r>
      <w:r w:rsidR="00E15426" w:rsidRPr="004A4582">
        <w:rPr>
          <w:lang w:val="lt-LT"/>
        </w:rPr>
        <w:t>2016 m. balandžio 27 d. Europos Parlamento ir Tarybos reglamentu (ES) 2016/679 dėl fizinių asmenų apsaugos tvarkant asmens duomenis ir dėl laisvo tokių duomenų judėjimo ir kuriuo panaikinama Direktyva 95/46/EB (</w:t>
      </w:r>
      <w:r w:rsidRPr="004A4582">
        <w:rPr>
          <w:rFonts w:eastAsia="Times New Roman" w:cs="Times New Roman"/>
          <w:lang w:val="lt-LT"/>
        </w:rPr>
        <w:t>Bendruoju duomenų apsaugos reglamentu</w:t>
      </w:r>
      <w:r w:rsidR="00E15426" w:rsidRPr="004A4582">
        <w:rPr>
          <w:rFonts w:eastAsia="Times New Roman" w:cs="Times New Roman"/>
          <w:lang w:val="lt-LT"/>
        </w:rPr>
        <w:t>)</w:t>
      </w:r>
      <w:r w:rsidRPr="004A4582">
        <w:rPr>
          <w:rFonts w:eastAsia="Times New Roman" w:cs="Times New Roman"/>
          <w:lang w:val="lt-LT"/>
        </w:rPr>
        <w:t>.</w:t>
      </w:r>
    </w:p>
    <w:p w14:paraId="7778769F" w14:textId="1954845B" w:rsidR="6B4DE130" w:rsidRPr="004A4582" w:rsidRDefault="137AD5CC" w:rsidP="120BA6E9">
      <w:pPr>
        <w:pStyle w:val="ListParagraph"/>
        <w:numPr>
          <w:ilvl w:val="0"/>
          <w:numId w:val="14"/>
        </w:numPr>
        <w:tabs>
          <w:tab w:val="left" w:pos="851"/>
        </w:tabs>
        <w:ind w:left="0" w:firstLine="567"/>
        <w:jc w:val="both"/>
        <w:rPr>
          <w:lang w:val="lt-LT"/>
        </w:rPr>
      </w:pPr>
      <w:r w:rsidRPr="004A4582">
        <w:rPr>
          <w:lang w:val="lt-LT"/>
        </w:rPr>
        <w:t>Veiklos, kurioms skiriamos lėšos, negali būti finansuotos ar finansuojamos iš kitų Lietuvos Respublikos valstybės biudžeto, kitų piniginių išteklių, kuriais disponuoja valstybė, Europos Sąjungos struktūrinių fondų, kitų Europos Sąjungos finansinės paramos priemonių ar kitos tarptautinės paramos lėšų</w:t>
      </w:r>
      <w:r w:rsidR="57CB087E" w:rsidRPr="004A4582">
        <w:rPr>
          <w:lang w:val="lt-LT"/>
        </w:rPr>
        <w:t>.</w:t>
      </w:r>
    </w:p>
    <w:p w14:paraId="5A6647D6" w14:textId="035929B5" w:rsidR="004A15E1" w:rsidRPr="004A4582" w:rsidRDefault="00AD450D" w:rsidP="120BA6E9">
      <w:pPr>
        <w:pStyle w:val="ListParagraph"/>
        <w:numPr>
          <w:ilvl w:val="0"/>
          <w:numId w:val="14"/>
        </w:numPr>
        <w:tabs>
          <w:tab w:val="left" w:pos="851"/>
        </w:tabs>
        <w:ind w:left="0" w:firstLine="567"/>
        <w:jc w:val="both"/>
        <w:rPr>
          <w:lang w:val="lt-LT"/>
        </w:rPr>
      </w:pPr>
      <w:r w:rsidRPr="004A4582">
        <w:rPr>
          <w:color w:val="000000"/>
          <w:lang w:val="lt-LT"/>
        </w:rPr>
        <w:t>Lėšų gavėjai arba p</w:t>
      </w:r>
      <w:r w:rsidR="004A15E1" w:rsidRPr="004A4582">
        <w:rPr>
          <w:color w:val="000000"/>
          <w:lang w:val="lt-LT"/>
        </w:rPr>
        <w:t xml:space="preserve">rojekto vykdytojai atlikdami darbų, paslaugų </w:t>
      </w:r>
      <w:r w:rsidR="008E1CC9">
        <w:rPr>
          <w:color w:val="000000"/>
          <w:lang w:val="lt-LT"/>
        </w:rPr>
        <w:t>ir</w:t>
      </w:r>
      <w:r w:rsidR="008E1CC9" w:rsidRPr="004A4582">
        <w:rPr>
          <w:color w:val="000000"/>
          <w:lang w:val="lt-LT"/>
        </w:rPr>
        <w:t xml:space="preserve"> </w:t>
      </w:r>
      <w:r w:rsidR="004A15E1" w:rsidRPr="004A4582">
        <w:rPr>
          <w:color w:val="000000"/>
          <w:lang w:val="lt-LT"/>
        </w:rPr>
        <w:t xml:space="preserve">prekių pirkimus, išskyrus pagal žodžiu sudarytas pirkimo sutartis, susijusius su </w:t>
      </w:r>
      <w:r w:rsidR="00F11EED" w:rsidRPr="004A4582">
        <w:rPr>
          <w:color w:val="000000"/>
          <w:lang w:val="lt-LT"/>
        </w:rPr>
        <w:t>projekto</w:t>
      </w:r>
      <w:r w:rsidR="004A15E1" w:rsidRPr="004A4582">
        <w:rPr>
          <w:color w:val="000000"/>
          <w:lang w:val="lt-LT"/>
        </w:rPr>
        <w:t xml:space="preserve"> įgyvendinimu, turi taikyti žaliųjų pirkimų reikalavimus, skaičiuojant pagal vertę nuo visų pirkimų, kurių procedūros atliekamos pagal </w:t>
      </w:r>
      <w:r w:rsidR="0083230F">
        <w:rPr>
          <w:color w:val="000000"/>
          <w:lang w:val="lt-LT"/>
        </w:rPr>
        <w:t>V</w:t>
      </w:r>
      <w:r w:rsidR="004A15E1" w:rsidRPr="004A4582">
        <w:rPr>
          <w:color w:val="000000"/>
          <w:lang w:val="lt-LT"/>
        </w:rPr>
        <w:t xml:space="preserve">iešųjų pirkimų įstatymą, kai pareiškėjas yra perkančioji organizacija, arba vadovaujantis Ūkio subjektų, kurie nėra perkančiosios organizacijos pagal Lietuvos Respublikos viešųjų pirkimų </w:t>
      </w:r>
      <w:r w:rsidR="004A15E1" w:rsidRPr="004A4582">
        <w:rPr>
          <w:color w:val="000000"/>
          <w:lang w:val="lt-LT"/>
        </w:rPr>
        <w:lastRenderedPageBreak/>
        <w:t>įstatymą ir nėra perkantieji subjektai pagal Lietuvos Respublikos pirkimų, atliekamų vandentvarkos, energetikos, transporto ar pašto paslaugų srities perkančiųjų subjektų, įstatymą, pirkimų vykdymo tvarkos aprašu, patvirtintu Lietuvos Respublikos aplinkos ministro 2010 m. rugsėjo 14 d. įsakymu Nr. D1-762 „Dėl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 Pirkimai vykdomi laikantis žaliųjų pirkimų reikalavimų, kurie įtvirtinti Aplinkos apsaugos kriterijų</w:t>
      </w:r>
      <w:r w:rsidR="008C677F" w:rsidRPr="004A4582">
        <w:rPr>
          <w:color w:val="000000"/>
          <w:lang w:val="lt-LT"/>
        </w:rPr>
        <w:t xml:space="preserve"> taikymo, vykdant žaliuosius pirkimus</w:t>
      </w:r>
      <w:r w:rsidR="00654E83">
        <w:rPr>
          <w:color w:val="000000"/>
          <w:lang w:val="lt-LT"/>
        </w:rPr>
        <w:t>,</w:t>
      </w:r>
      <w:r w:rsidR="004A15E1" w:rsidRPr="004A4582">
        <w:rPr>
          <w:color w:val="000000"/>
          <w:lang w:val="lt-LT"/>
        </w:rPr>
        <w:t xml:space="preserve"> tvarkos apraše, patvirtintame Lietuvos Respublikos aplinkos ministro 2011 m. birželio 28 d. įsakymu Nr. D1-508 „Dėl </w:t>
      </w:r>
      <w:r w:rsidR="008C677F" w:rsidRPr="004A4582">
        <w:rPr>
          <w:color w:val="000000"/>
          <w:lang w:val="lt-LT"/>
        </w:rPr>
        <w:t>A</w:t>
      </w:r>
      <w:r w:rsidR="004A15E1" w:rsidRPr="004A4582">
        <w:rPr>
          <w:color w:val="000000"/>
          <w:lang w:val="lt-LT"/>
        </w:rPr>
        <w:t>plinkos apsaugos kriterij</w:t>
      </w:r>
      <w:r w:rsidR="008C677F" w:rsidRPr="004A4582">
        <w:rPr>
          <w:color w:val="000000"/>
          <w:lang w:val="lt-LT"/>
        </w:rPr>
        <w:t>ų taikymo, vykdant žaliuosius pirkimus,</w:t>
      </w:r>
      <w:r w:rsidR="00654E83">
        <w:rPr>
          <w:color w:val="000000"/>
          <w:lang w:val="lt-LT"/>
        </w:rPr>
        <w:t xml:space="preserve"> </w:t>
      </w:r>
      <w:r w:rsidR="004A15E1" w:rsidRPr="004A4582">
        <w:rPr>
          <w:color w:val="000000"/>
          <w:lang w:val="lt-LT"/>
        </w:rPr>
        <w:t>tvarkos aprašo patvirtinimo“.</w:t>
      </w:r>
    </w:p>
    <w:p w14:paraId="6DA2107E" w14:textId="13C15253" w:rsidR="11CAB3E7" w:rsidRPr="004A4582" w:rsidRDefault="11CAB3E7" w:rsidP="11CAB3E7">
      <w:pPr>
        <w:contextualSpacing/>
        <w:rPr>
          <w:b/>
          <w:bCs/>
          <w:lang w:val="lt-LT"/>
        </w:rPr>
      </w:pPr>
    </w:p>
    <w:p w14:paraId="4CAF1294" w14:textId="41EDD272" w:rsidR="00776D89" w:rsidRPr="004A4582" w:rsidRDefault="00D3CA82" w:rsidP="00F753F9">
      <w:pPr>
        <w:contextualSpacing/>
        <w:jc w:val="center"/>
        <w:rPr>
          <w:b/>
          <w:bCs/>
          <w:lang w:val="lt-LT"/>
        </w:rPr>
      </w:pPr>
      <w:r w:rsidRPr="004A4582">
        <w:rPr>
          <w:b/>
          <w:bCs/>
          <w:lang w:val="lt-LT"/>
        </w:rPr>
        <w:t>I</w:t>
      </w:r>
      <w:r w:rsidR="00776D89" w:rsidRPr="004A4582">
        <w:rPr>
          <w:b/>
          <w:bCs/>
          <w:lang w:val="lt-LT"/>
        </w:rPr>
        <w:t>I</w:t>
      </w:r>
      <w:r w:rsidRPr="004A4582">
        <w:rPr>
          <w:b/>
          <w:bCs/>
          <w:lang w:val="lt-LT"/>
        </w:rPr>
        <w:t xml:space="preserve"> </w:t>
      </w:r>
      <w:r w:rsidR="00622504" w:rsidRPr="004A4582">
        <w:rPr>
          <w:b/>
          <w:bCs/>
          <w:lang w:val="lt-LT"/>
        </w:rPr>
        <w:t>SKYRIUS</w:t>
      </w:r>
    </w:p>
    <w:p w14:paraId="639B8EF2" w14:textId="5EC11FF3" w:rsidR="00E15426" w:rsidRPr="004A4582" w:rsidRDefault="6A121196" w:rsidP="00F753F9">
      <w:pPr>
        <w:contextualSpacing/>
        <w:jc w:val="center"/>
        <w:rPr>
          <w:b/>
          <w:bCs/>
          <w:lang w:val="lt-LT"/>
        </w:rPr>
      </w:pPr>
      <w:r w:rsidRPr="004A4582">
        <w:rPr>
          <w:b/>
          <w:bCs/>
          <w:lang w:val="lt-LT"/>
        </w:rPr>
        <w:t>PROGRAMŲ FINANSAVIMO PRINCIPAI</w:t>
      </w:r>
    </w:p>
    <w:p w14:paraId="4F0621A9" w14:textId="77777777" w:rsidR="00422445" w:rsidRPr="004A4582" w:rsidRDefault="00422445" w:rsidP="00422445">
      <w:pPr>
        <w:pStyle w:val="ListParagraph"/>
        <w:tabs>
          <w:tab w:val="left" w:pos="851"/>
        </w:tabs>
        <w:ind w:left="567"/>
        <w:jc w:val="both"/>
        <w:rPr>
          <w:lang w:val="lt-LT"/>
        </w:rPr>
      </w:pPr>
    </w:p>
    <w:p w14:paraId="0EDF6937" w14:textId="1A383EDB" w:rsidR="00CF4593" w:rsidRPr="006C0FF2" w:rsidRDefault="00894E9A" w:rsidP="00CF4593">
      <w:pPr>
        <w:pStyle w:val="ListParagraph"/>
        <w:numPr>
          <w:ilvl w:val="0"/>
          <w:numId w:val="14"/>
        </w:numPr>
        <w:tabs>
          <w:tab w:val="left" w:pos="851"/>
        </w:tabs>
        <w:ind w:left="0" w:firstLine="567"/>
        <w:jc w:val="both"/>
        <w:rPr>
          <w:lang w:val="lt-LT"/>
        </w:rPr>
      </w:pPr>
      <w:r w:rsidRPr="004A4582">
        <w:rPr>
          <w:lang w:val="lt-LT"/>
        </w:rPr>
        <w:t xml:space="preserve">Vadovaujantis </w:t>
      </w:r>
      <w:r w:rsidR="00654E83" w:rsidRPr="006C0FF2">
        <w:rPr>
          <w:lang w:val="lt-LT"/>
        </w:rPr>
        <w:t>M</w:t>
      </w:r>
      <w:r w:rsidRPr="006C0FF2">
        <w:rPr>
          <w:lang w:val="lt-LT"/>
        </w:rPr>
        <w:t xml:space="preserve">iškų įstatymo 7 straipsnio 2 dalimi ir 11 straipsnio 10 dalimi, BMŪRFP lėšos naudojamos šioms tęstinės </w:t>
      </w:r>
      <w:r w:rsidR="003A4058" w:rsidRPr="006C0FF2">
        <w:rPr>
          <w:lang w:val="lt-LT"/>
        </w:rPr>
        <w:t xml:space="preserve">veiklos </w:t>
      </w:r>
      <w:r w:rsidRPr="006C0FF2">
        <w:rPr>
          <w:lang w:val="lt-LT"/>
        </w:rPr>
        <w:t>priemonėms finansuoti:</w:t>
      </w:r>
    </w:p>
    <w:p w14:paraId="18AFA56C" w14:textId="43EDB9E0" w:rsidR="00CF4593" w:rsidRPr="004A4582" w:rsidRDefault="00AB79BE" w:rsidP="00CF4593">
      <w:pPr>
        <w:pStyle w:val="ListParagraph"/>
        <w:ind w:left="567"/>
        <w:jc w:val="both"/>
        <w:rPr>
          <w:rFonts w:eastAsia="Times New Roman" w:cs="Times New Roman"/>
          <w:szCs w:val="24"/>
          <w:lang w:val="lt-LT"/>
        </w:rPr>
      </w:pPr>
      <w:r w:rsidRPr="006C0FF2">
        <w:rPr>
          <w:rFonts w:eastAsia="Times New Roman" w:cs="Times New Roman"/>
          <w:szCs w:val="24"/>
          <w:lang w:val="lt-LT"/>
        </w:rPr>
        <w:t>7.</w:t>
      </w:r>
      <w:r w:rsidR="00894E9A" w:rsidRPr="006C0FF2">
        <w:rPr>
          <w:rFonts w:eastAsia="Times New Roman" w:cs="Times New Roman"/>
          <w:szCs w:val="24"/>
          <w:lang w:val="lt-LT"/>
        </w:rPr>
        <w:t>1. miškų inventorizavimui, apskaitai, valstybinių</w:t>
      </w:r>
      <w:r w:rsidR="00894E9A" w:rsidRPr="004A4582">
        <w:rPr>
          <w:rFonts w:eastAsia="Times New Roman" w:cs="Times New Roman"/>
          <w:szCs w:val="24"/>
          <w:lang w:val="lt-LT"/>
        </w:rPr>
        <w:t xml:space="preserve"> miškų miškotvarkos projektams rengti:</w:t>
      </w:r>
    </w:p>
    <w:p w14:paraId="6318BE21" w14:textId="3CD5B23D"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 xml:space="preserve">.1.1. miškų sklypų inventorizacijos darbams atlikti visų nuosavybės formų miškuose; </w:t>
      </w:r>
    </w:p>
    <w:p w14:paraId="3EA2B322" w14:textId="58414435" w:rsidR="00A66B8D" w:rsidRPr="004A4582" w:rsidRDefault="00AB79BE" w:rsidP="00201964">
      <w:pPr>
        <w:pStyle w:val="ListParagraph"/>
        <w:ind w:left="0" w:firstLine="567"/>
        <w:jc w:val="both"/>
        <w:rPr>
          <w:rFonts w:eastAsia="Times New Roman" w:cs="Times New Roman"/>
          <w:szCs w:val="24"/>
          <w:lang w:val="lt-LT"/>
        </w:rPr>
      </w:pPr>
      <w:r w:rsidRPr="004A4582">
        <w:rPr>
          <w:rFonts w:eastAsia="Times New Roman" w:cs="Times New Roman"/>
          <w:szCs w:val="24"/>
          <w:lang w:val="lt-LT"/>
        </w:rPr>
        <w:t>7</w:t>
      </w:r>
      <w:r w:rsidR="00A66B8D" w:rsidRPr="004A4582">
        <w:rPr>
          <w:rFonts w:eastAsia="Times New Roman" w:cs="Times New Roman"/>
          <w:szCs w:val="24"/>
          <w:lang w:val="lt-LT"/>
        </w:rPr>
        <w:t xml:space="preserve">.1.2. medžių savaiminukais apaugusių žemės sklypų inventorizacijos darbams </w:t>
      </w:r>
      <w:r w:rsidR="00E743EC">
        <w:rPr>
          <w:rFonts w:eastAsia="Times New Roman" w:cs="Times New Roman"/>
          <w:szCs w:val="24"/>
          <w:lang w:val="lt-LT"/>
        </w:rPr>
        <w:t>atlikti</w:t>
      </w:r>
      <w:r w:rsidR="00BE2FD6">
        <w:rPr>
          <w:rFonts w:eastAsia="Times New Roman" w:cs="Times New Roman"/>
          <w:szCs w:val="24"/>
          <w:lang w:val="lt-LT"/>
        </w:rPr>
        <w:t xml:space="preserve"> </w:t>
      </w:r>
      <w:r w:rsidR="00A66B8D" w:rsidRPr="004A4582">
        <w:rPr>
          <w:rFonts w:eastAsia="Times New Roman" w:cs="Times New Roman"/>
          <w:szCs w:val="24"/>
          <w:lang w:val="lt-LT"/>
        </w:rPr>
        <w:t xml:space="preserve">privačioje žemėje; </w:t>
      </w:r>
    </w:p>
    <w:p w14:paraId="18FEC7D5" w14:textId="6ADCDCCF"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.1.</w:t>
      </w:r>
      <w:r w:rsidR="00A66B8D" w:rsidRPr="004A4582">
        <w:rPr>
          <w:rFonts w:eastAsia="Times New Roman" w:cs="Times New Roman"/>
          <w:szCs w:val="24"/>
          <w:lang w:val="lt-LT"/>
        </w:rPr>
        <w:t>3</w:t>
      </w:r>
      <w:r w:rsidR="00894E9A" w:rsidRPr="004A4582">
        <w:rPr>
          <w:rFonts w:eastAsia="Times New Roman" w:cs="Times New Roman"/>
          <w:szCs w:val="24"/>
          <w:lang w:val="lt-LT"/>
        </w:rPr>
        <w:t xml:space="preserve">. miškotvarkos </w:t>
      </w:r>
      <w:r w:rsidR="00894E9A" w:rsidRPr="004A4582">
        <w:rPr>
          <w:rFonts w:eastAsia="Times New Roman" w:cs="Times New Roman"/>
          <w:szCs w:val="20"/>
          <w:lang w:val="lt-LT"/>
        </w:rPr>
        <w:t>objektų</w:t>
      </w:r>
      <w:r w:rsidR="00894E9A" w:rsidRPr="004A4582">
        <w:rPr>
          <w:rFonts w:eastAsia="Times New Roman" w:cs="Times New Roman"/>
          <w:szCs w:val="24"/>
          <w:lang w:val="lt-LT"/>
        </w:rPr>
        <w:t xml:space="preserve"> aerofotograf</w:t>
      </w:r>
      <w:r w:rsidR="006A6640">
        <w:rPr>
          <w:rFonts w:eastAsia="Times New Roman" w:cs="Times New Roman"/>
          <w:szCs w:val="24"/>
          <w:lang w:val="lt-LT"/>
        </w:rPr>
        <w:t>ijai</w:t>
      </w:r>
      <w:r w:rsidR="00894E9A" w:rsidRPr="004A4582">
        <w:rPr>
          <w:rFonts w:eastAsia="Times New Roman" w:cs="Times New Roman"/>
          <w:szCs w:val="24"/>
          <w:lang w:val="lt-LT"/>
        </w:rPr>
        <w:t xml:space="preserve"> ir </w:t>
      </w:r>
      <w:r w:rsidR="00BA2A28">
        <w:t>ortofotografiniams planams</w:t>
      </w:r>
      <w:r w:rsidR="00894E9A" w:rsidRPr="004A4582">
        <w:rPr>
          <w:rFonts w:eastAsia="Times New Roman" w:cs="Times New Roman"/>
          <w:szCs w:val="24"/>
          <w:lang w:val="lt-LT"/>
        </w:rPr>
        <w:t xml:space="preserve"> rengti; </w:t>
      </w:r>
    </w:p>
    <w:p w14:paraId="237160B7" w14:textId="12B4C875"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.1.</w:t>
      </w:r>
      <w:r w:rsidR="00A66B8D" w:rsidRPr="004A4582">
        <w:rPr>
          <w:rFonts w:eastAsia="Times New Roman" w:cs="Times New Roman"/>
          <w:szCs w:val="24"/>
          <w:lang w:val="lt-LT"/>
        </w:rPr>
        <w:t>4</w:t>
      </w:r>
      <w:r w:rsidR="00894E9A" w:rsidRPr="004A4582">
        <w:rPr>
          <w:rFonts w:eastAsia="Times New Roman" w:cs="Times New Roman"/>
          <w:szCs w:val="24"/>
          <w:lang w:val="lt-LT"/>
        </w:rPr>
        <w:t>. miškų georeferenciniam pagrindui suformuoti;</w:t>
      </w:r>
    </w:p>
    <w:p w14:paraId="74ACF3AA" w14:textId="54FE3E06"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.1.</w:t>
      </w:r>
      <w:r w:rsidR="00A66B8D" w:rsidRPr="004A4582">
        <w:rPr>
          <w:rFonts w:eastAsia="Times New Roman" w:cs="Times New Roman"/>
          <w:szCs w:val="24"/>
          <w:lang w:val="lt-LT"/>
        </w:rPr>
        <w:t>5</w:t>
      </w:r>
      <w:r w:rsidR="00894E9A" w:rsidRPr="004A4582">
        <w:rPr>
          <w:rFonts w:eastAsia="Times New Roman" w:cs="Times New Roman"/>
          <w:szCs w:val="24"/>
          <w:lang w:val="lt-LT"/>
        </w:rPr>
        <w:t>. miškų tvarkymo schemoms rengti;</w:t>
      </w:r>
    </w:p>
    <w:p w14:paraId="55FFD5CD" w14:textId="2A6145F5"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.1.</w:t>
      </w:r>
      <w:r w:rsidR="00A66B8D" w:rsidRPr="004A4582">
        <w:rPr>
          <w:rFonts w:eastAsia="Times New Roman" w:cs="Times New Roman"/>
          <w:szCs w:val="24"/>
          <w:lang w:val="lt-LT"/>
        </w:rPr>
        <w:t>6</w:t>
      </w:r>
      <w:r w:rsidR="00894E9A" w:rsidRPr="004A4582">
        <w:rPr>
          <w:rFonts w:eastAsia="Times New Roman" w:cs="Times New Roman"/>
          <w:szCs w:val="24"/>
          <w:lang w:val="lt-LT"/>
        </w:rPr>
        <w:t>. miškų monitoringui atlikti;</w:t>
      </w:r>
    </w:p>
    <w:p w14:paraId="1B8BDD40" w14:textId="652FD78F"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.1.</w:t>
      </w:r>
      <w:r w:rsidR="00A66B8D" w:rsidRPr="004A4582">
        <w:rPr>
          <w:rFonts w:eastAsia="Times New Roman" w:cs="Times New Roman"/>
          <w:szCs w:val="24"/>
          <w:lang w:val="lt-LT"/>
        </w:rPr>
        <w:t>7</w:t>
      </w:r>
      <w:r w:rsidR="00894E9A" w:rsidRPr="004A4582">
        <w:rPr>
          <w:rFonts w:eastAsia="Times New Roman" w:cs="Times New Roman"/>
          <w:szCs w:val="24"/>
          <w:lang w:val="lt-LT"/>
        </w:rPr>
        <w:t>. valstybinių miškų miškotvarkos projektams rengti;</w:t>
      </w:r>
    </w:p>
    <w:p w14:paraId="53A91A44" w14:textId="3BC1220E" w:rsidR="00CF4593" w:rsidRPr="004A4582" w:rsidRDefault="00AB79BE" w:rsidP="00CF4593">
      <w:pPr>
        <w:pStyle w:val="ListParagraph"/>
        <w:ind w:left="0" w:firstLine="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.2. bendrai, nepriklausomai nuo nuosavybės formos, valstybinei miško priešgaisrinės apsaugos sistemai organizuoti ir išlaikyti;</w:t>
      </w:r>
    </w:p>
    <w:p w14:paraId="3AD9B7C4" w14:textId="039610D0"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.3. stichinių nelaimių padariniams ir masinių ligų bei kenkėjų židiniams likviduoti;</w:t>
      </w:r>
    </w:p>
    <w:p w14:paraId="2FD80249" w14:textId="254B6DDD" w:rsidR="00CF4593" w:rsidRPr="004A4582" w:rsidRDefault="00AB79BE" w:rsidP="00CF4593">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8427F3" w:rsidRPr="004A4582">
        <w:rPr>
          <w:rFonts w:eastAsia="Times New Roman" w:cs="Times New Roman"/>
          <w:szCs w:val="24"/>
          <w:lang w:val="lt-LT"/>
        </w:rPr>
        <w:t>4</w:t>
      </w:r>
      <w:r w:rsidR="00894E9A" w:rsidRPr="004A4582">
        <w:rPr>
          <w:rFonts w:eastAsia="Times New Roman" w:cs="Times New Roman"/>
          <w:szCs w:val="24"/>
          <w:lang w:val="lt-LT"/>
        </w:rPr>
        <w:t xml:space="preserve">. privačių miškų savininkams konsultuoti </w:t>
      </w:r>
      <w:r w:rsidR="008B1E93">
        <w:rPr>
          <w:rFonts w:eastAsia="Times New Roman" w:cs="Times New Roman"/>
          <w:szCs w:val="24"/>
          <w:lang w:val="lt-LT"/>
        </w:rPr>
        <w:t>ir</w:t>
      </w:r>
      <w:r w:rsidR="00894E9A" w:rsidRPr="004A4582">
        <w:rPr>
          <w:rFonts w:eastAsia="Times New Roman" w:cs="Times New Roman"/>
          <w:szCs w:val="24"/>
          <w:lang w:val="lt-LT"/>
        </w:rPr>
        <w:t xml:space="preserve"> mokyti;</w:t>
      </w:r>
    </w:p>
    <w:p w14:paraId="2ACC0EDB" w14:textId="4876EBB3"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5</w:t>
      </w:r>
      <w:r w:rsidR="00894E9A" w:rsidRPr="004A4582">
        <w:rPr>
          <w:rFonts w:eastAsia="Times New Roman" w:cs="Times New Roman"/>
          <w:szCs w:val="24"/>
          <w:lang w:val="lt-LT"/>
        </w:rPr>
        <w:t>. privačių miškų savininkų</w:t>
      </w:r>
      <w:r w:rsidR="00930D40" w:rsidRPr="004A4582">
        <w:rPr>
          <w:rFonts w:eastAsia="Times New Roman" w:cs="Times New Roman"/>
          <w:szCs w:val="24"/>
          <w:lang w:val="lt-LT"/>
        </w:rPr>
        <w:t xml:space="preserve"> </w:t>
      </w:r>
      <w:r w:rsidR="00C97FED">
        <w:rPr>
          <w:rFonts w:eastAsia="Times New Roman" w:cs="Times New Roman"/>
          <w:szCs w:val="24"/>
          <w:lang w:val="lt-LT"/>
        </w:rPr>
        <w:t>organizacijoms</w:t>
      </w:r>
      <w:r w:rsidR="003B4C9A">
        <w:rPr>
          <w:rFonts w:eastAsia="Times New Roman" w:cs="Times New Roman"/>
          <w:szCs w:val="24"/>
          <w:lang w:val="lt-LT"/>
        </w:rPr>
        <w:t xml:space="preserve"> </w:t>
      </w:r>
      <w:r w:rsidR="00894E9A" w:rsidRPr="004A4582">
        <w:rPr>
          <w:rFonts w:eastAsia="Times New Roman" w:cs="Times New Roman"/>
          <w:szCs w:val="24"/>
          <w:lang w:val="lt-LT"/>
        </w:rPr>
        <w:t>kurtis;</w:t>
      </w:r>
    </w:p>
    <w:p w14:paraId="024C5A14" w14:textId="36DBFA30" w:rsidR="00422445" w:rsidRPr="004A4582" w:rsidRDefault="00AB79BE" w:rsidP="00422445">
      <w:pPr>
        <w:pStyle w:val="ListParagraph"/>
        <w:ind w:left="0" w:firstLine="567"/>
        <w:jc w:val="both"/>
        <w:rPr>
          <w:lang w:val="lt-LT"/>
        </w:rPr>
      </w:pPr>
      <w:r w:rsidRPr="004A4582">
        <w:rPr>
          <w:lang w:val="lt-LT"/>
        </w:rPr>
        <w:t>7</w:t>
      </w:r>
      <w:r w:rsidR="00894E9A" w:rsidRPr="004A4582">
        <w:rPr>
          <w:lang w:val="lt-LT"/>
        </w:rPr>
        <w:t>.</w:t>
      </w:r>
      <w:r w:rsidR="00CF4593" w:rsidRPr="004A4582">
        <w:rPr>
          <w:lang w:val="lt-LT"/>
        </w:rPr>
        <w:t>6</w:t>
      </w:r>
      <w:r w:rsidR="00894E9A" w:rsidRPr="004A4582">
        <w:rPr>
          <w:lang w:val="lt-LT"/>
        </w:rPr>
        <w:t>. miško keli</w:t>
      </w:r>
      <w:r w:rsidR="00FC3B7C">
        <w:rPr>
          <w:lang w:val="lt-LT"/>
        </w:rPr>
        <w:t>ų</w:t>
      </w:r>
      <w:r w:rsidR="00894E9A" w:rsidRPr="004A4582">
        <w:rPr>
          <w:lang w:val="lt-LT"/>
        </w:rPr>
        <w:t xml:space="preserve"> ir susijusių miško žemės sausinimo sistemų įrengini</w:t>
      </w:r>
      <w:r w:rsidR="00FC3B7C">
        <w:rPr>
          <w:lang w:val="lt-LT"/>
        </w:rPr>
        <w:t xml:space="preserve">ų priežiūros </w:t>
      </w:r>
      <w:r w:rsidR="00C012C7">
        <w:rPr>
          <w:lang w:val="lt-LT"/>
        </w:rPr>
        <w:t>ir taisy</w:t>
      </w:r>
      <w:r w:rsidR="00FC3B7C">
        <w:rPr>
          <w:lang w:val="lt-LT"/>
        </w:rPr>
        <w:t>mo</w:t>
      </w:r>
      <w:r w:rsidR="0014357A">
        <w:rPr>
          <w:lang w:val="lt-LT"/>
        </w:rPr>
        <w:t xml:space="preserve"> </w:t>
      </w:r>
      <w:r w:rsidR="00894E9A" w:rsidRPr="004A4582">
        <w:rPr>
          <w:lang w:val="lt-LT"/>
        </w:rPr>
        <w:t>(remont</w:t>
      </w:r>
      <w:r w:rsidR="00FC3B7C">
        <w:rPr>
          <w:lang w:val="lt-LT"/>
        </w:rPr>
        <w:t>o</w:t>
      </w:r>
      <w:r w:rsidR="00894E9A" w:rsidRPr="004A4582">
        <w:rPr>
          <w:lang w:val="lt-LT"/>
        </w:rPr>
        <w:t>)</w:t>
      </w:r>
      <w:r w:rsidR="00FC3B7C">
        <w:rPr>
          <w:lang w:val="lt-LT"/>
        </w:rPr>
        <w:t xml:space="preserve"> darbams atlikti</w:t>
      </w:r>
      <w:r w:rsidR="00894E9A" w:rsidRPr="004A4582">
        <w:rPr>
          <w:lang w:val="lt-LT"/>
        </w:rPr>
        <w:t>;</w:t>
      </w:r>
    </w:p>
    <w:p w14:paraId="1B3D73AD" w14:textId="29234426"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7</w:t>
      </w:r>
      <w:r w:rsidR="00894E9A" w:rsidRPr="004A4582">
        <w:rPr>
          <w:rFonts w:eastAsia="Times New Roman" w:cs="Times New Roman"/>
          <w:szCs w:val="24"/>
          <w:lang w:val="lt-LT"/>
        </w:rPr>
        <w:t>. informacijai apie miškus viešinti:</w:t>
      </w:r>
    </w:p>
    <w:p w14:paraId="1C7EE79A" w14:textId="400A1569"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7</w:t>
      </w:r>
      <w:r w:rsidR="00894E9A" w:rsidRPr="004A4582">
        <w:rPr>
          <w:rFonts w:eastAsia="Times New Roman" w:cs="Times New Roman"/>
          <w:szCs w:val="24"/>
          <w:lang w:val="lt-LT"/>
        </w:rPr>
        <w:t>.1. miškų ūkio informacijai visuomenės informavimo priemonėse skleisti;</w:t>
      </w:r>
    </w:p>
    <w:p w14:paraId="6058E77F" w14:textId="14AC19A2"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7</w:t>
      </w:r>
      <w:r w:rsidR="00894E9A" w:rsidRPr="004A4582">
        <w:rPr>
          <w:rFonts w:eastAsia="Times New Roman" w:cs="Times New Roman"/>
          <w:szCs w:val="24"/>
          <w:lang w:val="lt-LT"/>
        </w:rPr>
        <w:t>.2. renginiams miškų ir miškų ūkio tem</w:t>
      </w:r>
      <w:r w:rsidR="00DB4715">
        <w:rPr>
          <w:rFonts w:eastAsia="Times New Roman" w:cs="Times New Roman"/>
          <w:szCs w:val="24"/>
          <w:lang w:val="lt-LT"/>
        </w:rPr>
        <w:t>omis</w:t>
      </w:r>
      <w:r w:rsidR="00894E9A" w:rsidRPr="004A4582">
        <w:rPr>
          <w:rFonts w:eastAsia="Times New Roman" w:cs="Times New Roman"/>
          <w:szCs w:val="24"/>
          <w:lang w:val="lt-LT"/>
        </w:rPr>
        <w:t xml:space="preserve"> organizuoti;</w:t>
      </w:r>
    </w:p>
    <w:p w14:paraId="2842BA23" w14:textId="07B5AEB0"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422445" w:rsidRPr="004A4582">
        <w:rPr>
          <w:rFonts w:eastAsia="Times New Roman" w:cs="Times New Roman"/>
          <w:szCs w:val="24"/>
          <w:lang w:val="lt-LT"/>
        </w:rPr>
        <w:t>7</w:t>
      </w:r>
      <w:r w:rsidR="00894E9A" w:rsidRPr="004A4582">
        <w:rPr>
          <w:rFonts w:eastAsia="Times New Roman" w:cs="Times New Roman"/>
          <w:szCs w:val="24"/>
          <w:lang w:val="lt-LT"/>
        </w:rPr>
        <w:t>.3. leidiniams miškų ir miškų ūkio tem</w:t>
      </w:r>
      <w:r w:rsidR="00DB4715">
        <w:rPr>
          <w:rFonts w:eastAsia="Times New Roman" w:cs="Times New Roman"/>
          <w:szCs w:val="24"/>
          <w:lang w:val="lt-LT"/>
        </w:rPr>
        <w:t>omis</w:t>
      </w:r>
      <w:r w:rsidR="00894E9A" w:rsidRPr="004A4582">
        <w:rPr>
          <w:rFonts w:eastAsia="Times New Roman" w:cs="Times New Roman"/>
          <w:szCs w:val="24"/>
          <w:lang w:val="lt-LT"/>
        </w:rPr>
        <w:t xml:space="preserve"> rengti ir leisti;</w:t>
      </w:r>
    </w:p>
    <w:p w14:paraId="5ED8E7CA" w14:textId="593CAC03"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7</w:t>
      </w:r>
      <w:r w:rsidR="00894E9A" w:rsidRPr="004A4582">
        <w:rPr>
          <w:rFonts w:eastAsia="Times New Roman" w:cs="Times New Roman"/>
          <w:szCs w:val="24"/>
          <w:lang w:val="lt-LT"/>
        </w:rPr>
        <w:t>.4. jaunųjų miško bičiulių veiklai organizuoti;</w:t>
      </w:r>
    </w:p>
    <w:p w14:paraId="72F92849" w14:textId="568EB329" w:rsidR="00422445" w:rsidRPr="004A4582" w:rsidRDefault="00AB79BE" w:rsidP="00422445">
      <w:pPr>
        <w:pStyle w:val="ListParagraph"/>
        <w:ind w:left="0" w:firstLine="567"/>
        <w:jc w:val="both"/>
        <w:rPr>
          <w:rFonts w:eastAsia="Calibri" w:cs="Times New Roman"/>
          <w:lang w:val="lt-LT"/>
        </w:rPr>
      </w:pPr>
      <w:r w:rsidRPr="004A4582">
        <w:rPr>
          <w:rFonts w:eastAsia="Calibri" w:cs="Times New Roman"/>
          <w:lang w:val="lt-LT"/>
        </w:rPr>
        <w:t>7</w:t>
      </w:r>
      <w:r w:rsidR="00894E9A" w:rsidRPr="004A4582">
        <w:rPr>
          <w:rFonts w:eastAsia="Calibri" w:cs="Times New Roman"/>
          <w:lang w:val="lt-LT"/>
        </w:rPr>
        <w:t>.</w:t>
      </w:r>
      <w:r w:rsidR="00CF4593" w:rsidRPr="004A4582">
        <w:rPr>
          <w:rFonts w:eastAsia="Calibri" w:cs="Times New Roman"/>
          <w:lang w:val="lt-LT"/>
        </w:rPr>
        <w:t>7</w:t>
      </w:r>
      <w:r w:rsidR="00894E9A" w:rsidRPr="004A4582">
        <w:rPr>
          <w:rFonts w:eastAsia="Calibri" w:cs="Times New Roman"/>
          <w:lang w:val="lt-LT"/>
        </w:rPr>
        <w:t xml:space="preserve">.5. informacijai </w:t>
      </w:r>
      <w:r w:rsidR="00B46F09" w:rsidRPr="00B46F09">
        <w:rPr>
          <w:rStyle w:val="cf01"/>
          <w:rFonts w:ascii="Times New Roman" w:hAnsi="Times New Roman" w:cs="Times New Roman"/>
          <w:sz w:val="24"/>
          <w:szCs w:val="24"/>
        </w:rPr>
        <w:t>apie miško gaisrus ir priešgaisrin</w:t>
      </w:r>
      <w:r w:rsidR="00680238">
        <w:rPr>
          <w:rStyle w:val="cf01"/>
          <w:rFonts w:ascii="Times New Roman" w:hAnsi="Times New Roman" w:cs="Times New Roman"/>
          <w:sz w:val="24"/>
          <w:szCs w:val="24"/>
        </w:rPr>
        <w:t>ę</w:t>
      </w:r>
      <w:r w:rsidR="00B46F09" w:rsidRPr="00B46F09">
        <w:rPr>
          <w:rStyle w:val="cf01"/>
          <w:rFonts w:ascii="Times New Roman" w:hAnsi="Times New Roman" w:cs="Times New Roman"/>
          <w:sz w:val="24"/>
          <w:szCs w:val="24"/>
        </w:rPr>
        <w:t xml:space="preserve"> apsaugą</w:t>
      </w:r>
      <w:r w:rsidR="00B46F09">
        <w:rPr>
          <w:rStyle w:val="cf01"/>
        </w:rPr>
        <w:t xml:space="preserve"> </w:t>
      </w:r>
      <w:r w:rsidR="00894E9A" w:rsidRPr="004A4582">
        <w:rPr>
          <w:rFonts w:eastAsia="Calibri" w:cs="Times New Roman"/>
          <w:lang w:val="lt-LT"/>
        </w:rPr>
        <w:t xml:space="preserve">rengti ir viešinti (filmuotai, spausdintai ir kitokiai vaizdinei </w:t>
      </w:r>
      <w:r w:rsidR="00C012C7">
        <w:rPr>
          <w:rFonts w:eastAsia="Calibri" w:cs="Times New Roman"/>
          <w:lang w:val="lt-LT"/>
        </w:rPr>
        <w:t>ir</w:t>
      </w:r>
      <w:r w:rsidR="00C012C7" w:rsidRPr="004A4582">
        <w:rPr>
          <w:rFonts w:eastAsia="Calibri" w:cs="Times New Roman"/>
          <w:lang w:val="lt-LT"/>
        </w:rPr>
        <w:t xml:space="preserve"> </w:t>
      </w:r>
      <w:r w:rsidR="00894E9A" w:rsidRPr="004A4582">
        <w:rPr>
          <w:rFonts w:eastAsia="Calibri" w:cs="Times New Roman"/>
          <w:lang w:val="lt-LT"/>
        </w:rPr>
        <w:t>garsinei informacijai kurti</w:t>
      </w:r>
      <w:r w:rsidR="00C012C7">
        <w:rPr>
          <w:rFonts w:eastAsia="Calibri" w:cs="Times New Roman"/>
          <w:lang w:val="lt-LT"/>
        </w:rPr>
        <w:t>,</w:t>
      </w:r>
      <w:r w:rsidR="00894E9A" w:rsidRPr="004A4582">
        <w:rPr>
          <w:rFonts w:eastAsia="Calibri" w:cs="Times New Roman"/>
          <w:lang w:val="lt-LT"/>
        </w:rPr>
        <w:t xml:space="preserve"> platinti ar kitaip skelbti);</w:t>
      </w:r>
    </w:p>
    <w:p w14:paraId="072D3D60" w14:textId="42856302" w:rsidR="00422445" w:rsidRPr="004A4582" w:rsidRDefault="005A621D" w:rsidP="00422445">
      <w:pPr>
        <w:pStyle w:val="ListParagraph"/>
        <w:ind w:left="0" w:firstLine="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8</w:t>
      </w:r>
      <w:r w:rsidR="00894E9A" w:rsidRPr="004A4582">
        <w:rPr>
          <w:rFonts w:eastAsia="Times New Roman" w:cs="Times New Roman"/>
          <w:szCs w:val="24"/>
          <w:lang w:val="lt-LT"/>
        </w:rPr>
        <w:t>. Aplinkos ministerijai pavaldžių institucijų vykdomoms programoms miškų ūkio ir gamtotvarkos priemonių miškuose įgyvendinti:</w:t>
      </w:r>
    </w:p>
    <w:p w14:paraId="49DBEEB2" w14:textId="1D492879"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8</w:t>
      </w:r>
      <w:r w:rsidR="00894E9A" w:rsidRPr="004A4582">
        <w:rPr>
          <w:rFonts w:eastAsia="Times New Roman" w:cs="Times New Roman"/>
          <w:szCs w:val="24"/>
          <w:lang w:val="lt-LT"/>
        </w:rPr>
        <w:t>.1. Valstybinės miškų tarnybos vykdomai programai įgyvendinti;</w:t>
      </w:r>
    </w:p>
    <w:p w14:paraId="0E680295" w14:textId="6390A9DB"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8</w:t>
      </w:r>
      <w:r w:rsidR="00894E9A" w:rsidRPr="004A4582">
        <w:rPr>
          <w:rFonts w:eastAsia="Times New Roman" w:cs="Times New Roman"/>
          <w:szCs w:val="24"/>
          <w:lang w:val="lt-LT"/>
        </w:rPr>
        <w:t>.2. Valstybinės saugomų teritorijų tarnybos vykdomai programai įgyvendinti;</w:t>
      </w:r>
    </w:p>
    <w:p w14:paraId="1F564AD9" w14:textId="3B7C007D" w:rsidR="00422445" w:rsidRPr="004A4582" w:rsidRDefault="00AB79BE" w:rsidP="00FE0B19">
      <w:pPr>
        <w:pStyle w:val="ListParagraph"/>
        <w:ind w:left="0" w:firstLine="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9</w:t>
      </w:r>
      <w:r w:rsidR="00894E9A" w:rsidRPr="004A4582">
        <w:rPr>
          <w:rFonts w:eastAsia="Times New Roman" w:cs="Times New Roman"/>
          <w:szCs w:val="24"/>
          <w:lang w:val="lt-LT"/>
        </w:rPr>
        <w:t xml:space="preserve">. kitoms bendrosioms miškų ūkio reikmėms ir gamtotvarkos priemonėms miškuose </w:t>
      </w:r>
      <w:r w:rsidR="00803D09">
        <w:rPr>
          <w:rFonts w:eastAsia="Times New Roman" w:cs="Times New Roman"/>
          <w:szCs w:val="24"/>
          <w:lang w:val="lt-LT"/>
        </w:rPr>
        <w:t>įgyvendinti</w:t>
      </w:r>
      <w:r w:rsidR="00894E9A" w:rsidRPr="004A4582">
        <w:rPr>
          <w:rFonts w:eastAsia="Times New Roman" w:cs="Times New Roman"/>
          <w:szCs w:val="24"/>
          <w:lang w:val="lt-LT"/>
        </w:rPr>
        <w:t>:</w:t>
      </w:r>
    </w:p>
    <w:p w14:paraId="3ED57758" w14:textId="48517EBF" w:rsidR="00422445" w:rsidRPr="004A4582" w:rsidRDefault="00AB79BE" w:rsidP="00422445">
      <w:pPr>
        <w:pStyle w:val="ListParagraph"/>
        <w:ind w:left="567"/>
        <w:jc w:val="both"/>
        <w:rPr>
          <w:rFonts w:eastAsia="Times New Roman" w:cs="Times New Roman"/>
          <w:szCs w:val="24"/>
          <w:lang w:val="lt-LT"/>
        </w:rPr>
      </w:pPr>
      <w:r w:rsidRPr="004A4582">
        <w:rPr>
          <w:rFonts w:eastAsia="Times New Roman" w:cs="Times New Roman"/>
          <w:szCs w:val="24"/>
          <w:lang w:val="lt-LT"/>
        </w:rPr>
        <w:lastRenderedPageBreak/>
        <w:t>7</w:t>
      </w:r>
      <w:r w:rsidR="00894E9A" w:rsidRPr="004A4582">
        <w:rPr>
          <w:rFonts w:eastAsia="Times New Roman" w:cs="Times New Roman"/>
          <w:szCs w:val="24"/>
          <w:lang w:val="lt-LT"/>
        </w:rPr>
        <w:t>.</w:t>
      </w:r>
      <w:r w:rsidR="00CF4593" w:rsidRPr="004A4582">
        <w:rPr>
          <w:rFonts w:eastAsia="Times New Roman" w:cs="Times New Roman"/>
          <w:szCs w:val="24"/>
          <w:lang w:val="lt-LT"/>
        </w:rPr>
        <w:t>9</w:t>
      </w:r>
      <w:r w:rsidR="00894E9A" w:rsidRPr="004A4582">
        <w:rPr>
          <w:rFonts w:eastAsia="Times New Roman" w:cs="Times New Roman"/>
          <w:szCs w:val="24"/>
          <w:lang w:val="lt-LT"/>
        </w:rPr>
        <w:t>.</w:t>
      </w:r>
      <w:r w:rsidR="008427F3" w:rsidRPr="004A4582">
        <w:rPr>
          <w:rFonts w:eastAsia="Times New Roman" w:cs="Times New Roman"/>
          <w:szCs w:val="24"/>
          <w:lang w:val="lt-LT"/>
        </w:rPr>
        <w:t>1</w:t>
      </w:r>
      <w:r w:rsidR="00894E9A" w:rsidRPr="004A4582">
        <w:rPr>
          <w:rFonts w:eastAsia="Times New Roman" w:cs="Times New Roman"/>
          <w:szCs w:val="24"/>
          <w:lang w:val="lt-LT"/>
        </w:rPr>
        <w:t>. miestų miškų priežiūros, apsaugos ir tvarkymo darbams</w:t>
      </w:r>
      <w:r w:rsidR="00C31494">
        <w:rPr>
          <w:rFonts w:eastAsia="Times New Roman" w:cs="Times New Roman"/>
          <w:szCs w:val="24"/>
          <w:lang w:val="lt-LT"/>
        </w:rPr>
        <w:t xml:space="preserve"> atlikti</w:t>
      </w:r>
      <w:r w:rsidR="00894E9A" w:rsidRPr="004A4582">
        <w:rPr>
          <w:rFonts w:eastAsia="Times New Roman" w:cs="Times New Roman"/>
          <w:szCs w:val="24"/>
          <w:lang w:val="lt-LT"/>
        </w:rPr>
        <w:t>;</w:t>
      </w:r>
    </w:p>
    <w:p w14:paraId="4538D551" w14:textId="1F2B9806" w:rsidR="00422445" w:rsidRPr="004A4582" w:rsidRDefault="00AB79BE" w:rsidP="00422445">
      <w:pPr>
        <w:pStyle w:val="ListParagraph"/>
        <w:ind w:left="567"/>
        <w:jc w:val="both"/>
        <w:rPr>
          <w:rFonts w:eastAsia="Times New Roman" w:cs="Times New Roman"/>
          <w:szCs w:val="24"/>
          <w:lang w:val="lt-LT" w:eastAsia="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9</w:t>
      </w:r>
      <w:r w:rsidR="00894E9A" w:rsidRPr="004A4582">
        <w:rPr>
          <w:rFonts w:eastAsia="Times New Roman" w:cs="Times New Roman"/>
          <w:szCs w:val="24"/>
          <w:lang w:val="lt-LT"/>
        </w:rPr>
        <w:t>.</w:t>
      </w:r>
      <w:r w:rsidR="008427F3" w:rsidRPr="004A4582">
        <w:rPr>
          <w:rFonts w:eastAsia="Times New Roman" w:cs="Times New Roman"/>
          <w:szCs w:val="24"/>
          <w:lang w:val="lt-LT"/>
        </w:rPr>
        <w:t>2</w:t>
      </w:r>
      <w:r w:rsidR="00894E9A" w:rsidRPr="004A4582">
        <w:rPr>
          <w:rFonts w:eastAsia="Times New Roman" w:cs="Times New Roman"/>
          <w:szCs w:val="24"/>
          <w:lang w:val="lt-LT"/>
        </w:rPr>
        <w:t xml:space="preserve">. </w:t>
      </w:r>
      <w:r w:rsidR="00894E9A" w:rsidRPr="004A4582">
        <w:rPr>
          <w:rFonts w:eastAsia="Times New Roman" w:cs="Times New Roman"/>
          <w:szCs w:val="24"/>
          <w:lang w:val="lt-LT" w:eastAsia="lt-LT"/>
        </w:rPr>
        <w:t>pasaulyje pripažintoms miškų sertifikavimo sistemoms</w:t>
      </w:r>
      <w:r w:rsidR="00803D09">
        <w:rPr>
          <w:rFonts w:eastAsia="Times New Roman" w:cs="Times New Roman"/>
          <w:szCs w:val="24"/>
          <w:lang w:val="lt-LT" w:eastAsia="lt-LT"/>
        </w:rPr>
        <w:t xml:space="preserve"> diegti</w:t>
      </w:r>
      <w:r w:rsidR="00894E9A" w:rsidRPr="004A4582">
        <w:rPr>
          <w:rFonts w:eastAsia="Times New Roman" w:cs="Times New Roman"/>
          <w:szCs w:val="24"/>
          <w:lang w:val="lt-LT" w:eastAsia="lt-LT"/>
        </w:rPr>
        <w:t>;</w:t>
      </w:r>
    </w:p>
    <w:p w14:paraId="18EEE6BD" w14:textId="1FF7123D" w:rsidR="00422445" w:rsidRPr="004A4582" w:rsidRDefault="00AB79BE" w:rsidP="00422445">
      <w:pPr>
        <w:pStyle w:val="ListParagraph"/>
        <w:ind w:left="567"/>
        <w:jc w:val="both"/>
        <w:rPr>
          <w:rFonts w:eastAsia="Times New Roman" w:cs="Times New Roman"/>
          <w:lang w:val="lt-LT"/>
        </w:rPr>
      </w:pPr>
      <w:r w:rsidRPr="004A4582">
        <w:rPr>
          <w:rFonts w:eastAsia="Times New Roman" w:cs="Times New Roman"/>
          <w:lang w:val="lt-LT"/>
        </w:rPr>
        <w:t>7</w:t>
      </w:r>
      <w:r w:rsidR="00894E9A" w:rsidRPr="004A4582">
        <w:rPr>
          <w:rFonts w:eastAsia="Times New Roman" w:cs="Times New Roman"/>
          <w:lang w:val="lt-LT"/>
        </w:rPr>
        <w:t>.</w:t>
      </w:r>
      <w:r w:rsidR="00CF4593" w:rsidRPr="004A4582">
        <w:rPr>
          <w:rFonts w:eastAsia="Times New Roman" w:cs="Times New Roman"/>
          <w:lang w:val="lt-LT"/>
        </w:rPr>
        <w:t>9</w:t>
      </w:r>
      <w:r w:rsidR="00894E9A" w:rsidRPr="004A4582">
        <w:rPr>
          <w:rFonts w:eastAsia="Times New Roman" w:cs="Times New Roman"/>
          <w:lang w:val="lt-LT"/>
        </w:rPr>
        <w:t>.</w:t>
      </w:r>
      <w:r w:rsidR="008427F3" w:rsidRPr="004A4582">
        <w:rPr>
          <w:rFonts w:eastAsia="Times New Roman" w:cs="Times New Roman"/>
          <w:lang w:val="lt-LT"/>
        </w:rPr>
        <w:t>3</w:t>
      </w:r>
      <w:r w:rsidR="00894E9A" w:rsidRPr="004A4582">
        <w:rPr>
          <w:rFonts w:eastAsia="Times New Roman" w:cs="Times New Roman"/>
          <w:lang w:val="lt-LT"/>
        </w:rPr>
        <w:t xml:space="preserve">. miškų ūkio srities informacinėms sistemoms </w:t>
      </w:r>
      <w:r w:rsidR="00422445" w:rsidRPr="004A4582">
        <w:rPr>
          <w:rFonts w:eastAsia="Times New Roman" w:cs="Times New Roman"/>
          <w:lang w:val="lt-LT"/>
        </w:rPr>
        <w:t>atnaujinti</w:t>
      </w:r>
      <w:r w:rsidR="00894E9A" w:rsidRPr="004A4582">
        <w:rPr>
          <w:rFonts w:eastAsia="Times New Roman" w:cs="Times New Roman"/>
          <w:lang w:val="lt-LT"/>
        </w:rPr>
        <w:t xml:space="preserve"> ir prižiūrėti;</w:t>
      </w:r>
    </w:p>
    <w:p w14:paraId="449C8613" w14:textId="2150A45A" w:rsidR="00422445" w:rsidRPr="004A4582" w:rsidRDefault="00AB79BE" w:rsidP="00422445">
      <w:pPr>
        <w:pStyle w:val="ListParagraph"/>
        <w:ind w:left="0" w:firstLine="567"/>
        <w:jc w:val="both"/>
        <w:rPr>
          <w:rFonts w:eastAsia="Times New Roman" w:cs="Times New Roman"/>
          <w:szCs w:val="24"/>
          <w:lang w:val="lt-LT"/>
        </w:rPr>
      </w:pPr>
      <w:r w:rsidRPr="004A4582">
        <w:rPr>
          <w:rFonts w:eastAsia="Times New Roman" w:cs="Times New Roman"/>
          <w:szCs w:val="24"/>
          <w:lang w:val="lt-LT"/>
        </w:rPr>
        <w:t>7</w:t>
      </w:r>
      <w:r w:rsidR="00894E9A" w:rsidRPr="004A4582">
        <w:rPr>
          <w:rFonts w:eastAsia="Times New Roman" w:cs="Times New Roman"/>
          <w:szCs w:val="24"/>
          <w:lang w:val="lt-LT"/>
        </w:rPr>
        <w:t>.</w:t>
      </w:r>
      <w:r w:rsidR="00CF4593" w:rsidRPr="004A4582">
        <w:rPr>
          <w:rFonts w:eastAsia="Times New Roman" w:cs="Times New Roman"/>
          <w:szCs w:val="24"/>
          <w:lang w:val="lt-LT"/>
        </w:rPr>
        <w:t>9</w:t>
      </w:r>
      <w:r w:rsidR="00894E9A" w:rsidRPr="004A4582">
        <w:rPr>
          <w:rFonts w:eastAsia="Times New Roman" w:cs="Times New Roman"/>
          <w:szCs w:val="24"/>
          <w:lang w:val="lt-LT"/>
        </w:rPr>
        <w:t>.</w:t>
      </w:r>
      <w:r w:rsidR="008427F3" w:rsidRPr="004A4582">
        <w:rPr>
          <w:rFonts w:eastAsia="Times New Roman" w:cs="Times New Roman"/>
          <w:szCs w:val="24"/>
          <w:lang w:val="lt-LT"/>
        </w:rPr>
        <w:t>4</w:t>
      </w:r>
      <w:r w:rsidR="00894E9A" w:rsidRPr="004A4582">
        <w:rPr>
          <w:rFonts w:eastAsia="Times New Roman" w:cs="Times New Roman"/>
          <w:szCs w:val="24"/>
          <w:lang w:val="lt-LT"/>
        </w:rPr>
        <w:t>. atstovavimo Lietuvai tarptautinėse miškų ūkio srities organizacijose ar renginiuose išlaidoms apmokėti;</w:t>
      </w:r>
    </w:p>
    <w:p w14:paraId="42EDD690" w14:textId="79782DC4" w:rsidR="00422445" w:rsidRPr="004A4582" w:rsidRDefault="00AB79BE" w:rsidP="00422445">
      <w:pPr>
        <w:pStyle w:val="ListParagraph"/>
        <w:ind w:left="0" w:firstLine="567"/>
        <w:jc w:val="both"/>
        <w:rPr>
          <w:rFonts w:eastAsia="Calibri" w:cs="Times New Roman"/>
          <w:lang w:val="lt-LT"/>
        </w:rPr>
      </w:pPr>
      <w:r w:rsidRPr="004A4582">
        <w:rPr>
          <w:rFonts w:eastAsia="Calibri" w:cs="Times New Roman"/>
          <w:lang w:val="lt-LT"/>
        </w:rPr>
        <w:t>7</w:t>
      </w:r>
      <w:r w:rsidR="00894E9A" w:rsidRPr="004A4582">
        <w:rPr>
          <w:rFonts w:eastAsia="Calibri" w:cs="Times New Roman"/>
          <w:lang w:val="lt-LT"/>
        </w:rPr>
        <w:t>.</w:t>
      </w:r>
      <w:r w:rsidR="00CF4593" w:rsidRPr="004A4582">
        <w:rPr>
          <w:rFonts w:eastAsia="Calibri" w:cs="Times New Roman"/>
          <w:lang w:val="lt-LT"/>
        </w:rPr>
        <w:t>9</w:t>
      </w:r>
      <w:r w:rsidR="00894E9A" w:rsidRPr="004A4582">
        <w:rPr>
          <w:rFonts w:eastAsia="Calibri" w:cs="Times New Roman"/>
          <w:lang w:val="lt-LT"/>
        </w:rPr>
        <w:t>.</w:t>
      </w:r>
      <w:r w:rsidR="008427F3" w:rsidRPr="004A4582">
        <w:rPr>
          <w:rFonts w:eastAsia="Calibri" w:cs="Times New Roman"/>
          <w:lang w:val="lt-LT"/>
        </w:rPr>
        <w:t>5</w:t>
      </w:r>
      <w:r w:rsidR="00894E9A" w:rsidRPr="004A4582">
        <w:rPr>
          <w:rFonts w:eastAsia="Calibri" w:cs="Times New Roman"/>
          <w:lang w:val="lt-LT"/>
        </w:rPr>
        <w:t>. viešosios paskirties rekreacijai ir poilsiui skirtų valstybinės miško žemės sklypų priežiūros, apsaugos ir tvarkymo darbams</w:t>
      </w:r>
      <w:r w:rsidR="00C31494">
        <w:rPr>
          <w:rFonts w:eastAsia="Calibri" w:cs="Times New Roman"/>
          <w:lang w:val="lt-LT"/>
        </w:rPr>
        <w:t xml:space="preserve"> atlikti</w:t>
      </w:r>
      <w:r w:rsidR="00894E9A" w:rsidRPr="004A4582">
        <w:rPr>
          <w:rFonts w:eastAsia="Calibri" w:cs="Times New Roman"/>
          <w:lang w:val="lt-LT"/>
        </w:rPr>
        <w:t>;</w:t>
      </w:r>
    </w:p>
    <w:p w14:paraId="63E2922E" w14:textId="06444065" w:rsidR="00422445" w:rsidRPr="004A4582" w:rsidRDefault="00AB79BE" w:rsidP="00422445">
      <w:pPr>
        <w:pStyle w:val="ListParagraph"/>
        <w:ind w:left="567"/>
        <w:jc w:val="both"/>
        <w:rPr>
          <w:rFonts w:eastAsia="Calibri" w:cs="Times New Roman"/>
          <w:lang w:val="lt-LT"/>
        </w:rPr>
      </w:pPr>
      <w:r w:rsidRPr="004A4582">
        <w:rPr>
          <w:rFonts w:eastAsia="Calibri" w:cs="Times New Roman"/>
          <w:lang w:val="lt-LT"/>
        </w:rPr>
        <w:t>7</w:t>
      </w:r>
      <w:r w:rsidR="00894E9A" w:rsidRPr="004A4582">
        <w:rPr>
          <w:rFonts w:eastAsia="Calibri" w:cs="Times New Roman"/>
          <w:lang w:val="lt-LT"/>
        </w:rPr>
        <w:t>.</w:t>
      </w:r>
      <w:r w:rsidR="00CF4593" w:rsidRPr="004A4582">
        <w:rPr>
          <w:rFonts w:eastAsia="Calibri" w:cs="Times New Roman"/>
          <w:lang w:val="lt-LT"/>
        </w:rPr>
        <w:t>9</w:t>
      </w:r>
      <w:r w:rsidR="00894E9A" w:rsidRPr="004A4582">
        <w:rPr>
          <w:rFonts w:eastAsia="Calibri" w:cs="Times New Roman"/>
          <w:lang w:val="lt-LT"/>
        </w:rPr>
        <w:t>.</w:t>
      </w:r>
      <w:r w:rsidR="00CF4593" w:rsidRPr="004A4582">
        <w:rPr>
          <w:rFonts w:eastAsia="Calibri" w:cs="Times New Roman"/>
          <w:lang w:val="lt-LT"/>
        </w:rPr>
        <w:t>6</w:t>
      </w:r>
      <w:r w:rsidR="00894E9A" w:rsidRPr="004A4582">
        <w:rPr>
          <w:rFonts w:eastAsia="Calibri" w:cs="Times New Roman"/>
          <w:lang w:val="lt-LT"/>
        </w:rPr>
        <w:t>. gamtotvarkos priemonėms miškuose</w:t>
      </w:r>
      <w:r w:rsidR="00803D09">
        <w:rPr>
          <w:rFonts w:eastAsia="Calibri" w:cs="Times New Roman"/>
          <w:lang w:val="lt-LT"/>
        </w:rPr>
        <w:t xml:space="preserve"> įgyvendinti</w:t>
      </w:r>
      <w:r w:rsidR="00894E9A" w:rsidRPr="004A4582">
        <w:rPr>
          <w:rFonts w:eastAsia="Calibri" w:cs="Times New Roman"/>
          <w:lang w:val="lt-LT"/>
        </w:rPr>
        <w:t>;</w:t>
      </w:r>
    </w:p>
    <w:p w14:paraId="3FCD21CD" w14:textId="6D7D6CC7" w:rsidR="00147D63" w:rsidRPr="00204E8E" w:rsidRDefault="00AB79BE" w:rsidP="00204E8E">
      <w:pPr>
        <w:pStyle w:val="ListParagraph"/>
        <w:tabs>
          <w:tab w:val="left" w:pos="1134"/>
        </w:tabs>
        <w:ind w:left="0" w:firstLine="567"/>
        <w:jc w:val="both"/>
        <w:rPr>
          <w:rFonts w:eastAsia="Times New Roman" w:cs="Times New Roman"/>
          <w:spacing w:val="-6"/>
          <w:lang w:val="lt-LT"/>
        </w:rPr>
      </w:pPr>
      <w:r w:rsidRPr="004A4582">
        <w:rPr>
          <w:rFonts w:eastAsia="Calibri" w:cs="Times New Roman"/>
          <w:lang w:val="lt-LT"/>
        </w:rPr>
        <w:t>7</w:t>
      </w:r>
      <w:r w:rsidR="00894E9A" w:rsidRPr="004A4582">
        <w:rPr>
          <w:rFonts w:eastAsia="Calibri" w:cs="Times New Roman"/>
          <w:lang w:val="lt-LT"/>
        </w:rPr>
        <w:t>.</w:t>
      </w:r>
      <w:r w:rsidR="00853D48" w:rsidRPr="004A4582">
        <w:rPr>
          <w:rFonts w:eastAsia="Calibri" w:cs="Times New Roman"/>
          <w:lang w:val="lt-LT"/>
        </w:rPr>
        <w:t>9</w:t>
      </w:r>
      <w:r w:rsidR="00894E9A" w:rsidRPr="004A4582">
        <w:rPr>
          <w:rFonts w:eastAsia="Calibri" w:cs="Times New Roman"/>
          <w:lang w:val="lt-LT"/>
        </w:rPr>
        <w:t>.</w:t>
      </w:r>
      <w:r w:rsidR="00894CA8" w:rsidRPr="004A4582">
        <w:rPr>
          <w:rFonts w:eastAsia="Calibri" w:cs="Times New Roman"/>
          <w:lang w:val="lt-LT"/>
        </w:rPr>
        <w:t>7</w:t>
      </w:r>
      <w:r w:rsidR="00894E9A" w:rsidRPr="004A4582">
        <w:rPr>
          <w:rFonts w:eastAsia="Calibri" w:cs="Times New Roman"/>
          <w:lang w:val="lt-LT"/>
        </w:rPr>
        <w:t xml:space="preserve">. </w:t>
      </w:r>
      <w:r w:rsidR="00894E9A" w:rsidRPr="00204E8E">
        <w:rPr>
          <w:rFonts w:eastAsia="Calibri" w:cs="Times New Roman"/>
          <w:spacing w:val="-6"/>
          <w:lang w:val="lt-LT"/>
        </w:rPr>
        <w:t xml:space="preserve">Aplinkos apsaugos departamento </w:t>
      </w:r>
      <w:r w:rsidR="00894E9A" w:rsidRPr="00204E8E">
        <w:rPr>
          <w:rFonts w:eastAsia="Calibri" w:cs="Times New Roman"/>
          <w:spacing w:val="-6"/>
          <w:shd w:val="clear" w:color="auto" w:fill="FFFFFF"/>
          <w:lang w:val="lt-LT"/>
        </w:rPr>
        <w:t>vykdomoms</w:t>
      </w:r>
      <w:r w:rsidR="00894E9A" w:rsidRPr="00204E8E">
        <w:rPr>
          <w:rFonts w:eastAsia="Calibri" w:cs="Times New Roman"/>
          <w:spacing w:val="-6"/>
          <w:lang w:val="lt-LT"/>
        </w:rPr>
        <w:t xml:space="preserve"> miškų kontrolės </w:t>
      </w:r>
      <w:r w:rsidR="00894E9A" w:rsidRPr="00204E8E">
        <w:rPr>
          <w:rFonts w:eastAsia="Calibri" w:cs="Times New Roman"/>
          <w:spacing w:val="-6"/>
          <w:shd w:val="clear" w:color="auto" w:fill="FFFFFF"/>
          <w:lang w:val="lt-LT"/>
        </w:rPr>
        <w:t>priemonėms</w:t>
      </w:r>
      <w:r w:rsidR="00894E9A" w:rsidRPr="00204E8E">
        <w:rPr>
          <w:rFonts w:eastAsia="Calibri" w:cs="Times New Roman"/>
          <w:spacing w:val="-6"/>
          <w:lang w:val="lt-LT"/>
        </w:rPr>
        <w:t xml:space="preserve"> įgyvendinti.</w:t>
      </w:r>
      <w:r w:rsidR="00894E9A" w:rsidRPr="00204E8E">
        <w:rPr>
          <w:rFonts w:eastAsia="Times New Roman" w:cs="Times New Roman"/>
          <w:spacing w:val="-6"/>
          <w:lang w:val="lt-LT"/>
        </w:rPr>
        <w:t xml:space="preserve"> </w:t>
      </w:r>
    </w:p>
    <w:p w14:paraId="641AB015" w14:textId="6631CCE4" w:rsidR="001B0348" w:rsidRPr="00E350C7" w:rsidRDefault="002B0209" w:rsidP="001B0348">
      <w:pPr>
        <w:pStyle w:val="ListParagraph"/>
        <w:numPr>
          <w:ilvl w:val="0"/>
          <w:numId w:val="14"/>
        </w:numPr>
        <w:tabs>
          <w:tab w:val="left" w:pos="851"/>
          <w:tab w:val="left" w:pos="1701"/>
        </w:tabs>
        <w:spacing w:after="0" w:line="240" w:lineRule="auto"/>
        <w:ind w:left="0" w:firstLine="567"/>
        <w:jc w:val="both"/>
        <w:rPr>
          <w:rFonts w:eastAsia="Times New Roman" w:cs="Times New Roman"/>
          <w:lang w:val="lt-LT"/>
        </w:rPr>
      </w:pPr>
      <w:r w:rsidRPr="00E350C7">
        <w:rPr>
          <w:rFonts w:eastAsia="Times New Roman" w:cs="Times New Roman"/>
          <w:lang w:val="lt-LT"/>
        </w:rPr>
        <w:t>A</w:t>
      </w:r>
      <w:r w:rsidR="001B0348" w:rsidRPr="00E350C7">
        <w:rPr>
          <w:rFonts w:eastAsia="Times New Roman" w:cs="Times New Roman"/>
          <w:lang w:val="lt-LT"/>
        </w:rPr>
        <w:t xml:space="preserve">prašo </w:t>
      </w:r>
      <w:r w:rsidR="00AB79BE" w:rsidRPr="00E350C7">
        <w:rPr>
          <w:rFonts w:eastAsia="Times New Roman" w:cs="Times New Roman"/>
          <w:lang w:val="lt-LT"/>
        </w:rPr>
        <w:t>7</w:t>
      </w:r>
      <w:r w:rsidR="001B0348" w:rsidRPr="00E350C7">
        <w:rPr>
          <w:rFonts w:eastAsia="Times New Roman" w:cs="Times New Roman"/>
          <w:lang w:val="lt-LT"/>
        </w:rPr>
        <w:t>.5</w:t>
      </w:r>
      <w:r w:rsidR="00C31494" w:rsidRPr="00E350C7">
        <w:rPr>
          <w:rFonts w:eastAsia="Times New Roman" w:cs="Times New Roman"/>
          <w:lang w:val="lt-LT"/>
        </w:rPr>
        <w:t>,</w:t>
      </w:r>
      <w:r w:rsidR="001B0348" w:rsidRPr="00E350C7">
        <w:rPr>
          <w:rFonts w:eastAsia="Times New Roman" w:cs="Times New Roman"/>
          <w:lang w:val="lt-LT"/>
        </w:rPr>
        <w:t xml:space="preserve"> </w:t>
      </w:r>
      <w:r w:rsidR="00AB79BE" w:rsidRPr="00E350C7">
        <w:rPr>
          <w:rFonts w:eastAsia="Times New Roman" w:cs="Times New Roman"/>
          <w:lang w:val="lt-LT"/>
        </w:rPr>
        <w:t>7</w:t>
      </w:r>
      <w:r w:rsidR="001B0348" w:rsidRPr="00E350C7">
        <w:rPr>
          <w:rFonts w:eastAsia="Times New Roman" w:cs="Times New Roman"/>
          <w:lang w:val="lt-LT"/>
        </w:rPr>
        <w:t xml:space="preserve">.9.1 ir </w:t>
      </w:r>
      <w:r w:rsidR="00AB79BE" w:rsidRPr="00E350C7">
        <w:rPr>
          <w:rFonts w:eastAsia="Times New Roman" w:cs="Times New Roman"/>
          <w:lang w:val="lt-LT"/>
        </w:rPr>
        <w:t>7</w:t>
      </w:r>
      <w:r w:rsidR="001B0348" w:rsidRPr="00E350C7">
        <w:rPr>
          <w:rFonts w:eastAsia="Times New Roman" w:cs="Times New Roman"/>
          <w:lang w:val="lt-LT"/>
        </w:rPr>
        <w:t>.9.5 papunkčiuose nurodyto</w:t>
      </w:r>
      <w:r w:rsidR="00C31494" w:rsidRPr="00E350C7">
        <w:rPr>
          <w:rFonts w:eastAsia="Times New Roman" w:cs="Times New Roman"/>
          <w:lang w:val="lt-LT"/>
        </w:rPr>
        <w:t>m</w:t>
      </w:r>
      <w:r w:rsidR="001B0348" w:rsidRPr="00E350C7">
        <w:rPr>
          <w:rFonts w:eastAsia="Times New Roman" w:cs="Times New Roman"/>
          <w:lang w:val="lt-LT"/>
        </w:rPr>
        <w:t>s priemonė</w:t>
      </w:r>
      <w:r w:rsidR="00C31494" w:rsidRPr="00E350C7">
        <w:rPr>
          <w:rFonts w:eastAsia="Times New Roman" w:cs="Times New Roman"/>
          <w:lang w:val="lt-LT"/>
        </w:rPr>
        <w:t>m</w:t>
      </w:r>
      <w:r w:rsidR="001B0348" w:rsidRPr="00E350C7">
        <w:rPr>
          <w:rFonts w:eastAsia="Times New Roman" w:cs="Times New Roman"/>
          <w:lang w:val="lt-LT"/>
        </w:rPr>
        <w:t>s finansuo</w:t>
      </w:r>
      <w:r w:rsidR="00C31494" w:rsidRPr="00E350C7">
        <w:rPr>
          <w:rFonts w:eastAsia="Times New Roman" w:cs="Times New Roman"/>
          <w:lang w:val="lt-LT"/>
        </w:rPr>
        <w:t>ti skiriama</w:t>
      </w:r>
      <w:r w:rsidR="001B0348" w:rsidRPr="00E350C7">
        <w:rPr>
          <w:rFonts w:eastAsia="Times New Roman" w:cs="Times New Roman"/>
          <w:lang w:val="lt-LT"/>
        </w:rPr>
        <w:t xml:space="preserve"> ne daugiau kaip 80 procentų visų tinkamų finansuoti išlaidų. </w:t>
      </w:r>
    </w:p>
    <w:p w14:paraId="3316BFD4" w14:textId="30C9364A" w:rsidR="120BA6E9" w:rsidRPr="00B956BF" w:rsidRDefault="3EA14A53" w:rsidP="00F149BA">
      <w:pPr>
        <w:pStyle w:val="ListParagraph"/>
        <w:numPr>
          <w:ilvl w:val="0"/>
          <w:numId w:val="14"/>
        </w:numPr>
        <w:tabs>
          <w:tab w:val="left" w:pos="851"/>
        </w:tabs>
        <w:spacing w:line="240" w:lineRule="auto"/>
        <w:ind w:left="0" w:firstLine="567"/>
        <w:jc w:val="both"/>
        <w:rPr>
          <w:rFonts w:eastAsia="Times New Roman" w:cs="Times New Roman"/>
          <w:lang w:val="lt-LT"/>
        </w:rPr>
      </w:pPr>
      <w:r w:rsidRPr="00E350C7">
        <w:rPr>
          <w:rFonts w:eastAsia="Times New Roman" w:cs="Times New Roman"/>
          <w:lang w:val="lt-LT"/>
        </w:rPr>
        <w:t>Valstybės įmonei Valstybinių m</w:t>
      </w:r>
      <w:r w:rsidR="155B34C3" w:rsidRPr="00E350C7">
        <w:rPr>
          <w:rFonts w:eastAsia="Times New Roman" w:cs="Times New Roman"/>
          <w:lang w:val="lt-LT"/>
        </w:rPr>
        <w:t>iškų urėdijai</w:t>
      </w:r>
      <w:r w:rsidR="3514AEA3" w:rsidRPr="00E350C7">
        <w:rPr>
          <w:rFonts w:eastAsia="Times New Roman" w:cs="Times New Roman"/>
          <w:lang w:val="lt-LT"/>
        </w:rPr>
        <w:t xml:space="preserve"> (toliau – VMU)</w:t>
      </w:r>
      <w:r w:rsidR="155B34C3" w:rsidRPr="00E350C7">
        <w:rPr>
          <w:rFonts w:eastAsia="Times New Roman" w:cs="Times New Roman"/>
          <w:lang w:val="lt-LT"/>
        </w:rPr>
        <w:t xml:space="preserve">, patikėjimo teise valdančiai Vyriausybės nutarimais perduotą valstybinėms funkcijoms įgyvendinti valstybinę miško žemę, lėšos </w:t>
      </w:r>
      <w:r w:rsidR="155B34C3" w:rsidRPr="00B956BF">
        <w:rPr>
          <w:rFonts w:eastAsia="Times New Roman" w:cs="Times New Roman"/>
          <w:lang w:val="lt-LT"/>
        </w:rPr>
        <w:t xml:space="preserve">skiriamos </w:t>
      </w:r>
      <w:r w:rsidR="002B0209" w:rsidRPr="00B956BF">
        <w:rPr>
          <w:rFonts w:eastAsia="Times New Roman" w:cs="Times New Roman"/>
          <w:lang w:val="lt-LT"/>
        </w:rPr>
        <w:t>A</w:t>
      </w:r>
      <w:r w:rsidR="155B34C3" w:rsidRPr="00B956BF">
        <w:rPr>
          <w:rFonts w:eastAsia="Times New Roman" w:cs="Times New Roman"/>
          <w:lang w:val="lt-LT"/>
        </w:rPr>
        <w:t xml:space="preserve">prašo </w:t>
      </w:r>
      <w:r w:rsidR="00AB79BE" w:rsidRPr="00B956BF">
        <w:rPr>
          <w:rFonts w:eastAsia="Times New Roman" w:cs="Times New Roman"/>
          <w:lang w:val="lt-LT"/>
        </w:rPr>
        <w:t>7</w:t>
      </w:r>
      <w:r w:rsidR="155B34C3" w:rsidRPr="00B956BF">
        <w:rPr>
          <w:rFonts w:eastAsia="Times New Roman" w:cs="Times New Roman"/>
          <w:lang w:val="lt-LT"/>
        </w:rPr>
        <w:t xml:space="preserve">.2, </w:t>
      </w:r>
      <w:r w:rsidR="00AB79BE" w:rsidRPr="00B956BF">
        <w:rPr>
          <w:rFonts w:eastAsia="Times New Roman" w:cs="Times New Roman"/>
          <w:lang w:val="lt-LT"/>
        </w:rPr>
        <w:t>7</w:t>
      </w:r>
      <w:r w:rsidR="155B34C3" w:rsidRPr="00B956BF">
        <w:rPr>
          <w:rFonts w:eastAsia="Times New Roman" w:cs="Times New Roman"/>
          <w:lang w:val="lt-LT"/>
        </w:rPr>
        <w:t xml:space="preserve">.6, </w:t>
      </w:r>
      <w:r w:rsidR="00AB79BE" w:rsidRPr="00B956BF">
        <w:rPr>
          <w:rFonts w:eastAsia="Times New Roman" w:cs="Times New Roman"/>
          <w:lang w:val="lt-LT"/>
        </w:rPr>
        <w:t>7</w:t>
      </w:r>
      <w:r w:rsidR="20B5DB95" w:rsidRPr="00B956BF">
        <w:rPr>
          <w:rFonts w:eastAsia="Times New Roman" w:cs="Times New Roman"/>
          <w:lang w:val="lt-LT"/>
        </w:rPr>
        <w:t>.7</w:t>
      </w:r>
      <w:r w:rsidR="009E2E2B" w:rsidRPr="00B956BF">
        <w:rPr>
          <w:rFonts w:eastAsia="Times New Roman" w:cs="Times New Roman"/>
          <w:lang w:val="lt-LT"/>
        </w:rPr>
        <w:t>.4</w:t>
      </w:r>
      <w:r w:rsidR="155B34C3" w:rsidRPr="00B956BF">
        <w:rPr>
          <w:rFonts w:eastAsia="Times New Roman" w:cs="Times New Roman"/>
          <w:lang w:val="lt-LT"/>
        </w:rPr>
        <w:t xml:space="preserve">, </w:t>
      </w:r>
      <w:r w:rsidR="00AB79BE" w:rsidRPr="00B956BF">
        <w:rPr>
          <w:rFonts w:eastAsia="Times New Roman" w:cs="Times New Roman"/>
          <w:lang w:val="lt-LT"/>
        </w:rPr>
        <w:t>7</w:t>
      </w:r>
      <w:r w:rsidR="149091E8" w:rsidRPr="00B956BF">
        <w:rPr>
          <w:rFonts w:eastAsia="Times New Roman" w:cs="Times New Roman"/>
          <w:lang w:val="lt-LT"/>
        </w:rPr>
        <w:t>.9</w:t>
      </w:r>
      <w:r w:rsidR="3558538F" w:rsidRPr="00B956BF">
        <w:rPr>
          <w:rFonts w:eastAsia="Times New Roman" w:cs="Times New Roman"/>
          <w:lang w:val="lt-LT"/>
        </w:rPr>
        <w:t>.</w:t>
      </w:r>
      <w:r w:rsidR="149091E8" w:rsidRPr="00B956BF">
        <w:rPr>
          <w:rFonts w:eastAsia="Times New Roman" w:cs="Times New Roman"/>
          <w:lang w:val="lt-LT"/>
        </w:rPr>
        <w:t>1 ir</w:t>
      </w:r>
      <w:r w:rsidR="155B34C3" w:rsidRPr="00B956BF">
        <w:rPr>
          <w:rFonts w:eastAsia="Times New Roman" w:cs="Times New Roman"/>
          <w:lang w:val="lt-LT"/>
        </w:rPr>
        <w:t xml:space="preserve"> </w:t>
      </w:r>
      <w:r w:rsidR="00AB79BE" w:rsidRPr="00B956BF">
        <w:rPr>
          <w:rFonts w:eastAsia="Times New Roman" w:cs="Times New Roman"/>
          <w:lang w:val="lt-LT"/>
        </w:rPr>
        <w:t>7</w:t>
      </w:r>
      <w:r w:rsidR="60ACD9AC" w:rsidRPr="00B956BF">
        <w:rPr>
          <w:rFonts w:eastAsia="Times New Roman" w:cs="Times New Roman"/>
          <w:lang w:val="lt-LT"/>
        </w:rPr>
        <w:t>.9.6</w:t>
      </w:r>
      <w:r w:rsidR="155B34C3" w:rsidRPr="00B956BF">
        <w:rPr>
          <w:rFonts w:eastAsia="Times New Roman" w:cs="Times New Roman"/>
          <w:lang w:val="lt-LT"/>
        </w:rPr>
        <w:t xml:space="preserve"> papunkčiuose nurodytoms</w:t>
      </w:r>
      <w:r w:rsidR="46891BC0" w:rsidRPr="00B956BF">
        <w:rPr>
          <w:rFonts w:eastAsia="Times New Roman" w:cs="Times New Roman"/>
          <w:lang w:val="lt-LT"/>
        </w:rPr>
        <w:t xml:space="preserve"> priemonėms</w:t>
      </w:r>
      <w:r w:rsidR="155B34C3" w:rsidRPr="00B956BF">
        <w:rPr>
          <w:rFonts w:eastAsia="Times New Roman" w:cs="Times New Roman"/>
          <w:lang w:val="lt-LT"/>
        </w:rPr>
        <w:t xml:space="preserve"> finansuoti ir (ar) šių </w:t>
      </w:r>
      <w:r w:rsidR="55F69784" w:rsidRPr="00B956BF">
        <w:rPr>
          <w:rFonts w:eastAsia="Times New Roman" w:cs="Times New Roman"/>
          <w:lang w:val="lt-LT"/>
        </w:rPr>
        <w:t>priemonių</w:t>
      </w:r>
      <w:r w:rsidR="155B34C3" w:rsidRPr="00B956BF">
        <w:rPr>
          <w:rFonts w:eastAsia="Times New Roman" w:cs="Times New Roman"/>
          <w:lang w:val="lt-LT"/>
        </w:rPr>
        <w:t xml:space="preserve"> išlaidoms kompensuoti.</w:t>
      </w:r>
    </w:p>
    <w:p w14:paraId="5DABAFE5" w14:textId="48217D58" w:rsidR="00A30EFA" w:rsidRPr="00B956BF" w:rsidRDefault="7A1A00DF" w:rsidP="007C264F">
      <w:pPr>
        <w:pStyle w:val="ListParagraph"/>
        <w:numPr>
          <w:ilvl w:val="0"/>
          <w:numId w:val="14"/>
        </w:numPr>
        <w:tabs>
          <w:tab w:val="left" w:pos="851"/>
          <w:tab w:val="left" w:pos="993"/>
        </w:tabs>
        <w:spacing w:line="240" w:lineRule="auto"/>
        <w:ind w:left="0" w:firstLine="567"/>
        <w:jc w:val="both"/>
        <w:rPr>
          <w:rFonts w:eastAsia="Times New Roman" w:cs="Times New Roman"/>
          <w:lang w:val="lt-LT"/>
        </w:rPr>
      </w:pPr>
      <w:r w:rsidRPr="00B956BF">
        <w:rPr>
          <w:rFonts w:eastAsia="Times New Roman" w:cs="Times New Roman"/>
          <w:lang w:val="lt-LT"/>
        </w:rPr>
        <w:t>A</w:t>
      </w:r>
      <w:r w:rsidR="65BBB819" w:rsidRPr="00B956BF">
        <w:rPr>
          <w:rFonts w:eastAsia="Times New Roman" w:cs="Times New Roman"/>
          <w:lang w:val="lt-LT"/>
        </w:rPr>
        <w:t xml:space="preserve">prašo </w:t>
      </w:r>
      <w:r w:rsidR="00AB79BE" w:rsidRPr="00B956BF">
        <w:rPr>
          <w:rFonts w:eastAsia="Times New Roman" w:cs="Times New Roman"/>
          <w:lang w:val="lt-LT"/>
        </w:rPr>
        <w:t>7</w:t>
      </w:r>
      <w:r w:rsidR="65BBB819" w:rsidRPr="00B956BF">
        <w:rPr>
          <w:rFonts w:eastAsia="Times New Roman" w:cs="Times New Roman"/>
          <w:lang w:val="lt-LT"/>
        </w:rPr>
        <w:t>.</w:t>
      </w:r>
      <w:r w:rsidR="55341A02" w:rsidRPr="00B956BF">
        <w:rPr>
          <w:rFonts w:eastAsia="Times New Roman" w:cs="Times New Roman"/>
          <w:lang w:val="lt-LT"/>
        </w:rPr>
        <w:t xml:space="preserve">6 </w:t>
      </w:r>
      <w:r w:rsidR="65BBB819" w:rsidRPr="00B956BF">
        <w:rPr>
          <w:rFonts w:eastAsia="Times New Roman" w:cs="Times New Roman"/>
          <w:lang w:val="lt-LT"/>
        </w:rPr>
        <w:t>papunktyje nurodytai priemonei įgyvendinti BMŪRFP lėšos skiriamos vadovaujantis Bendros miško kelių priežiūros ir taisymo (remonto) visų nuosavybės formų miškuose tvarkos aprašo, patvirtint</w:t>
      </w:r>
      <w:r w:rsidR="00FC3B7C" w:rsidRPr="00B956BF">
        <w:rPr>
          <w:rFonts w:eastAsia="Times New Roman" w:cs="Times New Roman"/>
          <w:lang w:val="lt-LT"/>
        </w:rPr>
        <w:t>o</w:t>
      </w:r>
      <w:r w:rsidR="65BBB819" w:rsidRPr="00B956BF">
        <w:rPr>
          <w:rFonts w:eastAsia="Times New Roman" w:cs="Times New Roman"/>
          <w:lang w:val="lt-LT"/>
        </w:rPr>
        <w:t xml:space="preserve"> Lietuvos Respublikos Vyriausybės 2015 m. gruodžio 2 d. nutarimu Nr.</w:t>
      </w:r>
      <w:r w:rsidR="00546295" w:rsidRPr="00B956BF">
        <w:rPr>
          <w:rFonts w:eastAsia="Times New Roman" w:cs="Times New Roman"/>
          <w:lang w:val="lt-LT"/>
        </w:rPr>
        <w:t> </w:t>
      </w:r>
      <w:r w:rsidR="65BBB819" w:rsidRPr="00B956BF">
        <w:rPr>
          <w:rFonts w:eastAsia="Times New Roman" w:cs="Times New Roman"/>
          <w:lang w:val="lt-LT"/>
        </w:rPr>
        <w:t>1250 „Dėl Bendros miško kelių priežiūros ir taisymo (remonto) visų nuosavybės formų miškuose tvarkos aprašo patvirtinimo“, nuostatomis.</w:t>
      </w:r>
      <w:r w:rsidR="4D95A687" w:rsidRPr="00B956BF">
        <w:rPr>
          <w:rFonts w:eastAsia="Times New Roman" w:cs="Times New Roman"/>
          <w:lang w:val="lt-LT"/>
        </w:rPr>
        <w:t xml:space="preserve"> </w:t>
      </w:r>
      <w:r w:rsidR="166CE0E4" w:rsidRPr="00B956BF">
        <w:rPr>
          <w:rFonts w:eastAsia="Times New Roman" w:cs="Times New Roman"/>
          <w:lang w:val="lt-LT"/>
        </w:rPr>
        <w:t>Tinkamos</w:t>
      </w:r>
      <w:r w:rsidR="0B8B55E7" w:rsidRPr="00B956BF">
        <w:rPr>
          <w:rFonts w:eastAsia="Times New Roman" w:cs="Times New Roman"/>
          <w:lang w:val="lt-LT"/>
        </w:rPr>
        <w:t xml:space="preserve"> </w:t>
      </w:r>
      <w:r w:rsidR="166CE0E4" w:rsidRPr="00B956BF">
        <w:rPr>
          <w:rFonts w:eastAsia="Times New Roman" w:cs="Times New Roman"/>
          <w:lang w:val="lt-LT"/>
        </w:rPr>
        <w:t xml:space="preserve">finansuoti </w:t>
      </w:r>
      <w:r w:rsidR="00987082" w:rsidRPr="00B956BF">
        <w:rPr>
          <w:rFonts w:eastAsia="Times New Roman" w:cs="Times New Roman"/>
          <w:lang w:val="lt-LT"/>
        </w:rPr>
        <w:t xml:space="preserve">priemonės </w:t>
      </w:r>
      <w:r w:rsidR="166CE0E4" w:rsidRPr="00B956BF">
        <w:rPr>
          <w:rFonts w:eastAsia="Times New Roman" w:cs="Times New Roman"/>
          <w:lang w:val="lt-LT"/>
        </w:rPr>
        <w:t>išlaidos nurodytos minėto tvarkos aprašo 4 ir 5 punktuose.</w:t>
      </w:r>
      <w:r w:rsidR="65BBB819" w:rsidRPr="00B956BF">
        <w:rPr>
          <w:rFonts w:eastAsia="Times New Roman" w:cs="Times New Roman"/>
          <w:lang w:val="lt-LT"/>
        </w:rPr>
        <w:t xml:space="preserve"> </w:t>
      </w:r>
      <w:r w:rsidR="00C12DD4" w:rsidRPr="00B956BF">
        <w:rPr>
          <w:rFonts w:eastAsia="Times New Roman" w:cs="Times New Roman"/>
          <w:lang w:val="lt-LT"/>
        </w:rPr>
        <w:t>Lėšų š</w:t>
      </w:r>
      <w:r w:rsidR="00C62924" w:rsidRPr="00B956BF">
        <w:rPr>
          <w:rFonts w:eastAsia="Times New Roman" w:cs="Times New Roman"/>
          <w:lang w:val="lt-LT"/>
        </w:rPr>
        <w:t xml:space="preserve">iai priemonei </w:t>
      </w:r>
      <w:r w:rsidR="007A153C" w:rsidRPr="00B956BF">
        <w:rPr>
          <w:rFonts w:eastAsia="Times New Roman" w:cs="Times New Roman"/>
          <w:lang w:val="lt-LT"/>
        </w:rPr>
        <w:t>poreikį teikia</w:t>
      </w:r>
      <w:r w:rsidR="00C62924" w:rsidRPr="00B956BF">
        <w:rPr>
          <w:rFonts w:eastAsia="Times New Roman" w:cs="Times New Roman"/>
          <w:lang w:val="lt-LT"/>
        </w:rPr>
        <w:t xml:space="preserve"> Aplinkos ministerijos </w:t>
      </w:r>
      <w:r w:rsidR="00C12DD4" w:rsidRPr="00B956BF">
        <w:rPr>
          <w:rFonts w:eastAsia="Times New Roman" w:cs="Times New Roman"/>
          <w:lang w:val="lt-LT"/>
        </w:rPr>
        <w:t>M</w:t>
      </w:r>
      <w:r w:rsidR="00C62924" w:rsidRPr="00B956BF">
        <w:rPr>
          <w:rFonts w:eastAsia="Times New Roman" w:cs="Times New Roman"/>
          <w:lang w:val="lt-LT"/>
        </w:rPr>
        <w:t xml:space="preserve">iškų politikos grupė. </w:t>
      </w:r>
    </w:p>
    <w:p w14:paraId="20DE43ED" w14:textId="26CB2B36" w:rsidR="00273BBE" w:rsidRPr="004A4582" w:rsidRDefault="00930D40" w:rsidP="00667E29">
      <w:pPr>
        <w:pStyle w:val="ListParagraph"/>
        <w:numPr>
          <w:ilvl w:val="0"/>
          <w:numId w:val="14"/>
        </w:numPr>
        <w:tabs>
          <w:tab w:val="left" w:pos="567"/>
          <w:tab w:val="left" w:pos="709"/>
          <w:tab w:val="left" w:pos="851"/>
        </w:tabs>
        <w:spacing w:line="240" w:lineRule="auto"/>
        <w:ind w:left="0" w:firstLine="567"/>
        <w:jc w:val="both"/>
        <w:rPr>
          <w:rFonts w:eastAsia="Times New Roman" w:cs="Times New Roman"/>
          <w:lang w:val="lt-LT"/>
        </w:rPr>
      </w:pPr>
      <w:r w:rsidRPr="00CF1553">
        <w:rPr>
          <w:rFonts w:eastAsia="Times New Roman" w:cs="Times New Roman"/>
          <w:lang w:val="lt-LT"/>
        </w:rPr>
        <w:t>VMU</w:t>
      </w:r>
      <w:r w:rsidR="65BBB819" w:rsidRPr="00CF1553">
        <w:rPr>
          <w:rFonts w:eastAsia="Times New Roman" w:cs="Times New Roman"/>
          <w:lang w:val="lt-LT"/>
        </w:rPr>
        <w:t xml:space="preserve"> </w:t>
      </w:r>
      <w:r w:rsidR="002B0209">
        <w:rPr>
          <w:rFonts w:eastAsia="Times New Roman" w:cs="Times New Roman"/>
          <w:lang w:val="lt-LT"/>
        </w:rPr>
        <w:t>A</w:t>
      </w:r>
      <w:r w:rsidR="65BBB819" w:rsidRPr="00CF1553">
        <w:rPr>
          <w:rFonts w:eastAsia="Times New Roman" w:cs="Times New Roman"/>
          <w:lang w:val="lt-LT"/>
        </w:rPr>
        <w:t xml:space="preserve">prašo </w:t>
      </w:r>
      <w:r w:rsidR="00547D50" w:rsidRPr="00CF1553">
        <w:rPr>
          <w:rFonts w:eastAsia="Times New Roman" w:cs="Times New Roman"/>
          <w:lang w:val="lt-LT"/>
        </w:rPr>
        <w:t>7</w:t>
      </w:r>
      <w:r w:rsidR="65BBB819" w:rsidRPr="00CF1553">
        <w:rPr>
          <w:rFonts w:eastAsia="Times New Roman" w:cs="Times New Roman"/>
          <w:lang w:val="lt-LT"/>
        </w:rPr>
        <w:t>.</w:t>
      </w:r>
      <w:r w:rsidR="6666402C" w:rsidRPr="00CF1553">
        <w:rPr>
          <w:rFonts w:eastAsia="Times New Roman" w:cs="Times New Roman"/>
          <w:lang w:val="lt-LT"/>
        </w:rPr>
        <w:t>6</w:t>
      </w:r>
      <w:r w:rsidR="65BBB819" w:rsidRPr="00CF1553">
        <w:rPr>
          <w:rFonts w:eastAsia="Times New Roman" w:cs="Times New Roman"/>
          <w:lang w:val="lt-LT"/>
        </w:rPr>
        <w:t xml:space="preserve"> papunktyje nurodytai priemonei skirtas BMŪRFP lėšas paskirsto pagal </w:t>
      </w:r>
      <w:r w:rsidRPr="00CF1553">
        <w:rPr>
          <w:rFonts w:eastAsia="Times New Roman" w:cs="Times New Roman"/>
          <w:lang w:val="lt-LT"/>
        </w:rPr>
        <w:t>VMU</w:t>
      </w:r>
      <w:r w:rsidR="65BBB819" w:rsidRPr="00CF1553">
        <w:rPr>
          <w:rFonts w:eastAsia="Times New Roman" w:cs="Times New Roman"/>
          <w:lang w:val="lt-LT"/>
        </w:rPr>
        <w:t xml:space="preserve"> regioninių padalinių veiklos teritorijas re</w:t>
      </w:r>
      <w:r w:rsidR="65BBB819" w:rsidRPr="004A4582">
        <w:rPr>
          <w:rFonts w:eastAsia="Times New Roman" w:cs="Times New Roman"/>
          <w:lang w:val="lt-LT"/>
        </w:rPr>
        <w:t xml:space="preserve">miantis </w:t>
      </w:r>
      <w:r w:rsidR="3558538F" w:rsidRPr="004A4582">
        <w:rPr>
          <w:rFonts w:eastAsia="Times New Roman" w:cs="Times New Roman"/>
          <w:lang w:val="lt-LT"/>
        </w:rPr>
        <w:t>kiekvieno miškų urėdijos regioninio padalinio veiklos teritorijoje esančių</w:t>
      </w:r>
      <w:r w:rsidR="65BBB819" w:rsidRPr="004A4582">
        <w:rPr>
          <w:rFonts w:eastAsia="Times New Roman" w:cs="Times New Roman"/>
          <w:lang w:val="lt-LT"/>
        </w:rPr>
        <w:t>:</w:t>
      </w:r>
    </w:p>
    <w:p w14:paraId="0EAE2F33" w14:textId="6B92229F" w:rsidR="00C83D13" w:rsidRPr="004A4582" w:rsidRDefault="001B0348" w:rsidP="00667E29">
      <w:pPr>
        <w:pStyle w:val="ListParagraph"/>
        <w:ind w:left="0"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.1. miškų plotą;</w:t>
      </w:r>
    </w:p>
    <w:p w14:paraId="4B557BC9" w14:textId="20D02720" w:rsidR="00C83D13" w:rsidRPr="004A4582" w:rsidRDefault="001B0348" w:rsidP="00667E29">
      <w:pPr>
        <w:pStyle w:val="ListParagraph"/>
        <w:tabs>
          <w:tab w:val="left" w:pos="851"/>
          <w:tab w:val="left" w:pos="1701"/>
        </w:tabs>
        <w:spacing w:after="0" w:line="240" w:lineRule="auto"/>
        <w:ind w:left="0"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.2. miško kelių ilgį;</w:t>
      </w:r>
    </w:p>
    <w:p w14:paraId="297ABA11" w14:textId="13C44A82" w:rsidR="00C83D13" w:rsidRPr="004A4582" w:rsidRDefault="001B0348" w:rsidP="00667E29">
      <w:pPr>
        <w:pStyle w:val="ListParagraph"/>
        <w:tabs>
          <w:tab w:val="left" w:pos="851"/>
          <w:tab w:val="left" w:pos="1701"/>
        </w:tabs>
        <w:spacing w:after="0" w:line="240" w:lineRule="auto"/>
        <w:ind w:left="0"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.3. privačių miškų valdų plotą;</w:t>
      </w:r>
    </w:p>
    <w:p w14:paraId="6440F52A" w14:textId="1EC2456A" w:rsidR="00C83D13" w:rsidRPr="004A4582" w:rsidRDefault="001B0348" w:rsidP="00667E29">
      <w:pPr>
        <w:pStyle w:val="ListParagraph"/>
        <w:tabs>
          <w:tab w:val="left" w:pos="851"/>
          <w:tab w:val="left" w:pos="1701"/>
        </w:tabs>
        <w:spacing w:after="0" w:line="240" w:lineRule="auto"/>
        <w:ind w:left="0"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.4</w:t>
      </w:r>
      <w:r w:rsidR="00C32B32">
        <w:rPr>
          <w:rFonts w:eastAsia="Times New Roman" w:cs="Times New Roman"/>
          <w:szCs w:val="24"/>
          <w:lang w:val="lt-LT"/>
        </w:rPr>
        <w:t>.</w:t>
      </w:r>
      <w:r w:rsidR="00C83D13" w:rsidRPr="004A4582">
        <w:rPr>
          <w:rFonts w:eastAsia="Times New Roman" w:cs="Times New Roman"/>
          <w:szCs w:val="24"/>
          <w:lang w:val="lt-LT"/>
        </w:rPr>
        <w:t xml:space="preserve"> užmirkusių (L, U ir P hidrotopų) miško augaviečių plotą;</w:t>
      </w:r>
    </w:p>
    <w:p w14:paraId="2B0A480A" w14:textId="1D0438E7" w:rsidR="00C83D13" w:rsidRPr="004A4582" w:rsidRDefault="001B0348" w:rsidP="00667E29">
      <w:pPr>
        <w:tabs>
          <w:tab w:val="left" w:pos="426"/>
          <w:tab w:val="left" w:pos="1701"/>
        </w:tabs>
        <w:spacing w:after="0" w:line="240" w:lineRule="auto"/>
        <w:ind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.5. didelės miško gaisrų rizikos laipsnio mišk</w:t>
      </w:r>
      <w:r w:rsidR="00B345C0">
        <w:rPr>
          <w:rFonts w:eastAsia="Times New Roman" w:cs="Times New Roman"/>
          <w:szCs w:val="24"/>
          <w:lang w:val="lt-LT"/>
        </w:rPr>
        <w:t>ų plotą;</w:t>
      </w:r>
    </w:p>
    <w:p w14:paraId="447A842B" w14:textId="73535F29" w:rsidR="00C83D13" w:rsidRPr="004A4582" w:rsidRDefault="001B0348" w:rsidP="00667E29">
      <w:pPr>
        <w:pStyle w:val="ListParagraph"/>
        <w:tabs>
          <w:tab w:val="left" w:pos="851"/>
          <w:tab w:val="left" w:pos="1701"/>
        </w:tabs>
        <w:spacing w:after="0" w:line="240" w:lineRule="auto"/>
        <w:ind w:left="0"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.6. miškų naudojimo apimtis;</w:t>
      </w:r>
    </w:p>
    <w:p w14:paraId="5554E499" w14:textId="3F0547E7" w:rsidR="00C83D13" w:rsidRPr="004A4582" w:rsidRDefault="001B0348" w:rsidP="00667E29">
      <w:pPr>
        <w:pStyle w:val="ListParagraph"/>
        <w:tabs>
          <w:tab w:val="left" w:pos="851"/>
          <w:tab w:val="left" w:pos="1701"/>
        </w:tabs>
        <w:spacing w:after="0" w:line="240" w:lineRule="auto"/>
        <w:ind w:left="0" w:firstLine="567"/>
        <w:jc w:val="both"/>
        <w:rPr>
          <w:rFonts w:eastAsia="Times New Roman" w:cs="Times New Roman"/>
          <w:szCs w:val="24"/>
          <w:lang w:val="lt-LT"/>
        </w:rPr>
      </w:pPr>
      <w:r w:rsidRPr="004A4582">
        <w:rPr>
          <w:rFonts w:eastAsia="Times New Roman" w:cs="Times New Roman"/>
          <w:szCs w:val="24"/>
          <w:lang w:val="lt-LT"/>
        </w:rPr>
        <w:t>1</w:t>
      </w:r>
      <w:r w:rsidR="00E65948" w:rsidRPr="004A4582">
        <w:rPr>
          <w:rFonts w:eastAsia="Times New Roman" w:cs="Times New Roman"/>
          <w:szCs w:val="24"/>
          <w:lang w:val="lt-LT"/>
        </w:rPr>
        <w:t>1</w:t>
      </w:r>
      <w:r w:rsidR="00C83D13" w:rsidRPr="004A4582">
        <w:rPr>
          <w:rFonts w:eastAsia="Times New Roman" w:cs="Times New Roman"/>
          <w:szCs w:val="24"/>
          <w:lang w:val="lt-LT"/>
        </w:rPr>
        <w:t xml:space="preserve">.7. rekreacinių miškų plotą.  </w:t>
      </w:r>
    </w:p>
    <w:p w14:paraId="14E3AFEC" w14:textId="232FCEC4" w:rsidR="001B0348" w:rsidRPr="004A4582" w:rsidRDefault="00D346C7" w:rsidP="00C00CE5">
      <w:pPr>
        <w:tabs>
          <w:tab w:val="left" w:pos="993"/>
          <w:tab w:val="left" w:pos="1701"/>
          <w:tab w:val="left" w:pos="2338"/>
        </w:tabs>
        <w:spacing w:after="0" w:line="0" w:lineRule="atLeast"/>
        <w:ind w:firstLine="567"/>
        <w:contextualSpacing/>
        <w:jc w:val="both"/>
        <w:rPr>
          <w:lang w:val="lt-LT" w:eastAsia="lt-LT"/>
        </w:rPr>
      </w:pPr>
      <w:r w:rsidRPr="004A4582">
        <w:rPr>
          <w:lang w:val="lt-LT" w:eastAsia="lt-LT"/>
        </w:rPr>
        <w:t xml:space="preserve"> 1</w:t>
      </w:r>
      <w:r w:rsidR="00E65948" w:rsidRPr="004A4582">
        <w:rPr>
          <w:lang w:val="lt-LT" w:eastAsia="lt-LT"/>
        </w:rPr>
        <w:t>2</w:t>
      </w:r>
      <w:r w:rsidRPr="004A4582">
        <w:rPr>
          <w:lang w:val="lt-LT" w:eastAsia="lt-LT"/>
        </w:rPr>
        <w:t>.</w:t>
      </w:r>
      <w:r w:rsidR="00C83D13" w:rsidRPr="004A4582">
        <w:rPr>
          <w:lang w:val="lt-LT" w:eastAsia="lt-LT"/>
        </w:rPr>
        <w:t xml:space="preserve"> </w:t>
      </w:r>
      <w:r w:rsidR="001B0348" w:rsidRPr="004A4582">
        <w:rPr>
          <w:lang w:val="lt-LT" w:eastAsia="lt-LT"/>
        </w:rPr>
        <w:t xml:space="preserve">Regioniniams padaliniams įvykdžius viešuosius pirkimus, nupirkus rangos darbus </w:t>
      </w:r>
      <w:r w:rsidR="007F2771">
        <w:rPr>
          <w:lang w:val="lt-LT" w:eastAsia="lt-LT"/>
        </w:rPr>
        <w:t xml:space="preserve">ir </w:t>
      </w:r>
      <w:r w:rsidR="001B0348" w:rsidRPr="004A4582">
        <w:rPr>
          <w:lang w:val="lt-LT" w:eastAsia="lt-LT"/>
        </w:rPr>
        <w:t>pasirašius darbų sutartis, nepanaudot</w:t>
      </w:r>
      <w:r w:rsidR="002F45CA">
        <w:rPr>
          <w:lang w:val="lt-LT" w:eastAsia="lt-LT"/>
        </w:rPr>
        <w:t>os</w:t>
      </w:r>
      <w:r w:rsidR="001B0348" w:rsidRPr="004A4582">
        <w:rPr>
          <w:lang w:val="lt-LT" w:eastAsia="lt-LT"/>
        </w:rPr>
        <w:t xml:space="preserve"> </w:t>
      </w:r>
      <w:r w:rsidR="002F45CA" w:rsidRPr="004A4582">
        <w:rPr>
          <w:lang w:val="lt-LT"/>
        </w:rPr>
        <w:t>BMŪRFP</w:t>
      </w:r>
      <w:r w:rsidR="002F45CA" w:rsidRPr="004A4582">
        <w:rPr>
          <w:lang w:val="lt-LT" w:eastAsia="lt-LT"/>
        </w:rPr>
        <w:t xml:space="preserve"> </w:t>
      </w:r>
      <w:r w:rsidR="001B0348" w:rsidRPr="004A4582">
        <w:rPr>
          <w:lang w:val="lt-LT" w:eastAsia="lt-LT"/>
        </w:rPr>
        <w:t>lėš</w:t>
      </w:r>
      <w:r w:rsidR="002F45CA">
        <w:rPr>
          <w:lang w:val="lt-LT" w:eastAsia="lt-LT"/>
        </w:rPr>
        <w:t>os</w:t>
      </w:r>
      <w:r w:rsidR="001B0348" w:rsidRPr="004A4582">
        <w:rPr>
          <w:lang w:val="lt-LT" w:eastAsia="lt-LT"/>
        </w:rPr>
        <w:t xml:space="preserve"> pagal finansavimo sutartį perskirst</w:t>
      </w:r>
      <w:r w:rsidR="002F45CA">
        <w:rPr>
          <w:lang w:val="lt-LT" w:eastAsia="lt-LT"/>
        </w:rPr>
        <w:t>omos</w:t>
      </w:r>
      <w:r w:rsidR="001B0348" w:rsidRPr="004A4582">
        <w:rPr>
          <w:lang w:val="lt-LT" w:eastAsia="lt-LT"/>
        </w:rPr>
        <w:t xml:space="preserve"> kitiems regioniniams padaliniams. </w:t>
      </w:r>
      <w:r w:rsidR="007F2771">
        <w:rPr>
          <w:lang w:val="lt-LT" w:eastAsia="lt-LT"/>
        </w:rPr>
        <w:t>K</w:t>
      </w:r>
      <w:r w:rsidR="001B0348" w:rsidRPr="004A4582">
        <w:rPr>
          <w:lang w:val="lt-LT" w:eastAsia="lt-LT"/>
        </w:rPr>
        <w:t>ai regioniniame padalinyje</w:t>
      </w:r>
      <w:r w:rsidR="00346297">
        <w:rPr>
          <w:lang w:val="lt-LT" w:eastAsia="lt-LT"/>
        </w:rPr>
        <w:t xml:space="preserve"> </w:t>
      </w:r>
      <w:r w:rsidR="008E3492" w:rsidRPr="008E3492">
        <w:rPr>
          <w:lang w:val="lt-LT" w:eastAsia="lt-LT"/>
        </w:rPr>
        <w:t>vieno kelio (ar kelių grup</w:t>
      </w:r>
      <w:r w:rsidR="008E3492">
        <w:rPr>
          <w:lang w:val="lt-LT" w:eastAsia="lt-LT"/>
        </w:rPr>
        <w:t>ės</w:t>
      </w:r>
      <w:r w:rsidR="008E3492" w:rsidRPr="008E3492">
        <w:rPr>
          <w:lang w:val="lt-LT" w:eastAsia="lt-LT"/>
        </w:rPr>
        <w:t>)</w:t>
      </w:r>
      <w:r w:rsidR="008E3492">
        <w:rPr>
          <w:lang w:val="lt-LT" w:eastAsia="lt-LT"/>
        </w:rPr>
        <w:t xml:space="preserve"> </w:t>
      </w:r>
      <w:r w:rsidR="008E3492" w:rsidRPr="008E3492">
        <w:rPr>
          <w:lang w:val="lt-LT" w:eastAsia="lt-LT"/>
        </w:rPr>
        <w:t xml:space="preserve">darbams atlikti neatsiranda rangovo </w:t>
      </w:r>
      <w:r w:rsidR="001B0348" w:rsidRPr="004A4582">
        <w:rPr>
          <w:lang w:val="lt-LT" w:eastAsia="lt-LT"/>
        </w:rPr>
        <w:t>(viešąjį pirkimą paskelbus ne mažiau kaip 2 kartus)</w:t>
      </w:r>
      <w:r w:rsidR="002F45CA">
        <w:rPr>
          <w:lang w:val="lt-LT" w:eastAsia="lt-LT"/>
        </w:rPr>
        <w:t>,</w:t>
      </w:r>
      <w:r w:rsidR="001B0348" w:rsidRPr="004A4582">
        <w:rPr>
          <w:lang w:val="lt-LT" w:eastAsia="lt-LT"/>
        </w:rPr>
        <w:t xml:space="preserve"> nepanaudot</w:t>
      </w:r>
      <w:r w:rsidR="002F45CA">
        <w:rPr>
          <w:lang w:val="lt-LT" w:eastAsia="lt-LT"/>
        </w:rPr>
        <w:t>os</w:t>
      </w:r>
      <w:r w:rsidR="001B0348" w:rsidRPr="004A4582">
        <w:rPr>
          <w:lang w:val="lt-LT" w:eastAsia="lt-LT"/>
        </w:rPr>
        <w:t xml:space="preserve"> lėš</w:t>
      </w:r>
      <w:r w:rsidR="002F45CA">
        <w:rPr>
          <w:lang w:val="lt-LT" w:eastAsia="lt-LT"/>
        </w:rPr>
        <w:t>os</w:t>
      </w:r>
      <w:r w:rsidR="001B0348" w:rsidRPr="004A4582">
        <w:rPr>
          <w:lang w:val="lt-LT" w:eastAsia="lt-LT"/>
        </w:rPr>
        <w:t xml:space="preserve"> pagal finansavimo sutartį perskirst</w:t>
      </w:r>
      <w:r w:rsidR="002F45CA">
        <w:rPr>
          <w:lang w:val="lt-LT" w:eastAsia="lt-LT"/>
        </w:rPr>
        <w:t>omos</w:t>
      </w:r>
      <w:r w:rsidR="001B0348" w:rsidRPr="004A4582">
        <w:rPr>
          <w:lang w:val="lt-LT" w:eastAsia="lt-LT"/>
        </w:rPr>
        <w:t xml:space="preserve"> kitiems regioniniams padaliniams. Prioritetas teikiamas objektams, kuriems yra parengta projektinė dokumentacija ir dėl kurių lėšų papildomą poreikį išreiškia regioniniai padaliniai.</w:t>
      </w:r>
    </w:p>
    <w:p w14:paraId="312DBD59" w14:textId="407C3BD2" w:rsidR="6BFCB439" w:rsidRPr="004A4582" w:rsidRDefault="00D346C7" w:rsidP="00C00CE5">
      <w:pPr>
        <w:tabs>
          <w:tab w:val="left" w:pos="993"/>
          <w:tab w:val="left" w:pos="1276"/>
          <w:tab w:val="left" w:pos="2338"/>
        </w:tabs>
        <w:spacing w:after="0" w:line="0" w:lineRule="atLeast"/>
        <w:ind w:firstLine="567"/>
        <w:jc w:val="both"/>
        <w:rPr>
          <w:lang w:val="lt-LT" w:eastAsia="lt-LT"/>
        </w:rPr>
      </w:pPr>
      <w:r w:rsidRPr="004A4582">
        <w:rPr>
          <w:lang w:val="lt-LT"/>
        </w:rPr>
        <w:t>1</w:t>
      </w:r>
      <w:r w:rsidR="00E65948" w:rsidRPr="004A4582">
        <w:rPr>
          <w:lang w:val="lt-LT"/>
        </w:rPr>
        <w:t>3</w:t>
      </w:r>
      <w:r w:rsidRPr="004A4582">
        <w:rPr>
          <w:lang w:val="lt-LT"/>
        </w:rPr>
        <w:t>.</w:t>
      </w:r>
      <w:r w:rsidR="005468C8" w:rsidRPr="004A4582">
        <w:rPr>
          <w:lang w:val="lt-LT"/>
        </w:rPr>
        <w:t xml:space="preserve"> </w:t>
      </w:r>
      <w:r w:rsidR="08BFF23D" w:rsidRPr="004A4582">
        <w:rPr>
          <w:lang w:val="lt-LT"/>
        </w:rPr>
        <w:t xml:space="preserve">Miškų urėdijai </w:t>
      </w:r>
      <w:r w:rsidR="008F1EC7">
        <w:rPr>
          <w:lang w:val="lt-LT"/>
        </w:rPr>
        <w:t>A</w:t>
      </w:r>
      <w:r w:rsidR="08BFF23D" w:rsidRPr="004A4582">
        <w:rPr>
          <w:lang w:val="lt-LT"/>
        </w:rPr>
        <w:t xml:space="preserve">prašo </w:t>
      </w:r>
      <w:r w:rsidR="00E65948" w:rsidRPr="004A4582">
        <w:rPr>
          <w:lang w:val="lt-LT"/>
        </w:rPr>
        <w:t>7</w:t>
      </w:r>
      <w:r w:rsidR="08BFF23D" w:rsidRPr="004A4582">
        <w:rPr>
          <w:lang w:val="lt-LT"/>
        </w:rPr>
        <w:t>.9.1 papunktyje nurodytai priemonei skiriama metinė lėšų suma apskaičiuojama pagal miškų urėdijos kitais metais planuojamus atlikti miestų miškų priežiūros, apsaugos ir tvarkymo darbus ir šiems darbams atlikti reikalingą lėšų sumą. Ši lėšų suma negali viršyti dydžio, apskaičiuojamo miškų urėdijos valdomų miestų miškų plotą (hektarais) padauginus iš  vienam hektarui tenkančio miestų miškų priežiūros, apsaugos ir tvarkymo darbų išlaidų dydžio (50,00</w:t>
      </w:r>
      <w:r w:rsidR="001D3836">
        <w:rPr>
          <w:lang w:val="lt-LT"/>
        </w:rPr>
        <w:t> </w:t>
      </w:r>
      <w:r w:rsidR="08BFF23D" w:rsidRPr="004A4582">
        <w:rPr>
          <w:lang w:val="lt-LT"/>
        </w:rPr>
        <w:t xml:space="preserve">Eur/ha). </w:t>
      </w:r>
      <w:r w:rsidR="25EFCCBD" w:rsidRPr="004A4582">
        <w:rPr>
          <w:lang w:val="lt-LT"/>
        </w:rPr>
        <w:t>Tinkamos finansuoti priemonės išlaidos:</w:t>
      </w:r>
    </w:p>
    <w:p w14:paraId="1315C861" w14:textId="33910FCA" w:rsidR="001B0348" w:rsidRPr="004A4582" w:rsidRDefault="00D346C7" w:rsidP="001B0348">
      <w:pPr>
        <w:spacing w:line="0" w:lineRule="atLeast"/>
        <w:ind w:left="68" w:firstLine="499"/>
        <w:contextualSpacing/>
        <w:rPr>
          <w:lang w:val="lt-LT"/>
        </w:rPr>
      </w:pPr>
      <w:r w:rsidRPr="004A4582">
        <w:rPr>
          <w:rFonts w:eastAsia="Times New Roman" w:cs="Times New Roman"/>
          <w:szCs w:val="24"/>
          <w:lang w:val="lt-LT"/>
        </w:rPr>
        <w:t>1</w:t>
      </w:r>
      <w:r w:rsidR="003E055C" w:rsidRPr="004A4582">
        <w:rPr>
          <w:rFonts w:eastAsia="Times New Roman" w:cs="Times New Roman"/>
          <w:szCs w:val="24"/>
          <w:lang w:val="lt-LT"/>
        </w:rPr>
        <w:t>3</w:t>
      </w:r>
      <w:r w:rsidR="1BF4FB3B" w:rsidRPr="004A4582">
        <w:rPr>
          <w:rFonts w:eastAsia="Times New Roman" w:cs="Times New Roman"/>
          <w:szCs w:val="24"/>
          <w:lang w:val="lt-LT"/>
        </w:rPr>
        <w:t xml:space="preserve">.1.  jaunuolynų ugdymo; </w:t>
      </w:r>
    </w:p>
    <w:p w14:paraId="440294FA" w14:textId="5F17790B" w:rsidR="001B0348" w:rsidRPr="004A4582" w:rsidRDefault="00D346C7" w:rsidP="001B0348">
      <w:pPr>
        <w:spacing w:line="0" w:lineRule="atLeast"/>
        <w:ind w:left="68" w:firstLine="499"/>
        <w:contextualSpacing/>
        <w:rPr>
          <w:lang w:val="lt-LT"/>
        </w:rPr>
      </w:pPr>
      <w:r w:rsidRPr="004A4582">
        <w:rPr>
          <w:rFonts w:eastAsia="Times New Roman" w:cs="Times New Roman"/>
          <w:szCs w:val="24"/>
          <w:lang w:val="lt-LT"/>
        </w:rPr>
        <w:t>1</w:t>
      </w:r>
      <w:r w:rsidR="003E055C" w:rsidRPr="004A4582">
        <w:rPr>
          <w:rFonts w:eastAsia="Times New Roman" w:cs="Times New Roman"/>
          <w:szCs w:val="24"/>
          <w:lang w:val="lt-LT"/>
        </w:rPr>
        <w:t>3</w:t>
      </w:r>
      <w:r w:rsidR="1BF4FB3B" w:rsidRPr="004A4582">
        <w:rPr>
          <w:rFonts w:eastAsia="Times New Roman" w:cs="Times New Roman"/>
          <w:szCs w:val="24"/>
          <w:lang w:val="lt-LT"/>
        </w:rPr>
        <w:t xml:space="preserve">.2. rekreacinės miško infrastruktūros priežiūros; </w:t>
      </w:r>
    </w:p>
    <w:p w14:paraId="0D16C613" w14:textId="5F66755D" w:rsidR="001B0348" w:rsidRPr="004A4582" w:rsidRDefault="00D346C7" w:rsidP="001B0348">
      <w:pPr>
        <w:spacing w:line="0" w:lineRule="atLeast"/>
        <w:ind w:left="68" w:firstLine="499"/>
        <w:contextualSpacing/>
        <w:rPr>
          <w:lang w:val="lt-LT"/>
        </w:rPr>
      </w:pPr>
      <w:r w:rsidRPr="004A4582">
        <w:rPr>
          <w:rFonts w:eastAsia="Times New Roman" w:cs="Times New Roman"/>
          <w:szCs w:val="24"/>
          <w:lang w:val="lt-LT"/>
        </w:rPr>
        <w:t>1</w:t>
      </w:r>
      <w:r w:rsidR="003E055C" w:rsidRPr="004A4582">
        <w:rPr>
          <w:rFonts w:eastAsia="Times New Roman" w:cs="Times New Roman"/>
          <w:szCs w:val="24"/>
          <w:lang w:val="lt-LT"/>
        </w:rPr>
        <w:t>3</w:t>
      </w:r>
      <w:r w:rsidR="1BF4FB3B" w:rsidRPr="004A4582">
        <w:rPr>
          <w:rFonts w:eastAsia="Times New Roman" w:cs="Times New Roman"/>
          <w:szCs w:val="24"/>
          <w:lang w:val="lt-LT"/>
        </w:rPr>
        <w:t>.3. miško išvalymo nuo buitinių, statybinių ir kitų atliekų, taip pat menkavertės augalijos</w:t>
      </w:r>
      <w:r w:rsidR="004F1409">
        <w:rPr>
          <w:rFonts w:eastAsia="Times New Roman" w:cs="Times New Roman"/>
          <w:szCs w:val="24"/>
          <w:lang w:val="lt-LT"/>
        </w:rPr>
        <w:t>;</w:t>
      </w:r>
    </w:p>
    <w:p w14:paraId="0E833FFE" w14:textId="78B15A95" w:rsidR="1BF4FB3B" w:rsidRPr="004A4582" w:rsidRDefault="00D346C7" w:rsidP="001B0348">
      <w:pPr>
        <w:spacing w:after="0" w:line="0" w:lineRule="atLeast"/>
        <w:ind w:left="68" w:firstLine="499"/>
        <w:contextualSpacing/>
        <w:rPr>
          <w:rFonts w:eastAsia="Times New Roman" w:cs="Times New Roman"/>
          <w:szCs w:val="24"/>
          <w:lang w:val="lt-LT"/>
        </w:rPr>
      </w:pPr>
      <w:r w:rsidRPr="004A4582">
        <w:rPr>
          <w:rFonts w:eastAsia="Times New Roman" w:cs="Times New Roman"/>
          <w:szCs w:val="24"/>
          <w:lang w:val="lt-LT"/>
        </w:rPr>
        <w:t>1</w:t>
      </w:r>
      <w:r w:rsidR="003E055C" w:rsidRPr="004A4582">
        <w:rPr>
          <w:rFonts w:eastAsia="Times New Roman" w:cs="Times New Roman"/>
          <w:szCs w:val="24"/>
          <w:lang w:val="lt-LT"/>
        </w:rPr>
        <w:t>3</w:t>
      </w:r>
      <w:r w:rsidR="1BF4FB3B" w:rsidRPr="004A4582">
        <w:rPr>
          <w:rFonts w:eastAsia="Times New Roman" w:cs="Times New Roman"/>
          <w:szCs w:val="24"/>
          <w:lang w:val="lt-LT"/>
        </w:rPr>
        <w:t>.4. pavojingų medžių šalinimo ir genėjimo;</w:t>
      </w:r>
    </w:p>
    <w:p w14:paraId="74E7D0EC" w14:textId="011B2011" w:rsidR="001B0348" w:rsidRPr="004A4582" w:rsidRDefault="00C00CE5" w:rsidP="00C00CE5">
      <w:pPr>
        <w:pStyle w:val="ListParagraph"/>
        <w:numPr>
          <w:ilvl w:val="0"/>
          <w:numId w:val="36"/>
        </w:numPr>
        <w:tabs>
          <w:tab w:val="left" w:pos="710"/>
          <w:tab w:val="left" w:pos="851"/>
        </w:tabs>
        <w:spacing w:after="0"/>
        <w:ind w:left="0" w:firstLine="567"/>
        <w:jc w:val="both"/>
        <w:rPr>
          <w:szCs w:val="24"/>
          <w:lang w:val="lt-LT"/>
        </w:rPr>
      </w:pPr>
      <w:r>
        <w:rPr>
          <w:rFonts w:eastAsia="Calibri"/>
          <w:lang w:val="lt-LT"/>
        </w:rPr>
        <w:lastRenderedPageBreak/>
        <w:t xml:space="preserve"> </w:t>
      </w:r>
      <w:r w:rsidR="5A4FA204" w:rsidRPr="004A4582">
        <w:rPr>
          <w:rFonts w:eastAsia="Calibri"/>
          <w:lang w:val="lt-LT"/>
        </w:rPr>
        <w:t>Savivaldybėms, patikėjimo teise valdančioms valstybinės miško žemės sklypus ir</w:t>
      </w:r>
      <w:r w:rsidR="004F1409">
        <w:rPr>
          <w:rFonts w:eastAsia="Calibri"/>
          <w:lang w:val="lt-LT"/>
        </w:rPr>
        <w:t xml:space="preserve"> (</w:t>
      </w:r>
      <w:r w:rsidR="5A4FA204" w:rsidRPr="004A4582">
        <w:rPr>
          <w:rFonts w:eastAsia="Calibri"/>
          <w:lang w:val="lt-LT"/>
        </w:rPr>
        <w:t>ar</w:t>
      </w:r>
      <w:r w:rsidR="004F1409">
        <w:rPr>
          <w:rFonts w:eastAsia="Calibri"/>
          <w:lang w:val="lt-LT"/>
        </w:rPr>
        <w:t>)</w:t>
      </w:r>
      <w:r w:rsidR="5A4FA204" w:rsidRPr="004A4582">
        <w:rPr>
          <w:rFonts w:eastAsia="Calibri"/>
          <w:lang w:val="lt-LT"/>
        </w:rPr>
        <w:t xml:space="preserve"> įgyvendinančioms jų prižiūrimų miškų vidinės miškotvarkos projektus, skiriamos specialios tikslinės dotacijos </w:t>
      </w:r>
      <w:r w:rsidR="008F1EC7">
        <w:rPr>
          <w:rFonts w:eastAsia="Calibri"/>
          <w:lang w:val="lt-LT"/>
        </w:rPr>
        <w:t>A</w:t>
      </w:r>
      <w:r w:rsidR="5A4FA204" w:rsidRPr="004A4582">
        <w:rPr>
          <w:rFonts w:eastAsia="Calibri"/>
          <w:lang w:val="lt-LT"/>
        </w:rPr>
        <w:t xml:space="preserve">prašo </w:t>
      </w:r>
      <w:r w:rsidR="003E055C" w:rsidRPr="004A4582">
        <w:rPr>
          <w:rFonts w:eastAsia="Calibri"/>
          <w:lang w:val="lt-LT"/>
        </w:rPr>
        <w:t>7</w:t>
      </w:r>
      <w:r w:rsidR="5A4FA204" w:rsidRPr="004A4582">
        <w:rPr>
          <w:rFonts w:eastAsia="Calibri"/>
          <w:lang w:val="lt-LT"/>
        </w:rPr>
        <w:t>.</w:t>
      </w:r>
      <w:r w:rsidR="0ABA9AA1" w:rsidRPr="004A4582">
        <w:rPr>
          <w:rFonts w:eastAsia="Calibri"/>
          <w:lang w:val="lt-LT"/>
        </w:rPr>
        <w:t>9</w:t>
      </w:r>
      <w:r w:rsidR="5A4FA204" w:rsidRPr="004A4582">
        <w:rPr>
          <w:rFonts w:eastAsia="Calibri"/>
          <w:lang w:val="lt-LT"/>
        </w:rPr>
        <w:t>.</w:t>
      </w:r>
      <w:r w:rsidR="670D593A" w:rsidRPr="004A4582">
        <w:rPr>
          <w:rFonts w:eastAsia="Calibri"/>
          <w:lang w:val="lt-LT"/>
        </w:rPr>
        <w:t>1</w:t>
      </w:r>
      <w:r w:rsidR="5A4FA204" w:rsidRPr="004A4582">
        <w:rPr>
          <w:rFonts w:eastAsia="Calibri"/>
          <w:lang w:val="lt-LT"/>
        </w:rPr>
        <w:t xml:space="preserve"> ir </w:t>
      </w:r>
      <w:r w:rsidR="003E055C" w:rsidRPr="004A4582">
        <w:rPr>
          <w:rFonts w:eastAsia="Calibri"/>
          <w:lang w:val="lt-LT"/>
        </w:rPr>
        <w:t>7</w:t>
      </w:r>
      <w:r w:rsidR="5A4FA204" w:rsidRPr="004A4582">
        <w:rPr>
          <w:rFonts w:eastAsia="Calibri"/>
          <w:lang w:val="lt-LT"/>
        </w:rPr>
        <w:t>.</w:t>
      </w:r>
      <w:r w:rsidR="0ABA9AA1" w:rsidRPr="004A4582">
        <w:rPr>
          <w:rFonts w:eastAsia="Calibri"/>
          <w:lang w:val="lt-LT"/>
        </w:rPr>
        <w:t>9</w:t>
      </w:r>
      <w:r w:rsidR="5A4FA204" w:rsidRPr="004A4582">
        <w:rPr>
          <w:rFonts w:eastAsia="Calibri"/>
          <w:lang w:val="lt-LT"/>
        </w:rPr>
        <w:t>.</w:t>
      </w:r>
      <w:r w:rsidR="670D593A" w:rsidRPr="004A4582">
        <w:rPr>
          <w:rFonts w:eastAsia="Calibri"/>
          <w:lang w:val="lt-LT"/>
        </w:rPr>
        <w:t>5</w:t>
      </w:r>
      <w:r w:rsidR="5A4FA204" w:rsidRPr="004A4582">
        <w:rPr>
          <w:rFonts w:eastAsia="Calibri"/>
          <w:lang w:val="lt-LT"/>
        </w:rPr>
        <w:t xml:space="preserve"> papunkčiuose nurodytoms </w:t>
      </w:r>
      <w:r w:rsidR="529F261F" w:rsidRPr="004A4582">
        <w:rPr>
          <w:rFonts w:eastAsia="Calibri"/>
          <w:lang w:val="lt-LT"/>
        </w:rPr>
        <w:t>priemonėms</w:t>
      </w:r>
      <w:r w:rsidR="5A4FA204" w:rsidRPr="004A4582">
        <w:rPr>
          <w:rFonts w:eastAsia="Calibri"/>
          <w:lang w:val="lt-LT"/>
        </w:rPr>
        <w:t xml:space="preserve"> finansuoti (toliau – specialios tikslinės dotacijos).</w:t>
      </w:r>
      <w:r w:rsidR="5A4FA204" w:rsidRPr="004A4582">
        <w:rPr>
          <w:lang w:val="lt-LT"/>
        </w:rPr>
        <w:t xml:space="preserve"> </w:t>
      </w:r>
    </w:p>
    <w:p w14:paraId="07BB88CC" w14:textId="3D79B505" w:rsidR="00921A3F" w:rsidRPr="004A4582" w:rsidRDefault="00AE635A" w:rsidP="003E055C">
      <w:pPr>
        <w:pStyle w:val="ListParagraph"/>
        <w:numPr>
          <w:ilvl w:val="0"/>
          <w:numId w:val="36"/>
        </w:numPr>
        <w:tabs>
          <w:tab w:val="left" w:pos="851"/>
          <w:tab w:val="left" w:pos="993"/>
        </w:tabs>
        <w:spacing w:after="0"/>
        <w:ind w:left="0" w:firstLine="567"/>
        <w:jc w:val="both"/>
        <w:rPr>
          <w:szCs w:val="24"/>
          <w:lang w:val="lt-LT"/>
        </w:rPr>
      </w:pPr>
      <w:r w:rsidRPr="004A4582">
        <w:rPr>
          <w:lang w:val="lt-LT"/>
        </w:rPr>
        <w:t>BMŪRFP s</w:t>
      </w:r>
      <w:r w:rsidR="5A4FA204" w:rsidRPr="004A4582">
        <w:rPr>
          <w:lang w:val="lt-LT"/>
        </w:rPr>
        <w:t xml:space="preserve">pecialių tikslinių dotacijų dydis konkrečioms savivaldybėms apskaičiuojamas pagal Savivaldybėms priskirtos valstybinės žemės ir kito valstybės turto valdymo, naudojimo ir disponavimo juo patikėjimo teise valstybinei (valstybės perduotai savivaldybėms) funkcijai atlikti lėšų apskaičiavimo metodiką, patvirtintą Lietuvos Respublikos žemės ūkio ministro ir Lietuvos Respublikos aplinkos ministro 2006 m. birželio 28 d. įsakymu Nr. 3D-272/D1-317 „Dėl Savivaldybėms priskirtos valstybinės žemės ir kito valstybės turto valdymo, naudojimo ir disponavimo juo patikėjimo teise valstybinei (valstybės perduotai savivaldybėms) funkcijai atlikti lėšų apskaičiavimo metodikos patvirtinimo“. </w:t>
      </w:r>
    </w:p>
    <w:p w14:paraId="46ED5363" w14:textId="4457B486" w:rsidR="005C3E9F" w:rsidRPr="004A4582" w:rsidRDefault="5EB9B761" w:rsidP="003E055C">
      <w:pPr>
        <w:pStyle w:val="ListParagraph"/>
        <w:numPr>
          <w:ilvl w:val="0"/>
          <w:numId w:val="36"/>
        </w:numPr>
        <w:tabs>
          <w:tab w:val="left" w:pos="568"/>
          <w:tab w:val="left" w:pos="993"/>
          <w:tab w:val="left" w:pos="1701"/>
        </w:tabs>
        <w:ind w:left="0" w:firstLine="567"/>
        <w:jc w:val="both"/>
        <w:rPr>
          <w:szCs w:val="24"/>
          <w:lang w:val="lt-LT"/>
        </w:rPr>
      </w:pPr>
      <w:r w:rsidRPr="004A4582">
        <w:rPr>
          <w:lang w:val="lt-LT"/>
        </w:rPr>
        <w:t xml:space="preserve">Lėšos privačių miškų savininkų </w:t>
      </w:r>
      <w:r w:rsidR="00EC5483">
        <w:rPr>
          <w:lang w:val="lt-LT"/>
        </w:rPr>
        <w:t>organizacijoms</w:t>
      </w:r>
      <w:r w:rsidR="0003742F" w:rsidRPr="004A4582">
        <w:rPr>
          <w:lang w:val="lt-LT"/>
        </w:rPr>
        <w:t xml:space="preserve"> </w:t>
      </w:r>
      <w:r w:rsidRPr="004A4582">
        <w:rPr>
          <w:lang w:val="lt-LT"/>
        </w:rPr>
        <w:t>kurtis yra skiriamos šioms išlaidoms kompensuoti:</w:t>
      </w:r>
    </w:p>
    <w:p w14:paraId="19A4CB91" w14:textId="4DDE324A" w:rsidR="005C3E9F" w:rsidRPr="004A4582" w:rsidRDefault="00D346C7" w:rsidP="00A30EFA">
      <w:pPr>
        <w:pStyle w:val="ListParagraph"/>
        <w:tabs>
          <w:tab w:val="left" w:pos="284"/>
          <w:tab w:val="left" w:pos="851"/>
          <w:tab w:val="left" w:pos="1701"/>
        </w:tabs>
        <w:ind w:left="0" w:firstLine="567"/>
        <w:jc w:val="both"/>
        <w:rPr>
          <w:szCs w:val="24"/>
          <w:lang w:val="lt-LT"/>
        </w:rPr>
      </w:pPr>
      <w:r w:rsidRPr="004A4582">
        <w:rPr>
          <w:szCs w:val="24"/>
          <w:lang w:val="lt-LT"/>
        </w:rPr>
        <w:t>1</w:t>
      </w:r>
      <w:r w:rsidR="003E055C" w:rsidRPr="004A4582">
        <w:rPr>
          <w:szCs w:val="24"/>
          <w:lang w:val="lt-LT"/>
        </w:rPr>
        <w:t>6</w:t>
      </w:r>
      <w:r w:rsidR="005C3E9F" w:rsidRPr="004A4582">
        <w:rPr>
          <w:szCs w:val="24"/>
          <w:lang w:val="lt-LT"/>
        </w:rPr>
        <w:t>.1. administracijos darbuotojų kvalifikacijai kelti;</w:t>
      </w:r>
    </w:p>
    <w:p w14:paraId="622241E8" w14:textId="7E60EB49" w:rsidR="005C3E9F" w:rsidRPr="004A4582" w:rsidRDefault="00D346C7" w:rsidP="00A30EFA">
      <w:pPr>
        <w:pStyle w:val="ListParagraph"/>
        <w:tabs>
          <w:tab w:val="left" w:pos="284"/>
          <w:tab w:val="left" w:pos="851"/>
          <w:tab w:val="left" w:pos="1701"/>
        </w:tabs>
        <w:ind w:left="0" w:firstLine="567"/>
        <w:jc w:val="both"/>
        <w:rPr>
          <w:lang w:val="lt-LT"/>
        </w:rPr>
      </w:pPr>
      <w:r w:rsidRPr="004A4582">
        <w:rPr>
          <w:lang w:val="lt-LT"/>
        </w:rPr>
        <w:t>1</w:t>
      </w:r>
      <w:r w:rsidR="003E055C" w:rsidRPr="004A4582">
        <w:rPr>
          <w:lang w:val="lt-LT"/>
        </w:rPr>
        <w:t>6</w:t>
      </w:r>
      <w:r w:rsidR="005C3E9F" w:rsidRPr="004A4582">
        <w:rPr>
          <w:lang w:val="lt-LT"/>
        </w:rPr>
        <w:t>.2. buhalterinės apskaitos paslaugoms</w:t>
      </w:r>
      <w:r w:rsidR="08A22CDC" w:rsidRPr="004A4582">
        <w:rPr>
          <w:lang w:val="lt-LT"/>
        </w:rPr>
        <w:t xml:space="preserve"> įsigyti;</w:t>
      </w:r>
      <w:r w:rsidR="005C3E9F" w:rsidRPr="004A4582">
        <w:rPr>
          <w:lang w:val="lt-LT"/>
        </w:rPr>
        <w:t xml:space="preserve"> </w:t>
      </w:r>
    </w:p>
    <w:p w14:paraId="57473F04" w14:textId="1F3FE4DE" w:rsidR="005C3E9F" w:rsidRPr="004A4582" w:rsidRDefault="00D346C7" w:rsidP="00A30EFA">
      <w:pPr>
        <w:pStyle w:val="ListParagraph"/>
        <w:tabs>
          <w:tab w:val="left" w:pos="284"/>
          <w:tab w:val="left" w:pos="851"/>
          <w:tab w:val="left" w:pos="1701"/>
        </w:tabs>
        <w:ind w:left="0" w:firstLine="567"/>
        <w:jc w:val="both"/>
        <w:rPr>
          <w:lang w:val="lt-LT"/>
        </w:rPr>
      </w:pPr>
      <w:r w:rsidRPr="004A4582">
        <w:rPr>
          <w:lang w:val="lt-LT"/>
        </w:rPr>
        <w:t>1</w:t>
      </w:r>
      <w:r w:rsidR="003E055C" w:rsidRPr="004A4582">
        <w:rPr>
          <w:lang w:val="lt-LT"/>
        </w:rPr>
        <w:t>6</w:t>
      </w:r>
      <w:r w:rsidR="005C3E9F" w:rsidRPr="004A4582">
        <w:rPr>
          <w:lang w:val="lt-LT"/>
        </w:rPr>
        <w:t>.3. duomenims iš valstybės registrų ir kadastrų</w:t>
      </w:r>
      <w:r w:rsidR="1BA5A45C" w:rsidRPr="004A4582">
        <w:rPr>
          <w:lang w:val="lt-LT"/>
        </w:rPr>
        <w:t xml:space="preserve"> įsigyti;</w:t>
      </w:r>
      <w:r w:rsidR="005C3E9F" w:rsidRPr="004A4582">
        <w:rPr>
          <w:lang w:val="lt-LT"/>
        </w:rPr>
        <w:t xml:space="preserve"> </w:t>
      </w:r>
    </w:p>
    <w:p w14:paraId="63495F35" w14:textId="143236D0" w:rsidR="005C3E9F" w:rsidRPr="004A4582" w:rsidRDefault="00D346C7" w:rsidP="00A30EFA">
      <w:pPr>
        <w:pStyle w:val="ListParagraph"/>
        <w:tabs>
          <w:tab w:val="left" w:pos="284"/>
          <w:tab w:val="left" w:pos="851"/>
          <w:tab w:val="left" w:pos="1701"/>
        </w:tabs>
        <w:ind w:left="0" w:firstLine="567"/>
        <w:jc w:val="both"/>
        <w:rPr>
          <w:szCs w:val="24"/>
          <w:lang w:val="lt-LT"/>
        </w:rPr>
      </w:pPr>
      <w:r w:rsidRPr="004A4582">
        <w:rPr>
          <w:szCs w:val="24"/>
          <w:lang w:val="lt-LT"/>
        </w:rPr>
        <w:t>1</w:t>
      </w:r>
      <w:r w:rsidR="003E055C" w:rsidRPr="004A4582">
        <w:rPr>
          <w:szCs w:val="24"/>
          <w:lang w:val="lt-LT"/>
        </w:rPr>
        <w:t>6</w:t>
      </w:r>
      <w:r w:rsidR="005C3E9F" w:rsidRPr="004A4582">
        <w:rPr>
          <w:szCs w:val="24"/>
          <w:lang w:val="lt-LT"/>
        </w:rPr>
        <w:t>.4. mokesčiams už teisines ir administracines paslaugas</w:t>
      </w:r>
      <w:r w:rsidR="00FF365D">
        <w:rPr>
          <w:szCs w:val="24"/>
          <w:lang w:val="lt-LT"/>
        </w:rPr>
        <w:t xml:space="preserve"> </w:t>
      </w:r>
      <w:r w:rsidR="005C3E9F" w:rsidRPr="004A4582">
        <w:rPr>
          <w:szCs w:val="24"/>
          <w:lang w:val="lt-LT"/>
        </w:rPr>
        <w:t xml:space="preserve">(už privačių miškų savininkų </w:t>
      </w:r>
      <w:r w:rsidR="00930D40" w:rsidRPr="004A4582">
        <w:rPr>
          <w:szCs w:val="24"/>
          <w:lang w:val="lt-LT"/>
        </w:rPr>
        <w:t xml:space="preserve">organizacijos </w:t>
      </w:r>
      <w:r w:rsidR="005C3E9F" w:rsidRPr="004A4582">
        <w:rPr>
          <w:szCs w:val="24"/>
          <w:lang w:val="lt-LT"/>
        </w:rPr>
        <w:t xml:space="preserve">pavadinimo laikiną įtraukimą į </w:t>
      </w:r>
      <w:r w:rsidR="00830FA6">
        <w:rPr>
          <w:szCs w:val="24"/>
          <w:lang w:val="lt-LT"/>
        </w:rPr>
        <w:t>J</w:t>
      </w:r>
      <w:r w:rsidR="005C3E9F" w:rsidRPr="004A4582">
        <w:rPr>
          <w:szCs w:val="24"/>
          <w:lang w:val="lt-LT"/>
        </w:rPr>
        <w:t xml:space="preserve">uridinių asmenų registrą, steigimo sutarties ir įstatų notarinį patvirtinimą, įregistravimą </w:t>
      </w:r>
      <w:r w:rsidR="00830FA6">
        <w:rPr>
          <w:szCs w:val="24"/>
          <w:lang w:val="lt-LT"/>
        </w:rPr>
        <w:t>J</w:t>
      </w:r>
      <w:r w:rsidR="005C3E9F" w:rsidRPr="004A4582">
        <w:rPr>
          <w:szCs w:val="24"/>
          <w:lang w:val="lt-LT"/>
        </w:rPr>
        <w:t>uridinių asmenų registre, antspaudo, blankų pagaminimą ir įsigijimą, sąskaitų bankuose atidarymą).</w:t>
      </w:r>
    </w:p>
    <w:p w14:paraId="10D65D88" w14:textId="5C907584" w:rsidR="005C3E9F" w:rsidRPr="004A4582" w:rsidRDefault="5EB9B761" w:rsidP="00205135">
      <w:pPr>
        <w:pStyle w:val="ListParagraph"/>
        <w:numPr>
          <w:ilvl w:val="0"/>
          <w:numId w:val="36"/>
        </w:numPr>
        <w:tabs>
          <w:tab w:val="left" w:pos="993"/>
          <w:tab w:val="left" w:pos="1276"/>
        </w:tabs>
        <w:ind w:left="0" w:firstLine="567"/>
        <w:jc w:val="both"/>
        <w:rPr>
          <w:lang w:val="lt-LT"/>
        </w:rPr>
      </w:pPr>
      <w:r w:rsidRPr="004A4582">
        <w:rPr>
          <w:lang w:val="lt-LT"/>
        </w:rPr>
        <w:t xml:space="preserve"> Lėšos skiriamos </w:t>
      </w:r>
      <w:r w:rsidR="008F1EC7">
        <w:rPr>
          <w:lang w:val="lt-LT"/>
        </w:rPr>
        <w:t>A</w:t>
      </w:r>
      <w:r w:rsidRPr="004A4582">
        <w:rPr>
          <w:lang w:val="lt-LT"/>
        </w:rPr>
        <w:t xml:space="preserve">prašo </w:t>
      </w:r>
      <w:r w:rsidR="00D346C7" w:rsidRPr="004A4582">
        <w:rPr>
          <w:lang w:val="lt-LT"/>
        </w:rPr>
        <w:t>1</w:t>
      </w:r>
      <w:r w:rsidR="003E055C" w:rsidRPr="004A4582">
        <w:rPr>
          <w:lang w:val="lt-LT"/>
        </w:rPr>
        <w:t>6</w:t>
      </w:r>
      <w:r w:rsidR="00D346C7" w:rsidRPr="004A4582">
        <w:rPr>
          <w:lang w:val="lt-LT"/>
        </w:rPr>
        <w:t xml:space="preserve"> </w:t>
      </w:r>
      <w:r w:rsidRPr="004A4582">
        <w:rPr>
          <w:lang w:val="lt-LT"/>
        </w:rPr>
        <w:t xml:space="preserve">punkte nurodytoms išlaidoms, padarytoms nuo privačių miškų savininkų </w:t>
      </w:r>
      <w:r w:rsidR="004D584A">
        <w:rPr>
          <w:lang w:val="lt-LT"/>
        </w:rPr>
        <w:t>organizacijos</w:t>
      </w:r>
      <w:r w:rsidR="00BC35D5" w:rsidRPr="004A4582">
        <w:rPr>
          <w:lang w:val="lt-LT"/>
        </w:rPr>
        <w:t xml:space="preserve"> </w:t>
      </w:r>
      <w:r w:rsidRPr="004A4582">
        <w:rPr>
          <w:lang w:val="lt-LT"/>
        </w:rPr>
        <w:t xml:space="preserve">kūrimosi pradžios iki šios </w:t>
      </w:r>
      <w:r w:rsidR="00B35980" w:rsidRPr="004A4582">
        <w:rPr>
          <w:lang w:val="lt-LT"/>
        </w:rPr>
        <w:t xml:space="preserve">organizacijos </w:t>
      </w:r>
      <w:r w:rsidRPr="004A4582">
        <w:rPr>
          <w:lang w:val="lt-LT"/>
        </w:rPr>
        <w:t xml:space="preserve">įsteigimo momento, kompensuoti. </w:t>
      </w:r>
    </w:p>
    <w:p w14:paraId="0ACEE5C1" w14:textId="0E5B0CC7" w:rsidR="005C3E9F" w:rsidRPr="004A4582" w:rsidRDefault="5EB9B761" w:rsidP="003E055C">
      <w:pPr>
        <w:pStyle w:val="ListParagraph"/>
        <w:numPr>
          <w:ilvl w:val="0"/>
          <w:numId w:val="36"/>
        </w:numPr>
        <w:tabs>
          <w:tab w:val="left" w:pos="993"/>
          <w:tab w:val="left" w:pos="1134"/>
        </w:tabs>
        <w:ind w:left="0" w:firstLine="567"/>
        <w:jc w:val="both"/>
        <w:rPr>
          <w:lang w:val="lt-LT"/>
        </w:rPr>
      </w:pPr>
      <w:r w:rsidRPr="004A4582">
        <w:rPr>
          <w:lang w:val="lt-LT"/>
        </w:rPr>
        <w:t xml:space="preserve"> Lėšų dydis </w:t>
      </w:r>
      <w:r w:rsidR="008F1EC7">
        <w:rPr>
          <w:lang w:val="lt-LT"/>
        </w:rPr>
        <w:t>A</w:t>
      </w:r>
      <w:r w:rsidRPr="004A4582">
        <w:rPr>
          <w:lang w:val="lt-LT"/>
        </w:rPr>
        <w:t xml:space="preserve">prašo </w:t>
      </w:r>
      <w:r w:rsidR="00D346C7" w:rsidRPr="004A4582">
        <w:rPr>
          <w:lang w:val="lt-LT"/>
        </w:rPr>
        <w:t>1</w:t>
      </w:r>
      <w:r w:rsidR="003E055C" w:rsidRPr="004A4582">
        <w:rPr>
          <w:lang w:val="lt-LT"/>
        </w:rPr>
        <w:t>6</w:t>
      </w:r>
      <w:r w:rsidR="00D346C7" w:rsidRPr="004A4582">
        <w:rPr>
          <w:lang w:val="lt-LT"/>
        </w:rPr>
        <w:t xml:space="preserve"> </w:t>
      </w:r>
      <w:r w:rsidRPr="004A4582">
        <w:rPr>
          <w:lang w:val="lt-LT"/>
        </w:rPr>
        <w:t xml:space="preserve">punkte nurodytoms išlaidoms kompensuoti negali viršyti 80 procentų visų tinkamų finansuoti išlaidų.  </w:t>
      </w:r>
    </w:p>
    <w:p w14:paraId="3E50CB32" w14:textId="6B9EB872" w:rsidR="005C3E9F" w:rsidRPr="004A4582" w:rsidRDefault="5EB9B761" w:rsidP="003E055C">
      <w:pPr>
        <w:pStyle w:val="ListParagraph"/>
        <w:numPr>
          <w:ilvl w:val="0"/>
          <w:numId w:val="36"/>
        </w:numPr>
        <w:tabs>
          <w:tab w:val="left" w:pos="568"/>
          <w:tab w:val="left" w:pos="993"/>
        </w:tabs>
        <w:ind w:left="0" w:firstLine="567"/>
        <w:jc w:val="both"/>
        <w:rPr>
          <w:szCs w:val="24"/>
          <w:lang w:val="lt-LT"/>
        </w:rPr>
      </w:pPr>
      <w:r w:rsidRPr="004A4582">
        <w:rPr>
          <w:lang w:val="lt-LT"/>
        </w:rPr>
        <w:t xml:space="preserve">Privačių miškų savininkų </w:t>
      </w:r>
      <w:r w:rsidR="004D584A">
        <w:rPr>
          <w:lang w:val="lt-LT"/>
        </w:rPr>
        <w:t>organizacija</w:t>
      </w:r>
      <w:r w:rsidR="006A1D20" w:rsidRPr="004A4582">
        <w:rPr>
          <w:lang w:val="lt-LT"/>
        </w:rPr>
        <w:t xml:space="preserve"> </w:t>
      </w:r>
      <w:r w:rsidRPr="004A4582">
        <w:rPr>
          <w:lang w:val="lt-LT"/>
        </w:rPr>
        <w:t>yra laikoma tinkama finansavimui gauti, kai ji planuoja vykdyti veiklą miškų ūkio srityje.</w:t>
      </w:r>
    </w:p>
    <w:p w14:paraId="3C900BD7" w14:textId="4288E081" w:rsidR="005C3E9F" w:rsidRPr="004A4582" w:rsidRDefault="5EB9B761" w:rsidP="003E055C">
      <w:pPr>
        <w:pStyle w:val="ListParagraph"/>
        <w:numPr>
          <w:ilvl w:val="0"/>
          <w:numId w:val="36"/>
        </w:numPr>
        <w:tabs>
          <w:tab w:val="left" w:pos="568"/>
          <w:tab w:val="left" w:pos="993"/>
        </w:tabs>
        <w:ind w:left="0" w:firstLine="567"/>
        <w:jc w:val="both"/>
        <w:rPr>
          <w:szCs w:val="24"/>
          <w:lang w:val="lt-LT"/>
        </w:rPr>
      </w:pPr>
      <w:r w:rsidRPr="004A4582">
        <w:rPr>
          <w:lang w:val="lt-LT"/>
        </w:rPr>
        <w:t xml:space="preserve"> Pareiškėjams negali būti skiriamas finansavimas, jei:</w:t>
      </w:r>
    </w:p>
    <w:p w14:paraId="7D23064D" w14:textId="35CCEA03" w:rsidR="005C3E9F" w:rsidRPr="004A4582" w:rsidRDefault="003E055C" w:rsidP="00A30EFA">
      <w:pPr>
        <w:pStyle w:val="ListParagraph"/>
        <w:tabs>
          <w:tab w:val="left" w:pos="568"/>
          <w:tab w:val="left" w:pos="1701"/>
        </w:tabs>
        <w:ind w:left="0" w:firstLine="567"/>
        <w:jc w:val="both"/>
        <w:rPr>
          <w:szCs w:val="24"/>
          <w:lang w:val="lt-LT"/>
        </w:rPr>
      </w:pPr>
      <w:r w:rsidRPr="004A4582">
        <w:rPr>
          <w:szCs w:val="24"/>
          <w:lang w:val="lt-LT"/>
        </w:rPr>
        <w:t>20</w:t>
      </w:r>
      <w:r w:rsidR="006731D3" w:rsidRPr="004A4582">
        <w:rPr>
          <w:szCs w:val="24"/>
          <w:lang w:val="lt-LT"/>
        </w:rPr>
        <w:t>.</w:t>
      </w:r>
      <w:r w:rsidR="005C3E9F" w:rsidRPr="004A4582">
        <w:rPr>
          <w:szCs w:val="24"/>
          <w:lang w:val="lt-LT"/>
        </w:rPr>
        <w:t xml:space="preserve">1. </w:t>
      </w:r>
      <w:r w:rsidR="008621E6">
        <w:rPr>
          <w:szCs w:val="24"/>
          <w:lang w:val="lt-LT"/>
        </w:rPr>
        <w:t xml:space="preserve">jų </w:t>
      </w:r>
      <w:r w:rsidR="005C3E9F" w:rsidRPr="004A4582">
        <w:rPr>
          <w:szCs w:val="24"/>
          <w:lang w:val="lt-LT"/>
        </w:rPr>
        <w:t>veikla nepriskiriama miškų ūkio veiklai;</w:t>
      </w:r>
    </w:p>
    <w:p w14:paraId="38FCC587" w14:textId="1D9536F2" w:rsidR="006731D3" w:rsidRPr="004A4582" w:rsidRDefault="003E055C" w:rsidP="006731D3">
      <w:pPr>
        <w:pStyle w:val="ListParagraph"/>
        <w:tabs>
          <w:tab w:val="left" w:pos="568"/>
          <w:tab w:val="left" w:pos="1701"/>
        </w:tabs>
        <w:ind w:left="0" w:firstLine="567"/>
        <w:jc w:val="both"/>
        <w:rPr>
          <w:szCs w:val="24"/>
          <w:lang w:val="lt-LT"/>
        </w:rPr>
      </w:pPr>
      <w:r w:rsidRPr="004A4582">
        <w:rPr>
          <w:szCs w:val="24"/>
          <w:lang w:val="lt-LT"/>
        </w:rPr>
        <w:t>20</w:t>
      </w:r>
      <w:r w:rsidR="005C3E9F" w:rsidRPr="004A4582">
        <w:rPr>
          <w:szCs w:val="24"/>
          <w:lang w:val="lt-LT"/>
        </w:rPr>
        <w:t>.2. teikdami informaciją, kurios reikalaujama kaip būtinos sąlygos teikiant paraiškas arba pasirašant sutartį, pateikia klaidingus duomenis arba visai nepateikia šios informacijos.</w:t>
      </w:r>
    </w:p>
    <w:p w14:paraId="2D5EC869" w14:textId="6E88BA6F" w:rsidR="005C3E9F" w:rsidRPr="004A4582" w:rsidRDefault="00204E8E" w:rsidP="00204E8E">
      <w:pPr>
        <w:pStyle w:val="ListParagraph"/>
        <w:numPr>
          <w:ilvl w:val="0"/>
          <w:numId w:val="36"/>
        </w:numPr>
        <w:tabs>
          <w:tab w:val="left" w:pos="568"/>
          <w:tab w:val="left" w:pos="993"/>
        </w:tabs>
        <w:ind w:hanging="361"/>
        <w:jc w:val="both"/>
        <w:rPr>
          <w:lang w:val="lt-LT"/>
        </w:rPr>
      </w:pPr>
      <w:r>
        <w:rPr>
          <w:lang w:val="lt-LT"/>
        </w:rPr>
        <w:t xml:space="preserve"> </w:t>
      </w:r>
      <w:r w:rsidR="00AE635A" w:rsidRPr="004A4582">
        <w:rPr>
          <w:lang w:val="lt-LT"/>
        </w:rPr>
        <w:t>Iš BMŪRFP n</w:t>
      </w:r>
      <w:r w:rsidR="5EB9B761" w:rsidRPr="004A4582">
        <w:rPr>
          <w:lang w:val="lt-LT"/>
        </w:rPr>
        <w:t xml:space="preserve">etinkamomis finansuoti laikomos šios išlaidos: </w:t>
      </w:r>
    </w:p>
    <w:p w14:paraId="283B2389" w14:textId="2C78AE6B" w:rsidR="005C3E9F" w:rsidRPr="004A4582" w:rsidRDefault="006731D3" w:rsidP="00A77FF8">
      <w:pPr>
        <w:pStyle w:val="ListParagraph"/>
        <w:tabs>
          <w:tab w:val="left" w:pos="0"/>
          <w:tab w:val="left" w:pos="1701"/>
        </w:tabs>
        <w:ind w:left="0" w:firstLine="567"/>
        <w:jc w:val="both"/>
        <w:rPr>
          <w:szCs w:val="24"/>
          <w:lang w:val="lt-LT"/>
        </w:rPr>
      </w:pPr>
      <w:r w:rsidRPr="004A4582">
        <w:rPr>
          <w:szCs w:val="24"/>
          <w:lang w:val="lt-LT"/>
        </w:rPr>
        <w:t>2</w:t>
      </w:r>
      <w:r w:rsidR="003E055C" w:rsidRPr="004A4582">
        <w:rPr>
          <w:szCs w:val="24"/>
          <w:lang w:val="lt-LT"/>
        </w:rPr>
        <w:t>1</w:t>
      </w:r>
      <w:r w:rsidR="005C3E9F" w:rsidRPr="004A4582">
        <w:rPr>
          <w:szCs w:val="24"/>
          <w:lang w:val="lt-LT"/>
        </w:rPr>
        <w:t xml:space="preserve">.1. pirkimo ir (arba) importo pridėtinės vertės mokestis, kurį pareiškėjas pagal Lietuvos Respublikos įstatymus turi teisę susigrąžinti (atskaityti); </w:t>
      </w:r>
    </w:p>
    <w:p w14:paraId="7FCF0BDE" w14:textId="0FD3D90C" w:rsidR="005C3E9F" w:rsidRPr="004A4582" w:rsidRDefault="006731D3" w:rsidP="00A77FF8">
      <w:pPr>
        <w:pStyle w:val="ListParagraph"/>
        <w:tabs>
          <w:tab w:val="left" w:pos="0"/>
          <w:tab w:val="left" w:pos="1701"/>
        </w:tabs>
        <w:ind w:left="0" w:firstLine="567"/>
        <w:jc w:val="both"/>
        <w:rPr>
          <w:szCs w:val="24"/>
          <w:lang w:val="lt-LT"/>
        </w:rPr>
      </w:pPr>
      <w:r w:rsidRPr="004A4582">
        <w:rPr>
          <w:szCs w:val="24"/>
          <w:lang w:val="lt-LT"/>
        </w:rPr>
        <w:t>2</w:t>
      </w:r>
      <w:r w:rsidR="003E055C" w:rsidRPr="004A4582">
        <w:rPr>
          <w:szCs w:val="24"/>
          <w:lang w:val="lt-LT"/>
        </w:rPr>
        <w:t>1</w:t>
      </w:r>
      <w:r w:rsidR="005C3E9F" w:rsidRPr="004A4582">
        <w:rPr>
          <w:szCs w:val="24"/>
          <w:lang w:val="lt-LT"/>
        </w:rPr>
        <w:t xml:space="preserve">.2. nuostoliai ir užsienio valiutos keitimo išlaidos; </w:t>
      </w:r>
    </w:p>
    <w:p w14:paraId="45074054" w14:textId="534DF679" w:rsidR="005C3E9F" w:rsidRPr="004A4582" w:rsidRDefault="006731D3" w:rsidP="00A77FF8">
      <w:pPr>
        <w:pStyle w:val="ListParagraph"/>
        <w:tabs>
          <w:tab w:val="left" w:pos="0"/>
          <w:tab w:val="left" w:pos="1701"/>
        </w:tabs>
        <w:ind w:left="0" w:firstLine="567"/>
        <w:jc w:val="both"/>
        <w:rPr>
          <w:szCs w:val="24"/>
          <w:lang w:val="lt-LT"/>
        </w:rPr>
      </w:pPr>
      <w:r w:rsidRPr="004A4582">
        <w:rPr>
          <w:szCs w:val="24"/>
          <w:lang w:val="lt-LT"/>
        </w:rPr>
        <w:t>2</w:t>
      </w:r>
      <w:r w:rsidR="003E055C" w:rsidRPr="004A4582">
        <w:rPr>
          <w:szCs w:val="24"/>
          <w:lang w:val="lt-LT"/>
        </w:rPr>
        <w:t>1</w:t>
      </w:r>
      <w:r w:rsidR="005C3E9F" w:rsidRPr="004A4582">
        <w:rPr>
          <w:szCs w:val="24"/>
          <w:lang w:val="lt-LT"/>
        </w:rPr>
        <w:t xml:space="preserve">.3. baudos, delspinigiai ir bylinėjimosi išlaidos; </w:t>
      </w:r>
    </w:p>
    <w:p w14:paraId="423BB9F2" w14:textId="0A74C7CD" w:rsidR="005C3E9F" w:rsidRPr="00FB2EE0" w:rsidRDefault="006731D3" w:rsidP="00A77FF8">
      <w:pPr>
        <w:pStyle w:val="ListParagraph"/>
        <w:tabs>
          <w:tab w:val="left" w:pos="0"/>
          <w:tab w:val="left" w:pos="1701"/>
        </w:tabs>
        <w:ind w:left="0" w:firstLine="567"/>
        <w:jc w:val="both"/>
        <w:rPr>
          <w:szCs w:val="24"/>
          <w:lang w:val="lt-LT"/>
        </w:rPr>
      </w:pPr>
      <w:r w:rsidRPr="00FB2EE0">
        <w:rPr>
          <w:szCs w:val="24"/>
          <w:lang w:val="lt-LT"/>
        </w:rPr>
        <w:t>2</w:t>
      </w:r>
      <w:r w:rsidR="003E055C" w:rsidRPr="00FB2EE0">
        <w:rPr>
          <w:szCs w:val="24"/>
          <w:lang w:val="lt-LT"/>
        </w:rPr>
        <w:t>1</w:t>
      </w:r>
      <w:r w:rsidR="005C3E9F" w:rsidRPr="00FB2EE0">
        <w:rPr>
          <w:szCs w:val="24"/>
          <w:lang w:val="lt-LT"/>
        </w:rPr>
        <w:t xml:space="preserve">.4. išlaidos, kurios finansuotos (apmokėtos) ar </w:t>
      </w:r>
      <w:r w:rsidR="006B3BE4" w:rsidRPr="00FB2EE0">
        <w:rPr>
          <w:szCs w:val="24"/>
          <w:lang w:val="lt-LT"/>
        </w:rPr>
        <w:t xml:space="preserve">kurias </w:t>
      </w:r>
      <w:r w:rsidR="005C3E9F" w:rsidRPr="00FB2EE0">
        <w:rPr>
          <w:szCs w:val="24"/>
          <w:lang w:val="lt-LT"/>
        </w:rPr>
        <w:t xml:space="preserve">priimtas sprendimas finansuoti iš Lietuvos Respublikos valstybės ir savivaldybių biudžetų ar išteklių fondų, Europos Sąjungos arba ne Europos Sąjungos šalių institucijų lėšų; </w:t>
      </w:r>
    </w:p>
    <w:p w14:paraId="0859542E" w14:textId="3E74C3BD" w:rsidR="005C3E9F" w:rsidRPr="00FB2EE0" w:rsidRDefault="006731D3" w:rsidP="00A77FF8">
      <w:pPr>
        <w:pStyle w:val="ListParagraph"/>
        <w:tabs>
          <w:tab w:val="left" w:pos="0"/>
          <w:tab w:val="left" w:pos="1701"/>
        </w:tabs>
        <w:ind w:left="0" w:firstLine="567"/>
        <w:jc w:val="both"/>
        <w:rPr>
          <w:szCs w:val="24"/>
          <w:lang w:val="lt-LT"/>
        </w:rPr>
      </w:pPr>
      <w:r w:rsidRPr="00FB2EE0">
        <w:rPr>
          <w:szCs w:val="24"/>
          <w:lang w:val="lt-LT"/>
        </w:rPr>
        <w:t>2</w:t>
      </w:r>
      <w:r w:rsidR="003E055C" w:rsidRPr="00FB2EE0">
        <w:rPr>
          <w:szCs w:val="24"/>
          <w:lang w:val="lt-LT"/>
        </w:rPr>
        <w:t>1</w:t>
      </w:r>
      <w:r w:rsidR="005C3E9F" w:rsidRPr="00FB2EE0">
        <w:rPr>
          <w:szCs w:val="24"/>
          <w:lang w:val="lt-LT"/>
        </w:rPr>
        <w:t xml:space="preserve">.5. sukurto turto draudimo išlaidos, pastato (statinio) inventorizacijos išlaidos; </w:t>
      </w:r>
    </w:p>
    <w:p w14:paraId="737D7A1B" w14:textId="4D38FA17" w:rsidR="004A585F" w:rsidRPr="00FB2EE0" w:rsidRDefault="006731D3" w:rsidP="00A77FF8">
      <w:pPr>
        <w:pStyle w:val="ListParagraph"/>
        <w:tabs>
          <w:tab w:val="left" w:pos="0"/>
          <w:tab w:val="left" w:pos="1701"/>
        </w:tabs>
        <w:ind w:left="0" w:firstLine="567"/>
        <w:jc w:val="both"/>
        <w:rPr>
          <w:szCs w:val="24"/>
          <w:lang w:val="lt-LT"/>
        </w:rPr>
      </w:pPr>
      <w:r w:rsidRPr="00FB2EE0">
        <w:rPr>
          <w:szCs w:val="24"/>
          <w:lang w:val="lt-LT"/>
        </w:rPr>
        <w:t>2</w:t>
      </w:r>
      <w:r w:rsidR="003E055C" w:rsidRPr="00FB2EE0">
        <w:rPr>
          <w:szCs w:val="24"/>
          <w:lang w:val="lt-LT"/>
        </w:rPr>
        <w:t>1</w:t>
      </w:r>
      <w:r w:rsidR="005C3E9F" w:rsidRPr="00FB2EE0">
        <w:rPr>
          <w:szCs w:val="24"/>
          <w:lang w:val="lt-LT"/>
        </w:rPr>
        <w:t>.6. kitos išlaidos, tiesiogiai nesusijusios su priemonės įgyvendinimu.</w:t>
      </w:r>
    </w:p>
    <w:p w14:paraId="402A9452" w14:textId="305DE9F0" w:rsidR="004A585F" w:rsidRPr="00FB2EE0" w:rsidRDefault="008F1EC7" w:rsidP="000D42AE">
      <w:pPr>
        <w:pStyle w:val="ListParagraph"/>
        <w:numPr>
          <w:ilvl w:val="0"/>
          <w:numId w:val="36"/>
        </w:numPr>
        <w:tabs>
          <w:tab w:val="left" w:pos="851"/>
          <w:tab w:val="left" w:pos="938"/>
        </w:tabs>
        <w:ind w:left="0" w:firstLine="567"/>
        <w:jc w:val="both"/>
        <w:rPr>
          <w:lang w:val="lt-LT"/>
        </w:rPr>
      </w:pPr>
      <w:r w:rsidRPr="00F837CB">
        <w:rPr>
          <w:lang w:val="lt-LT"/>
        </w:rPr>
        <w:t>A</w:t>
      </w:r>
      <w:r w:rsidR="3089FD4F" w:rsidRPr="00F837CB">
        <w:rPr>
          <w:lang w:val="lt-LT"/>
        </w:rPr>
        <w:t xml:space="preserve">prašo </w:t>
      </w:r>
      <w:r w:rsidR="00816923" w:rsidRPr="00F837CB">
        <w:rPr>
          <w:lang w:val="lt-LT"/>
        </w:rPr>
        <w:t>7</w:t>
      </w:r>
      <w:r w:rsidR="3089FD4F" w:rsidRPr="00F837CB">
        <w:rPr>
          <w:lang w:val="lt-LT"/>
        </w:rPr>
        <w:t>.</w:t>
      </w:r>
      <w:r w:rsidR="3089FD4F" w:rsidRPr="00FB2EE0">
        <w:rPr>
          <w:lang w:val="lt-LT"/>
        </w:rPr>
        <w:t>1.1 papunktyje nurodytai priemonei</w:t>
      </w:r>
      <w:r w:rsidR="4126907B" w:rsidRPr="00FB2EE0">
        <w:rPr>
          <w:lang w:val="lt-LT"/>
        </w:rPr>
        <w:t xml:space="preserve"> įgyvendinti</w:t>
      </w:r>
      <w:r w:rsidR="3089FD4F" w:rsidRPr="00FB2EE0">
        <w:rPr>
          <w:lang w:val="lt-LT"/>
        </w:rPr>
        <w:t xml:space="preserve"> lėšos skiriamos miško valdytoj</w:t>
      </w:r>
      <w:r w:rsidR="007E4A2D" w:rsidRPr="00FB2EE0">
        <w:rPr>
          <w:lang w:val="lt-LT"/>
        </w:rPr>
        <w:t>ų</w:t>
      </w:r>
      <w:r w:rsidR="3089FD4F" w:rsidRPr="00FB2EE0">
        <w:rPr>
          <w:lang w:val="lt-LT"/>
        </w:rPr>
        <w:t xml:space="preserve"> patirtoms miškų sklypų inventorizacijos darbų atlikimo išlaidoms apmokėti. </w:t>
      </w:r>
      <w:r>
        <w:rPr>
          <w:lang w:val="lt-LT"/>
        </w:rPr>
        <w:t>A</w:t>
      </w:r>
      <w:r w:rsidR="00F821A2" w:rsidRPr="00FB2EE0">
        <w:rPr>
          <w:lang w:val="lt-LT"/>
        </w:rPr>
        <w:t xml:space="preserve">prašo </w:t>
      </w:r>
      <w:r w:rsidR="00816923" w:rsidRPr="00FB2EE0">
        <w:rPr>
          <w:lang w:val="lt-LT"/>
        </w:rPr>
        <w:t>7</w:t>
      </w:r>
      <w:r w:rsidR="00F821A2" w:rsidRPr="00FB2EE0">
        <w:rPr>
          <w:lang w:val="lt-LT"/>
        </w:rPr>
        <w:t>.1.2 papunktyje nurodytai priemonei įgyvendinti lėšos skiriamos miško savinink</w:t>
      </w:r>
      <w:r w:rsidR="007E4A2D" w:rsidRPr="00FB2EE0">
        <w:rPr>
          <w:lang w:val="lt-LT"/>
        </w:rPr>
        <w:t>ų</w:t>
      </w:r>
      <w:r w:rsidR="00F821A2" w:rsidRPr="00FB2EE0">
        <w:rPr>
          <w:lang w:val="lt-LT"/>
        </w:rPr>
        <w:t xml:space="preserve"> patirtoms medžių savaiminukais apaugusios žemės sklypų, kurie įtraukti į miško žemės apskaitą Lietuvos Respublikos aplinkos ministro ir Lietuvos Respublikos žemės ūkio ministro 2012 m. gegužės 8 d. įsakymu Nr.</w:t>
      </w:r>
      <w:r w:rsidR="00880DEC">
        <w:rPr>
          <w:lang w:val="lt-LT"/>
        </w:rPr>
        <w:t> </w:t>
      </w:r>
      <w:r w:rsidR="00F821A2" w:rsidRPr="00FB2EE0">
        <w:rPr>
          <w:lang w:val="lt-LT"/>
        </w:rPr>
        <w:t>D1</w:t>
      </w:r>
      <w:r w:rsidR="00880DEC">
        <w:rPr>
          <w:lang w:val="lt-LT"/>
        </w:rPr>
        <w:t> </w:t>
      </w:r>
      <w:r w:rsidR="00F821A2" w:rsidRPr="00FB2EE0">
        <w:rPr>
          <w:lang w:val="lt-LT"/>
        </w:rPr>
        <w:t>409/3D</w:t>
      </w:r>
      <w:r w:rsidR="00880DEC">
        <w:rPr>
          <w:lang w:val="lt-LT"/>
        </w:rPr>
        <w:t> </w:t>
      </w:r>
      <w:r w:rsidR="00F821A2" w:rsidRPr="00FB2EE0">
        <w:rPr>
          <w:lang w:val="lt-LT"/>
        </w:rPr>
        <w:t xml:space="preserve">331 ,,Dėl Medžių savaiminukais apaugusios ne miško žemės inventorizacijos ir </w:t>
      </w:r>
      <w:r w:rsidR="00F821A2" w:rsidRPr="00FB2EE0">
        <w:rPr>
          <w:lang w:val="lt-LT"/>
        </w:rPr>
        <w:lastRenderedPageBreak/>
        <w:t xml:space="preserve">įtraukimo į apskaitą tvarkos aprašo patvirtinimo“ nustatyta tvarka, inventorizacijos darbų atlikimo išlaidoms apmokėti.  </w:t>
      </w:r>
    </w:p>
    <w:p w14:paraId="3C88E59B" w14:textId="4C7911A0" w:rsidR="004A585F" w:rsidRPr="00FB2EE0" w:rsidRDefault="00AF7DB1" w:rsidP="00816923">
      <w:pPr>
        <w:pStyle w:val="ListParagraph"/>
        <w:numPr>
          <w:ilvl w:val="0"/>
          <w:numId w:val="36"/>
        </w:numPr>
        <w:tabs>
          <w:tab w:val="left" w:pos="710"/>
          <w:tab w:val="left" w:pos="851"/>
          <w:tab w:val="left" w:pos="966"/>
        </w:tabs>
        <w:ind w:left="42" w:firstLine="532"/>
        <w:jc w:val="both"/>
        <w:rPr>
          <w:lang w:val="lt-LT"/>
        </w:rPr>
      </w:pPr>
      <w:r w:rsidRPr="00FB2EE0">
        <w:rPr>
          <w:lang w:val="lt-LT"/>
        </w:rPr>
        <w:t>Valstybinio m</w:t>
      </w:r>
      <w:r w:rsidR="3089FD4F" w:rsidRPr="00FB2EE0">
        <w:rPr>
          <w:lang w:val="lt-LT"/>
        </w:rPr>
        <w:t xml:space="preserve">iško valdytojų </w:t>
      </w:r>
      <w:r w:rsidRPr="00FB2EE0">
        <w:rPr>
          <w:lang w:val="lt-LT"/>
        </w:rPr>
        <w:t xml:space="preserve">ar privačių miškų savininkų </w:t>
      </w:r>
      <w:r w:rsidR="3089FD4F" w:rsidRPr="00FB2EE0">
        <w:rPr>
          <w:lang w:val="lt-LT"/>
        </w:rPr>
        <w:t>patirtoms miškų sklypų inventorizacijos darbų atlikimo išlaidoms apmokėti skiriama vienkartinė lėšų suma, kuri apskaičiuojama inventorizuotą miško žemės plotą (0,1 ha tikslumu) padauginus iš  vienam hektarui tenkančio miškų sklypų inventorizacijos darbų išlaidų dydžio</w:t>
      </w:r>
      <w:r w:rsidR="291F1757" w:rsidRPr="00FB2EE0">
        <w:rPr>
          <w:lang w:val="lt-LT"/>
        </w:rPr>
        <w:t xml:space="preserve"> (7 Eur/ha).</w:t>
      </w:r>
      <w:r w:rsidR="3089FD4F" w:rsidRPr="00FB2EE0">
        <w:rPr>
          <w:lang w:val="lt-LT"/>
        </w:rPr>
        <w:t xml:space="preserve"> </w:t>
      </w:r>
      <w:r w:rsidR="00B711EF" w:rsidRPr="00FB2EE0">
        <w:rPr>
          <w:lang w:val="lt-LT"/>
        </w:rPr>
        <w:t>M</w:t>
      </w:r>
      <w:r w:rsidR="00F821A2" w:rsidRPr="00FB2EE0">
        <w:rPr>
          <w:lang w:val="lt-LT"/>
        </w:rPr>
        <w:t>edžių savaiminukais apaugusios žemės sklypų inventorizacijos darbų atlikimo išlaidoms apmokėti skiriama vienkartinė lėšų suma, kuri apskaičiuojama inventorizuotą medžių savaiminukais apaugusį žemės plotą (0,1 ha tikslumu) padauginus iš vienam hektarui tenkančio miškų sklypų inventorizacijos darbų išlaidų dydžio (40 Eur/ha).</w:t>
      </w:r>
    </w:p>
    <w:p w14:paraId="6ADD40A6" w14:textId="0F8BA264" w:rsidR="004A585F" w:rsidRPr="00FB2EE0" w:rsidRDefault="3089FD4F" w:rsidP="00816923">
      <w:pPr>
        <w:pStyle w:val="ListParagraph"/>
        <w:numPr>
          <w:ilvl w:val="0"/>
          <w:numId w:val="36"/>
        </w:numPr>
        <w:tabs>
          <w:tab w:val="left" w:pos="851"/>
          <w:tab w:val="left" w:pos="910"/>
          <w:tab w:val="left" w:pos="1701"/>
        </w:tabs>
        <w:ind w:left="-28" w:firstLine="630"/>
        <w:jc w:val="both"/>
        <w:rPr>
          <w:lang w:val="lt-LT"/>
        </w:rPr>
      </w:pPr>
      <w:r w:rsidRPr="00FB2EE0">
        <w:rPr>
          <w:lang w:val="lt-LT"/>
        </w:rPr>
        <w:t xml:space="preserve"> Miškų sklypų inventorizacijos darbų atlikimo išlaidos apmokamos, jei inventorizuota visa žemės sklype esanti miško žemė ir jei nuo ankstesnio</w:t>
      </w:r>
      <w:r w:rsidR="00EB758C" w:rsidRPr="00FB2EE0">
        <w:rPr>
          <w:lang w:val="lt-LT"/>
        </w:rPr>
        <w:t xml:space="preserve"> mokėjimo</w:t>
      </w:r>
      <w:r w:rsidRPr="00FB2EE0">
        <w:rPr>
          <w:lang w:val="lt-LT"/>
        </w:rPr>
        <w:t xml:space="preserve"> už šį žemės sklypą praėjo ne mažiau kaip 10 metų.</w:t>
      </w:r>
    </w:p>
    <w:p w14:paraId="45061C3C" w14:textId="08E009EB" w:rsidR="004A585F" w:rsidRPr="00FB2EE0" w:rsidRDefault="00205135" w:rsidP="00816923">
      <w:pPr>
        <w:pStyle w:val="ListParagraph"/>
        <w:numPr>
          <w:ilvl w:val="0"/>
          <w:numId w:val="36"/>
        </w:numPr>
        <w:tabs>
          <w:tab w:val="left" w:pos="710"/>
          <w:tab w:val="left" w:pos="851"/>
          <w:tab w:val="left" w:pos="993"/>
        </w:tabs>
        <w:ind w:left="0" w:firstLine="567"/>
        <w:jc w:val="both"/>
        <w:rPr>
          <w:lang w:val="lt-LT"/>
        </w:rPr>
      </w:pPr>
      <w:r w:rsidRPr="00FB2EE0">
        <w:rPr>
          <w:lang w:val="lt-LT"/>
        </w:rPr>
        <w:t>Valstybinio m</w:t>
      </w:r>
      <w:r w:rsidR="3089FD4F" w:rsidRPr="00FB2EE0">
        <w:rPr>
          <w:lang w:val="lt-LT"/>
        </w:rPr>
        <w:t>iško valdytojas</w:t>
      </w:r>
      <w:r w:rsidR="00F821A2" w:rsidRPr="00FB2EE0">
        <w:rPr>
          <w:lang w:val="lt-LT"/>
        </w:rPr>
        <w:t xml:space="preserve"> arba </w:t>
      </w:r>
      <w:r w:rsidRPr="00FB2EE0">
        <w:rPr>
          <w:lang w:val="lt-LT"/>
        </w:rPr>
        <w:t xml:space="preserve">privataus </w:t>
      </w:r>
      <w:r w:rsidR="00F821A2" w:rsidRPr="00FB2EE0">
        <w:rPr>
          <w:lang w:val="lt-LT"/>
        </w:rPr>
        <w:t>miško savininkas</w:t>
      </w:r>
      <w:r w:rsidR="3089FD4F" w:rsidRPr="00FB2EE0">
        <w:rPr>
          <w:lang w:val="lt-LT"/>
        </w:rPr>
        <w:t xml:space="preserve">, norėdamas gauti vienkartinę lėšų sumą, Valstybinei miškų tarnybai pateikia prašymą apmokėti miškų sklypų inventorizacijos darbų atlikimo išlaidas kartu su miškų sklypų inventorizacijos duomenimis ir dokumentais pagal Valstybinės miškų tarnybos nustatytus reikalavimus. </w:t>
      </w:r>
    </w:p>
    <w:p w14:paraId="4D818EB8" w14:textId="76185447" w:rsidR="004A585F" w:rsidRPr="00FB2EE0" w:rsidRDefault="3089FD4F" w:rsidP="00816923">
      <w:pPr>
        <w:pStyle w:val="ListParagraph"/>
        <w:numPr>
          <w:ilvl w:val="0"/>
          <w:numId w:val="36"/>
        </w:numPr>
        <w:tabs>
          <w:tab w:val="left" w:pos="426"/>
          <w:tab w:val="left" w:pos="851"/>
          <w:tab w:val="left" w:pos="993"/>
          <w:tab w:val="left" w:pos="1134"/>
        </w:tabs>
        <w:ind w:left="0" w:firstLine="567"/>
        <w:jc w:val="both"/>
        <w:rPr>
          <w:lang w:val="lt-LT"/>
        </w:rPr>
      </w:pPr>
      <w:r w:rsidRPr="00FB2EE0">
        <w:rPr>
          <w:lang w:val="lt-LT"/>
        </w:rPr>
        <w:t xml:space="preserve">Valstybinė miškų tarnyba, įvertinusi jai pateiktus </w:t>
      </w:r>
      <w:r w:rsidR="008F1EC7">
        <w:rPr>
          <w:lang w:val="lt-LT"/>
        </w:rPr>
        <w:t>A</w:t>
      </w:r>
      <w:r w:rsidRPr="00FB2EE0">
        <w:rPr>
          <w:lang w:val="lt-LT"/>
        </w:rPr>
        <w:t>prašo 2</w:t>
      </w:r>
      <w:r w:rsidR="00816923" w:rsidRPr="00FB2EE0">
        <w:rPr>
          <w:lang w:val="lt-LT"/>
        </w:rPr>
        <w:t>5</w:t>
      </w:r>
      <w:r w:rsidRPr="00FB2EE0">
        <w:rPr>
          <w:lang w:val="lt-LT"/>
        </w:rPr>
        <w:t xml:space="preserve"> punkte nurodytus dokumentus ir duomenų teisingumą bei tinkamumą miškų sklypų inventorizacijos duomenims registruoti Lietuvos Respublikos miškų valstybės kadastre, priima sprendimą siūlyti </w:t>
      </w:r>
      <w:r w:rsidR="00CA1CD4" w:rsidRPr="00FB2EE0">
        <w:rPr>
          <w:lang w:val="lt-LT"/>
        </w:rPr>
        <w:t xml:space="preserve">valstybinio </w:t>
      </w:r>
      <w:r w:rsidRPr="00FB2EE0">
        <w:rPr>
          <w:lang w:val="lt-LT"/>
        </w:rPr>
        <w:t xml:space="preserve">miško valdytojui </w:t>
      </w:r>
      <w:r w:rsidR="00F821A2" w:rsidRPr="00FB2EE0">
        <w:rPr>
          <w:lang w:val="lt-LT"/>
        </w:rPr>
        <w:t>arba</w:t>
      </w:r>
      <w:r w:rsidR="00CA1CD4" w:rsidRPr="00FB2EE0">
        <w:rPr>
          <w:lang w:val="lt-LT"/>
        </w:rPr>
        <w:t xml:space="preserve"> privataus</w:t>
      </w:r>
      <w:r w:rsidR="00F821A2" w:rsidRPr="00FB2EE0">
        <w:rPr>
          <w:lang w:val="lt-LT"/>
        </w:rPr>
        <w:t xml:space="preserve"> miško savininkui </w:t>
      </w:r>
      <w:r w:rsidRPr="00FB2EE0">
        <w:rPr>
          <w:lang w:val="lt-LT"/>
        </w:rPr>
        <w:t xml:space="preserve">skirti vienkartinę lėšų sumą ir </w:t>
      </w:r>
      <w:r w:rsidR="007D0291">
        <w:rPr>
          <w:lang w:val="lt-LT"/>
        </w:rPr>
        <w:t>A</w:t>
      </w:r>
      <w:r w:rsidRPr="00FB2EE0">
        <w:rPr>
          <w:lang w:val="lt-LT"/>
        </w:rPr>
        <w:t xml:space="preserve">prašo III skyriuje nustatyta tvarka teikia paraišką </w:t>
      </w:r>
      <w:r w:rsidR="00A72841" w:rsidRPr="00FB2EE0">
        <w:rPr>
          <w:lang w:val="lt-LT"/>
        </w:rPr>
        <w:t xml:space="preserve">apmokėti </w:t>
      </w:r>
      <w:r w:rsidRPr="00FB2EE0">
        <w:rPr>
          <w:lang w:val="lt-LT"/>
        </w:rPr>
        <w:t xml:space="preserve">miško valdytojo </w:t>
      </w:r>
      <w:r w:rsidR="00F821A2" w:rsidRPr="00FB2EE0">
        <w:rPr>
          <w:lang w:val="lt-LT"/>
        </w:rPr>
        <w:t xml:space="preserve">arba miško savininko </w:t>
      </w:r>
      <w:r w:rsidRPr="00FB2EE0">
        <w:rPr>
          <w:lang w:val="lt-LT"/>
        </w:rPr>
        <w:t>patirt</w:t>
      </w:r>
      <w:r w:rsidR="00A72841" w:rsidRPr="00FB2EE0">
        <w:rPr>
          <w:lang w:val="lt-LT"/>
        </w:rPr>
        <w:t>as</w:t>
      </w:r>
      <w:r w:rsidRPr="00FB2EE0">
        <w:rPr>
          <w:lang w:val="lt-LT"/>
        </w:rPr>
        <w:t xml:space="preserve"> miškų sklypų inventorizacijos darbų atlikimo išlaid</w:t>
      </w:r>
      <w:r w:rsidR="00A72841" w:rsidRPr="00FB2EE0">
        <w:rPr>
          <w:lang w:val="lt-LT"/>
        </w:rPr>
        <w:t>as.</w:t>
      </w:r>
      <w:r w:rsidR="005A37B0" w:rsidRPr="00FB2EE0">
        <w:rPr>
          <w:lang w:val="lt-LT"/>
        </w:rPr>
        <w:t xml:space="preserve"> </w:t>
      </w:r>
    </w:p>
    <w:p w14:paraId="376D7E07" w14:textId="6E100DF1" w:rsidR="000D1A62" w:rsidRPr="004A4582" w:rsidRDefault="00C00CE5" w:rsidP="00C00CE5">
      <w:pPr>
        <w:pStyle w:val="ListParagraph"/>
        <w:numPr>
          <w:ilvl w:val="0"/>
          <w:numId w:val="36"/>
        </w:numPr>
        <w:tabs>
          <w:tab w:val="left" w:pos="426"/>
          <w:tab w:val="left" w:pos="851"/>
        </w:tabs>
        <w:ind w:left="0" w:firstLine="567"/>
        <w:jc w:val="both"/>
        <w:rPr>
          <w:lang w:val="lt-LT"/>
        </w:rPr>
      </w:pPr>
      <w:r>
        <w:rPr>
          <w:lang w:val="lt-LT"/>
        </w:rPr>
        <w:t xml:space="preserve"> </w:t>
      </w:r>
      <w:r w:rsidR="1C3AD819" w:rsidRPr="004A4582">
        <w:rPr>
          <w:lang w:val="lt-LT"/>
        </w:rPr>
        <w:t xml:space="preserve">Valstybinė miškų tarnyba, gavusi </w:t>
      </w:r>
      <w:r w:rsidR="00AE635A" w:rsidRPr="004A4582">
        <w:rPr>
          <w:lang w:val="lt-LT"/>
        </w:rPr>
        <w:t xml:space="preserve">BMŪRFP </w:t>
      </w:r>
      <w:r w:rsidR="1C3AD819" w:rsidRPr="004A4582">
        <w:rPr>
          <w:lang w:val="lt-LT"/>
        </w:rPr>
        <w:t xml:space="preserve">biudžeto asignavimus, sumoka </w:t>
      </w:r>
      <w:r w:rsidR="00B52091">
        <w:rPr>
          <w:lang w:val="lt-LT"/>
        </w:rPr>
        <w:t xml:space="preserve">valstybinio </w:t>
      </w:r>
      <w:r w:rsidR="1C3AD819" w:rsidRPr="004A4582">
        <w:rPr>
          <w:lang w:val="lt-LT"/>
        </w:rPr>
        <w:t xml:space="preserve">miško valdytojams </w:t>
      </w:r>
      <w:r w:rsidR="00F821A2" w:rsidRPr="004A4582">
        <w:rPr>
          <w:lang w:val="lt-LT"/>
        </w:rPr>
        <w:t xml:space="preserve">arba </w:t>
      </w:r>
      <w:r w:rsidR="00B52091">
        <w:rPr>
          <w:lang w:val="lt-LT"/>
        </w:rPr>
        <w:t xml:space="preserve">privataus </w:t>
      </w:r>
      <w:r w:rsidR="00F821A2" w:rsidRPr="004A4582">
        <w:rPr>
          <w:lang w:val="lt-LT"/>
        </w:rPr>
        <w:t xml:space="preserve">miško savininkams </w:t>
      </w:r>
      <w:r w:rsidR="1C3AD819" w:rsidRPr="004A4582">
        <w:rPr>
          <w:lang w:val="lt-LT"/>
        </w:rPr>
        <w:t>vienkartines lėšų sumas</w:t>
      </w:r>
      <w:r w:rsidR="6EA0C93F" w:rsidRPr="004A4582">
        <w:rPr>
          <w:lang w:val="lt-LT"/>
        </w:rPr>
        <w:t>.</w:t>
      </w:r>
    </w:p>
    <w:p w14:paraId="748E43C9" w14:textId="5BE6D89D" w:rsidR="000D1A62" w:rsidRPr="004A4582" w:rsidRDefault="00C00CE5" w:rsidP="00C00CE5">
      <w:pPr>
        <w:pStyle w:val="ListParagraph"/>
        <w:numPr>
          <w:ilvl w:val="0"/>
          <w:numId w:val="36"/>
        </w:numPr>
        <w:tabs>
          <w:tab w:val="left" w:pos="851"/>
        </w:tabs>
        <w:ind w:left="0" w:firstLine="567"/>
        <w:jc w:val="both"/>
        <w:rPr>
          <w:rStyle w:val="normaltextrun"/>
          <w:lang w:val="lt-LT"/>
        </w:rPr>
      </w:pPr>
      <w:r>
        <w:rPr>
          <w:rStyle w:val="normaltextrun"/>
          <w:color w:val="000000" w:themeColor="text1"/>
          <w:lang w:val="lt-LT"/>
        </w:rPr>
        <w:t xml:space="preserve"> </w:t>
      </w:r>
      <w:r w:rsidR="3C601723" w:rsidRPr="004A4582">
        <w:rPr>
          <w:rStyle w:val="normaltextrun"/>
          <w:color w:val="000000" w:themeColor="text1"/>
          <w:lang w:val="lt-LT"/>
        </w:rPr>
        <w:t>KKP lėšos naudojamos</w:t>
      </w:r>
      <w:r w:rsidR="6E60CCCC" w:rsidRPr="004A4582">
        <w:rPr>
          <w:rStyle w:val="normaltextrun"/>
          <w:color w:val="000000" w:themeColor="text1"/>
          <w:lang w:val="lt-LT"/>
        </w:rPr>
        <w:t xml:space="preserve"> </w:t>
      </w:r>
      <w:r w:rsidR="0040622F" w:rsidRPr="004A4582">
        <w:rPr>
          <w:rFonts w:eastAsia="Calibri"/>
          <w:lang w:val="lt-LT"/>
        </w:rPr>
        <w:t>KKP</w:t>
      </w:r>
      <w:r w:rsidR="00B30CE1" w:rsidRPr="004A4582">
        <w:rPr>
          <w:rFonts w:eastAsia="Calibri"/>
          <w:lang w:val="lt-LT"/>
        </w:rPr>
        <w:t xml:space="preserve"> veikloms, nurodytoms 2022–2025 m. Klimato kaitos programos investicijų plano, patvirtinto Lietuvos Respublikos Vyriausybės 2022 m. balandžio 20 d.</w:t>
      </w:r>
      <w:r w:rsidR="00204E8E">
        <w:rPr>
          <w:rFonts w:eastAsia="Calibri"/>
          <w:lang w:val="lt-LT"/>
        </w:rPr>
        <w:t xml:space="preserve"> </w:t>
      </w:r>
      <w:r w:rsidR="00B30CE1" w:rsidRPr="004A4582">
        <w:rPr>
          <w:rFonts w:eastAsia="Calibri"/>
          <w:lang w:val="lt-LT"/>
        </w:rPr>
        <w:t>nutarimu Nr. 383 „Dėl 2022–2025 m. Klimato kaitos programos investicijų plano patvirtinimo“</w:t>
      </w:r>
      <w:r w:rsidR="00B30CE1" w:rsidRPr="004A4582">
        <w:rPr>
          <w:color w:val="333333"/>
          <w:shd w:val="clear" w:color="auto" w:fill="FFFFFF"/>
          <w:lang w:val="lt-LT"/>
        </w:rPr>
        <w:t>, 4.1 papunktyje, finansuoti</w:t>
      </w:r>
      <w:r w:rsidR="2311BE1F" w:rsidRPr="004A4582">
        <w:rPr>
          <w:rStyle w:val="normaltextrun"/>
          <w:color w:val="000000" w:themeColor="text1"/>
          <w:lang w:val="lt-LT"/>
        </w:rPr>
        <w:t>.</w:t>
      </w:r>
    </w:p>
    <w:p w14:paraId="537F04C7" w14:textId="6AF9E5F9" w:rsidR="74EE9102" w:rsidRPr="004A4582" w:rsidRDefault="00C00CE5" w:rsidP="00C00CE5">
      <w:pPr>
        <w:pStyle w:val="ListParagraph"/>
        <w:numPr>
          <w:ilvl w:val="0"/>
          <w:numId w:val="36"/>
        </w:numPr>
        <w:tabs>
          <w:tab w:val="left" w:pos="426"/>
          <w:tab w:val="left" w:pos="851"/>
        </w:tabs>
        <w:ind w:left="0" w:firstLine="567"/>
        <w:jc w:val="both"/>
        <w:rPr>
          <w:lang w:val="lt-LT"/>
        </w:rPr>
      </w:pPr>
      <w:r>
        <w:rPr>
          <w:rStyle w:val="spellingerror"/>
          <w:lang w:val="lt-LT"/>
        </w:rPr>
        <w:t xml:space="preserve"> </w:t>
      </w:r>
      <w:r w:rsidR="291F1757" w:rsidRPr="004A4582">
        <w:rPr>
          <w:rStyle w:val="spellingerror"/>
          <w:lang w:val="lt-LT"/>
        </w:rPr>
        <w:t>T</w:t>
      </w:r>
      <w:r w:rsidR="3C601723" w:rsidRPr="004A4582">
        <w:rPr>
          <w:rStyle w:val="spellingerror"/>
          <w:lang w:val="lt-LT"/>
        </w:rPr>
        <w:t>virtinamas</w:t>
      </w:r>
      <w:r w:rsidR="3C601723" w:rsidRPr="004A4582">
        <w:rPr>
          <w:rStyle w:val="normaltextrun"/>
          <w:lang w:val="lt-LT"/>
        </w:rPr>
        <w:t xml:space="preserve"> </w:t>
      </w:r>
      <w:r w:rsidR="3C601723" w:rsidRPr="004A4582">
        <w:rPr>
          <w:rStyle w:val="spellingerror"/>
          <w:lang w:val="lt-LT"/>
        </w:rPr>
        <w:t>metinis</w:t>
      </w:r>
      <w:r w:rsidR="3C601723" w:rsidRPr="004A4582">
        <w:rPr>
          <w:rStyle w:val="normaltextrun"/>
          <w:lang w:val="lt-LT"/>
        </w:rPr>
        <w:t xml:space="preserve"> </w:t>
      </w:r>
      <w:r w:rsidR="77624829" w:rsidRPr="004A4582">
        <w:rPr>
          <w:rStyle w:val="normaltextrun"/>
          <w:lang w:val="lt-LT"/>
        </w:rPr>
        <w:t>2</w:t>
      </w:r>
      <w:r w:rsidR="00843104" w:rsidRPr="004A4582">
        <w:rPr>
          <w:rStyle w:val="normaltextrun"/>
          <w:lang w:val="lt-LT"/>
        </w:rPr>
        <w:t>8</w:t>
      </w:r>
      <w:r w:rsidR="77624829" w:rsidRPr="004A4582">
        <w:rPr>
          <w:rStyle w:val="normaltextrun"/>
          <w:lang w:val="lt-LT"/>
        </w:rPr>
        <w:t xml:space="preserve"> punkte nurodyt</w:t>
      </w:r>
      <w:r w:rsidR="00B30CE1" w:rsidRPr="004A4582">
        <w:rPr>
          <w:rStyle w:val="normaltextrun"/>
          <w:lang w:val="lt-LT"/>
        </w:rPr>
        <w:t xml:space="preserve">ų </w:t>
      </w:r>
      <w:r w:rsidR="00ED7DC7" w:rsidRPr="004A4582">
        <w:rPr>
          <w:rStyle w:val="normaltextrun"/>
          <w:lang w:val="lt-LT"/>
        </w:rPr>
        <w:t>v</w:t>
      </w:r>
      <w:r w:rsidR="00B30CE1" w:rsidRPr="004A4582">
        <w:rPr>
          <w:rStyle w:val="normaltextrun"/>
          <w:lang w:val="lt-LT"/>
        </w:rPr>
        <w:t>eiklų</w:t>
      </w:r>
      <w:r w:rsidR="77624829" w:rsidRPr="004A4582">
        <w:rPr>
          <w:rStyle w:val="normaltextrun"/>
          <w:lang w:val="lt-LT"/>
        </w:rPr>
        <w:t xml:space="preserve"> </w:t>
      </w:r>
      <w:r w:rsidR="00ED7DC7" w:rsidRPr="004A4582">
        <w:rPr>
          <w:rStyle w:val="spellingerror"/>
          <w:lang w:val="lt-LT"/>
        </w:rPr>
        <w:t>P</w:t>
      </w:r>
      <w:r w:rsidR="3C601723" w:rsidRPr="004A4582">
        <w:rPr>
          <w:rStyle w:val="spellingerror"/>
          <w:lang w:val="lt-LT"/>
        </w:rPr>
        <w:t>riemonių</w:t>
      </w:r>
      <w:r w:rsidR="3C601723" w:rsidRPr="004A4582">
        <w:rPr>
          <w:rStyle w:val="normaltextrun"/>
          <w:lang w:val="lt-LT"/>
        </w:rPr>
        <w:t xml:space="preserve"> </w:t>
      </w:r>
      <w:r w:rsidR="3C601723" w:rsidRPr="004A4582">
        <w:rPr>
          <w:rStyle w:val="spellingerror"/>
          <w:lang w:val="lt-LT"/>
        </w:rPr>
        <w:t>planas</w:t>
      </w:r>
      <w:r w:rsidR="3C601723" w:rsidRPr="004A4582">
        <w:rPr>
          <w:rStyle w:val="normaltextrun"/>
          <w:lang w:val="lt-LT"/>
        </w:rPr>
        <w:t xml:space="preserve"> pagal </w:t>
      </w:r>
      <w:r w:rsidR="000C1A36">
        <w:rPr>
          <w:rStyle w:val="normaltextrun"/>
          <w:lang w:val="lt-LT"/>
        </w:rPr>
        <w:t>A</w:t>
      </w:r>
      <w:r w:rsidR="3C601723" w:rsidRPr="004A4582">
        <w:rPr>
          <w:rStyle w:val="normaltextrun"/>
          <w:lang w:val="lt-LT"/>
        </w:rPr>
        <w:t xml:space="preserve">prašo </w:t>
      </w:r>
      <w:r w:rsidR="00D358EE" w:rsidRPr="004A4582">
        <w:rPr>
          <w:rStyle w:val="normaltextrun"/>
          <w:lang w:val="lt-LT"/>
        </w:rPr>
        <w:t xml:space="preserve">6 </w:t>
      </w:r>
      <w:r w:rsidR="3C601723" w:rsidRPr="004A4582">
        <w:rPr>
          <w:rStyle w:val="normaltextrun"/>
          <w:lang w:val="lt-LT"/>
        </w:rPr>
        <w:t xml:space="preserve">priede nurodytą formą, o </w:t>
      </w:r>
      <w:r w:rsidR="3C601723" w:rsidRPr="004A4582">
        <w:rPr>
          <w:rStyle w:val="spellingerror"/>
          <w:lang w:val="lt-LT"/>
        </w:rPr>
        <w:t>Aplinkos</w:t>
      </w:r>
      <w:r w:rsidR="3C601723" w:rsidRPr="004A4582">
        <w:rPr>
          <w:rStyle w:val="normaltextrun"/>
          <w:lang w:val="lt-LT"/>
        </w:rPr>
        <w:t xml:space="preserve"> </w:t>
      </w:r>
      <w:r w:rsidR="3C601723" w:rsidRPr="004A4582">
        <w:rPr>
          <w:rStyle w:val="spellingerror"/>
          <w:lang w:val="lt-LT"/>
        </w:rPr>
        <w:t>ministerijos</w:t>
      </w:r>
      <w:r w:rsidR="3C601723" w:rsidRPr="004A4582">
        <w:rPr>
          <w:rStyle w:val="normaltextrun"/>
          <w:lang w:val="lt-LT"/>
        </w:rPr>
        <w:t xml:space="preserve"> </w:t>
      </w:r>
      <w:r w:rsidR="3C601723" w:rsidRPr="004A4582">
        <w:rPr>
          <w:lang w:val="lt-LT"/>
        </w:rPr>
        <w:t>politikos grupė</w:t>
      </w:r>
      <w:r w:rsidR="00235FCA">
        <w:rPr>
          <w:lang w:val="lt-LT"/>
        </w:rPr>
        <w:t>s</w:t>
      </w:r>
      <w:r w:rsidR="3C601723" w:rsidRPr="004A4582">
        <w:rPr>
          <w:lang w:val="lt-LT"/>
        </w:rPr>
        <w:t xml:space="preserve"> arba skyri</w:t>
      </w:r>
      <w:r w:rsidR="00235FCA">
        <w:rPr>
          <w:lang w:val="lt-LT"/>
        </w:rPr>
        <w:t>ai</w:t>
      </w:r>
      <w:r w:rsidR="3C601723" w:rsidRPr="004A4582">
        <w:rPr>
          <w:lang w:val="lt-LT"/>
        </w:rPr>
        <w:t xml:space="preserve"> </w:t>
      </w:r>
      <w:r w:rsidR="3C601723" w:rsidRPr="004A4582">
        <w:rPr>
          <w:rStyle w:val="spellingerror"/>
          <w:lang w:val="lt-LT"/>
        </w:rPr>
        <w:t>ir Aplinkos</w:t>
      </w:r>
      <w:r w:rsidR="3C601723" w:rsidRPr="004A4582">
        <w:rPr>
          <w:rStyle w:val="normaltextrun"/>
          <w:lang w:val="lt-LT"/>
        </w:rPr>
        <w:t xml:space="preserve"> </w:t>
      </w:r>
      <w:r w:rsidR="3C601723" w:rsidRPr="004A4582">
        <w:rPr>
          <w:rStyle w:val="spellingerror"/>
          <w:lang w:val="lt-LT"/>
        </w:rPr>
        <w:t>ministerijai</w:t>
      </w:r>
      <w:r w:rsidR="3C601723" w:rsidRPr="004A4582">
        <w:rPr>
          <w:rStyle w:val="normaltextrun"/>
          <w:lang w:val="lt-LT"/>
        </w:rPr>
        <w:t xml:space="preserve"> </w:t>
      </w:r>
      <w:r w:rsidR="3C601723" w:rsidRPr="004A4582">
        <w:rPr>
          <w:rStyle w:val="spellingerror"/>
          <w:lang w:val="lt-LT"/>
        </w:rPr>
        <w:t>pavaldžios</w:t>
      </w:r>
      <w:r w:rsidR="3C601723" w:rsidRPr="004A4582">
        <w:rPr>
          <w:rStyle w:val="normaltextrun"/>
          <w:lang w:val="lt-LT"/>
        </w:rPr>
        <w:t xml:space="preserve"> </w:t>
      </w:r>
      <w:r w:rsidR="3C601723" w:rsidRPr="004A4582">
        <w:rPr>
          <w:rStyle w:val="spellingerror"/>
          <w:lang w:val="lt-LT"/>
        </w:rPr>
        <w:t>įstaigos</w:t>
      </w:r>
      <w:r w:rsidR="3C601723" w:rsidRPr="004A4582">
        <w:rPr>
          <w:rStyle w:val="normaltextrun"/>
          <w:lang w:val="lt-LT"/>
        </w:rPr>
        <w:t xml:space="preserve"> </w:t>
      </w:r>
      <w:r w:rsidR="5FB19026" w:rsidRPr="004A4582">
        <w:rPr>
          <w:lang w:val="lt-LT"/>
        </w:rPr>
        <w:t>Strateginio ir finansų valdymo skyriu</w:t>
      </w:r>
      <w:r w:rsidR="00B30CE1" w:rsidRPr="004A4582">
        <w:rPr>
          <w:lang w:val="lt-LT"/>
        </w:rPr>
        <w:t>i</w:t>
      </w:r>
      <w:r w:rsidR="5FB19026" w:rsidRPr="004A4582">
        <w:rPr>
          <w:lang w:val="lt-LT"/>
        </w:rPr>
        <w:t xml:space="preserve"> (toliau – SFVS)</w:t>
      </w:r>
      <w:r w:rsidR="3C601723" w:rsidRPr="004A4582">
        <w:rPr>
          <w:rStyle w:val="normaltextrun"/>
          <w:lang w:val="lt-LT"/>
        </w:rPr>
        <w:t xml:space="preserve"> </w:t>
      </w:r>
      <w:r w:rsidR="3C601723" w:rsidRPr="004A4582">
        <w:rPr>
          <w:rStyle w:val="spellingerror"/>
          <w:lang w:val="lt-LT"/>
        </w:rPr>
        <w:t>teikia</w:t>
      </w:r>
      <w:r w:rsidR="3C601723" w:rsidRPr="004A4582">
        <w:rPr>
          <w:rStyle w:val="normaltextrun"/>
          <w:lang w:val="lt-LT"/>
        </w:rPr>
        <w:t xml:space="preserve"> </w:t>
      </w:r>
      <w:r w:rsidR="3C601723" w:rsidRPr="004A4582">
        <w:rPr>
          <w:rStyle w:val="spellingerror"/>
          <w:lang w:val="lt-LT"/>
        </w:rPr>
        <w:t>paraiškas</w:t>
      </w:r>
      <w:r w:rsidR="0382332A" w:rsidRPr="004A4582">
        <w:rPr>
          <w:rStyle w:val="spellingerror"/>
          <w:lang w:val="lt-LT"/>
        </w:rPr>
        <w:t xml:space="preserve"> pagal </w:t>
      </w:r>
      <w:r w:rsidR="000C1A36">
        <w:rPr>
          <w:rStyle w:val="spellingerror"/>
          <w:lang w:val="lt-LT"/>
        </w:rPr>
        <w:t>A</w:t>
      </w:r>
      <w:r w:rsidR="0382332A" w:rsidRPr="004A4582">
        <w:rPr>
          <w:rStyle w:val="spellingerror"/>
          <w:lang w:val="lt-LT"/>
        </w:rPr>
        <w:t>prašo 1 priede nurodytą formą</w:t>
      </w:r>
      <w:r w:rsidR="3C601723" w:rsidRPr="004A4582">
        <w:rPr>
          <w:rStyle w:val="normaltextrun"/>
          <w:lang w:val="lt-LT"/>
        </w:rPr>
        <w:t>.</w:t>
      </w:r>
      <w:r w:rsidR="3C601723" w:rsidRPr="004A4582">
        <w:rPr>
          <w:rStyle w:val="eop"/>
          <w:lang w:val="lt-LT"/>
        </w:rPr>
        <w:t> </w:t>
      </w:r>
    </w:p>
    <w:p w14:paraId="192F7E9E" w14:textId="45E996F7" w:rsidR="000B2F67" w:rsidRPr="007405D8" w:rsidRDefault="00C00CE5" w:rsidP="00C00CE5">
      <w:pPr>
        <w:pStyle w:val="ListParagraph"/>
        <w:numPr>
          <w:ilvl w:val="0"/>
          <w:numId w:val="36"/>
        </w:numPr>
        <w:tabs>
          <w:tab w:val="left" w:pos="710"/>
          <w:tab w:val="left" w:pos="851"/>
        </w:tabs>
        <w:ind w:left="0" w:firstLine="567"/>
        <w:jc w:val="both"/>
        <w:rPr>
          <w:rFonts w:eastAsia="Times New Roman" w:cs="Times New Roman"/>
          <w:b/>
          <w:bCs/>
          <w:lang w:val="lt-LT"/>
        </w:rPr>
      </w:pPr>
      <w:r>
        <w:rPr>
          <w:rFonts w:eastAsia="Times New Roman" w:cs="Times New Roman"/>
          <w:lang w:val="lt-LT"/>
        </w:rPr>
        <w:t xml:space="preserve"> </w:t>
      </w:r>
      <w:r w:rsidR="00B30CE1" w:rsidRPr="004A4582">
        <w:rPr>
          <w:rFonts w:eastAsia="Times New Roman" w:cs="Times New Roman"/>
          <w:lang w:val="lt-LT"/>
        </w:rPr>
        <w:t>A</w:t>
      </w:r>
      <w:r w:rsidR="00ED7DC7" w:rsidRPr="004A4582">
        <w:rPr>
          <w:rFonts w:eastAsia="Times New Roman" w:cs="Times New Roman"/>
          <w:lang w:val="lt-LT"/>
        </w:rPr>
        <w:t>P</w:t>
      </w:r>
      <w:r w:rsidR="00B30CE1" w:rsidRPr="004A4582">
        <w:rPr>
          <w:rFonts w:eastAsia="Times New Roman" w:cs="Times New Roman"/>
          <w:lang w:val="lt-LT"/>
        </w:rPr>
        <w:t xml:space="preserve">TP </w:t>
      </w:r>
      <w:r w:rsidR="75B84D2F" w:rsidRPr="004A4582">
        <w:rPr>
          <w:rFonts w:eastAsia="Times New Roman" w:cs="Times New Roman"/>
          <w:lang w:val="lt-LT"/>
        </w:rPr>
        <w:t>lėšomis finansuojam</w:t>
      </w:r>
      <w:r w:rsidR="0D950845" w:rsidRPr="004A4582">
        <w:rPr>
          <w:rFonts w:eastAsia="Times New Roman" w:cs="Times New Roman"/>
          <w:lang w:val="lt-LT"/>
        </w:rPr>
        <w:t xml:space="preserve">os </w:t>
      </w:r>
      <w:r w:rsidR="5A160272" w:rsidRPr="004A4582">
        <w:rPr>
          <w:rFonts w:eastAsia="Times New Roman" w:cs="Times New Roman"/>
          <w:lang w:val="lt-LT"/>
        </w:rPr>
        <w:t xml:space="preserve">Atliekų </w:t>
      </w:r>
      <w:r w:rsidR="1A4443F0" w:rsidRPr="004A4582">
        <w:rPr>
          <w:rFonts w:eastAsia="Times New Roman" w:cs="Times New Roman"/>
          <w:lang w:val="lt-LT"/>
        </w:rPr>
        <w:t>tvarkymo įstatymo 34 straipsn</w:t>
      </w:r>
      <w:r w:rsidR="00ED7DC7" w:rsidRPr="004A4582">
        <w:rPr>
          <w:rFonts w:eastAsia="Times New Roman" w:cs="Times New Roman"/>
          <w:lang w:val="lt-LT"/>
        </w:rPr>
        <w:t>io 3 dalyje</w:t>
      </w:r>
      <w:r w:rsidR="00B30CE1" w:rsidRPr="004A4582">
        <w:rPr>
          <w:rFonts w:eastAsia="Times New Roman" w:cs="Times New Roman"/>
          <w:lang w:val="lt-LT"/>
        </w:rPr>
        <w:t xml:space="preserve"> nu</w:t>
      </w:r>
      <w:r w:rsidR="006E2A5E">
        <w:rPr>
          <w:rFonts w:eastAsia="Times New Roman" w:cs="Times New Roman"/>
          <w:lang w:val="lt-LT"/>
        </w:rPr>
        <w:t xml:space="preserve">rodytos </w:t>
      </w:r>
      <w:r w:rsidR="00B30CE1" w:rsidRPr="004A4582">
        <w:rPr>
          <w:rFonts w:eastAsia="Times New Roman" w:cs="Times New Roman"/>
          <w:lang w:val="lt-LT"/>
        </w:rPr>
        <w:t xml:space="preserve"> </w:t>
      </w:r>
      <w:r w:rsidR="00ED7DC7" w:rsidRPr="007405D8">
        <w:rPr>
          <w:rFonts w:eastAsia="Times New Roman" w:cs="Times New Roman"/>
          <w:lang w:val="lt-LT"/>
        </w:rPr>
        <w:t xml:space="preserve">APTP </w:t>
      </w:r>
      <w:r w:rsidR="00B30CE1" w:rsidRPr="007405D8">
        <w:rPr>
          <w:rFonts w:eastAsia="Times New Roman" w:cs="Times New Roman"/>
          <w:lang w:val="lt-LT"/>
        </w:rPr>
        <w:t>priemonės.</w:t>
      </w:r>
      <w:r w:rsidR="1A4443F0" w:rsidRPr="007405D8">
        <w:rPr>
          <w:rFonts w:eastAsia="Times New Roman" w:cs="Times New Roman"/>
          <w:lang w:val="lt-LT"/>
        </w:rPr>
        <w:t xml:space="preserve"> </w:t>
      </w:r>
    </w:p>
    <w:p w14:paraId="02DD317E" w14:textId="26796A12" w:rsidR="003132FB" w:rsidRPr="0052297C" w:rsidRDefault="00C00CE5" w:rsidP="00C00CE5">
      <w:pPr>
        <w:pStyle w:val="ListParagraph"/>
        <w:numPr>
          <w:ilvl w:val="0"/>
          <w:numId w:val="36"/>
        </w:numPr>
        <w:tabs>
          <w:tab w:val="left" w:pos="851"/>
        </w:tabs>
        <w:ind w:left="0" w:firstLine="567"/>
        <w:jc w:val="both"/>
        <w:rPr>
          <w:color w:val="000000"/>
          <w:lang w:val="lt-LT"/>
        </w:rPr>
      </w:pPr>
      <w:r w:rsidRPr="007405D8">
        <w:rPr>
          <w:color w:val="000000"/>
          <w:lang w:val="lt-LT"/>
        </w:rPr>
        <w:t xml:space="preserve"> </w:t>
      </w:r>
      <w:bookmarkStart w:id="0" w:name="_Hlk129251474"/>
      <w:r w:rsidR="003132FB" w:rsidRPr="007405D8">
        <w:rPr>
          <w:color w:val="000000"/>
          <w:lang w:val="lt-LT"/>
        </w:rPr>
        <w:t>APTP lėšomis gali būti teikiama valstybės pagalba, kaip ji apibrėžta Sutarties dėl Europos Sąjungos veikimo </w:t>
      </w:r>
      <w:r w:rsidR="003132FB" w:rsidRPr="007405D8">
        <w:rPr>
          <w:color w:val="000000"/>
          <w:shd w:val="clear" w:color="auto" w:fill="FFFFFF"/>
          <w:lang w:val="lt-LT"/>
        </w:rPr>
        <w:t>2010/C 83/01</w:t>
      </w:r>
      <w:r w:rsidR="003132FB" w:rsidRPr="007405D8">
        <w:rPr>
          <w:color w:val="000000"/>
          <w:lang w:val="lt-LT"/>
        </w:rPr>
        <w:t xml:space="preserve"> 107 straipsnyje, atsižvelgiant į 2014 m. birželio 17 d. Komisijos reglamento (ES) Nr. 651/2014, kuriuo tam tikrų kategorijų pagalba skelbiama suderinama su vidaus rinka taikant Sutarties 107 ir 108 straipsnius, su paskutiniais pakeitimais, padarytais  </w:t>
      </w:r>
      <w:r w:rsidR="00C71FA0" w:rsidRPr="007405D8">
        <w:rPr>
          <w:color w:val="000000"/>
          <w:lang w:val="lt-LT"/>
        </w:rPr>
        <w:t xml:space="preserve">2021 </w:t>
      </w:r>
      <w:r w:rsidR="003132FB" w:rsidRPr="007405D8">
        <w:rPr>
          <w:color w:val="000000"/>
          <w:lang w:val="lt-LT"/>
        </w:rPr>
        <w:t xml:space="preserve">m. liepos </w:t>
      </w:r>
      <w:r w:rsidR="00EC3ECC" w:rsidRPr="007405D8">
        <w:rPr>
          <w:color w:val="000000"/>
          <w:lang w:val="lt-LT"/>
        </w:rPr>
        <w:t xml:space="preserve">23 </w:t>
      </w:r>
      <w:r w:rsidR="003132FB" w:rsidRPr="007405D8">
        <w:rPr>
          <w:color w:val="000000"/>
          <w:lang w:val="lt-LT"/>
        </w:rPr>
        <w:t>d. Komisijos reglamentu (ES)</w:t>
      </w:r>
      <w:r w:rsidR="0070506D" w:rsidRPr="007405D8">
        <w:rPr>
          <w:color w:val="000000"/>
          <w:lang w:val="lt-LT"/>
        </w:rPr>
        <w:t xml:space="preserve"> </w:t>
      </w:r>
      <w:r w:rsidR="0070506D" w:rsidRPr="007405D8">
        <w:rPr>
          <w:rStyle w:val="contentpasted0"/>
          <w:rFonts w:eastAsia="Times New Roman"/>
          <w:color w:val="000000"/>
          <w:shd w:val="clear" w:color="auto" w:fill="FFFFFF"/>
        </w:rPr>
        <w:t>2021</w:t>
      </w:r>
      <w:r w:rsidR="0070506D" w:rsidRPr="0052297C">
        <w:rPr>
          <w:lang w:val="lt-LT"/>
        </w:rPr>
        <w:t>/1237</w:t>
      </w:r>
      <w:r w:rsidR="0070506D" w:rsidRPr="0052297C">
        <w:rPr>
          <w:color w:val="000000"/>
          <w:lang w:val="lt-LT"/>
        </w:rPr>
        <w:t>, kuriuo iš dalies keičiamas Reglamentas (ES) Nr</w:t>
      </w:r>
      <w:r w:rsidR="00537841" w:rsidRPr="0052297C">
        <w:rPr>
          <w:color w:val="000000"/>
          <w:lang w:val="lt-LT"/>
        </w:rPr>
        <w:t>. </w:t>
      </w:r>
      <w:r w:rsidR="0070506D" w:rsidRPr="0052297C">
        <w:rPr>
          <w:color w:val="000000"/>
          <w:lang w:val="lt-LT"/>
        </w:rPr>
        <w:t>51/2014, kuriuo tam tikrų kategorijų pagalba skelbiama suderinama su vidaus rinka taikant Sutarties</w:t>
      </w:r>
      <w:r w:rsidR="00E5606D" w:rsidRPr="0052297C">
        <w:rPr>
          <w:color w:val="000000"/>
          <w:lang w:val="lt-LT"/>
        </w:rPr>
        <w:t xml:space="preserve"> </w:t>
      </w:r>
      <w:r w:rsidR="0070506D" w:rsidRPr="0052297C">
        <w:rPr>
          <w:color w:val="000000"/>
          <w:lang w:val="lt-LT"/>
        </w:rPr>
        <w:t>107 ir 108 straipsnius</w:t>
      </w:r>
      <w:r w:rsidR="003132FB" w:rsidRPr="007405D8">
        <w:rPr>
          <w:color w:val="000000"/>
          <w:lang w:val="lt-LT"/>
        </w:rPr>
        <w:t>, reikalavimus, ir </w:t>
      </w:r>
      <w:r w:rsidR="003132FB" w:rsidRPr="0052297C">
        <w:rPr>
          <w:color w:val="000000"/>
          <w:lang w:val="lt-LT"/>
        </w:rPr>
        <w:t>de</w:t>
      </w:r>
      <w:r w:rsidR="0060093F">
        <w:rPr>
          <w:color w:val="000000"/>
          <w:lang w:val="lt-LT"/>
        </w:rPr>
        <w:t xml:space="preserve"> </w:t>
      </w:r>
      <w:r w:rsidR="003132FB" w:rsidRPr="0052297C">
        <w:rPr>
          <w:color w:val="000000"/>
          <w:lang w:val="lt-LT"/>
        </w:rPr>
        <w:t>minimis</w:t>
      </w:r>
      <w:r w:rsidR="003132FB" w:rsidRPr="007405D8">
        <w:rPr>
          <w:color w:val="000000"/>
          <w:lang w:val="lt-LT"/>
        </w:rPr>
        <w:t> pagalba, kuri atitinka</w:t>
      </w:r>
      <w:r w:rsidR="008656FB" w:rsidRPr="007405D8">
        <w:rPr>
          <w:color w:val="000000"/>
          <w:lang w:val="lt-LT"/>
        </w:rPr>
        <w:t xml:space="preserve"> </w:t>
      </w:r>
      <w:r w:rsidR="003132FB" w:rsidRPr="007405D8">
        <w:rPr>
          <w:color w:val="000000"/>
          <w:lang w:val="lt-LT"/>
        </w:rPr>
        <w:t>2013</w:t>
      </w:r>
      <w:r w:rsidR="00C05C2D">
        <w:rPr>
          <w:color w:val="000000"/>
          <w:lang w:val="lt-LT"/>
        </w:rPr>
        <w:t> </w:t>
      </w:r>
      <w:r w:rsidR="003132FB" w:rsidRPr="007405D8">
        <w:rPr>
          <w:color w:val="000000"/>
          <w:lang w:val="lt-LT"/>
        </w:rPr>
        <w:t>m.</w:t>
      </w:r>
      <w:r w:rsidR="00C05C2D">
        <w:rPr>
          <w:color w:val="000000"/>
          <w:lang w:val="lt-LT"/>
        </w:rPr>
        <w:t> </w:t>
      </w:r>
      <w:r w:rsidR="003132FB" w:rsidRPr="007405D8">
        <w:rPr>
          <w:color w:val="000000"/>
          <w:lang w:val="lt-LT"/>
        </w:rPr>
        <w:t>gruodžio</w:t>
      </w:r>
      <w:r w:rsidR="006D2AC2">
        <w:rPr>
          <w:color w:val="000000"/>
          <w:lang w:val="lt-LT"/>
        </w:rPr>
        <w:t> </w:t>
      </w:r>
      <w:r w:rsidR="003132FB" w:rsidRPr="007405D8">
        <w:rPr>
          <w:color w:val="000000"/>
          <w:lang w:val="lt-LT"/>
        </w:rPr>
        <w:t>18 d. Komisijos reglamento (ES) Nr. 1407/2013 dėl Sutarties dėl Europos Sąjungos veikimo 107 ir 108 straipsnių taikymo </w:t>
      </w:r>
      <w:r w:rsidR="003132FB" w:rsidRPr="0052297C">
        <w:rPr>
          <w:color w:val="000000"/>
          <w:lang w:val="lt-LT"/>
        </w:rPr>
        <w:t>de minimis</w:t>
      </w:r>
      <w:r w:rsidR="003132FB" w:rsidRPr="007405D8">
        <w:rPr>
          <w:color w:val="000000"/>
          <w:lang w:val="lt-LT"/>
        </w:rPr>
        <w:t> pagalbai</w:t>
      </w:r>
      <w:r w:rsidR="0000646A" w:rsidRPr="0052297C">
        <w:rPr>
          <w:color w:val="000000"/>
          <w:lang w:val="lt-LT"/>
        </w:rPr>
        <w:t xml:space="preserve"> </w:t>
      </w:r>
      <w:r w:rsidR="005C2A8E" w:rsidRPr="0052297C">
        <w:rPr>
          <w:color w:val="000000"/>
          <w:lang w:val="lt-LT"/>
        </w:rPr>
        <w:t>su pakeitimais</w:t>
      </w:r>
      <w:r w:rsidR="009F0C40" w:rsidRPr="0052297C">
        <w:rPr>
          <w:color w:val="000000"/>
          <w:lang w:val="lt-LT"/>
        </w:rPr>
        <w:t>,</w:t>
      </w:r>
      <w:r w:rsidR="005C2A8E" w:rsidRPr="0052297C">
        <w:rPr>
          <w:color w:val="000000"/>
          <w:lang w:val="lt-LT"/>
        </w:rPr>
        <w:t xml:space="preserve"> padarytais 2020 m. liepos</w:t>
      </w:r>
      <w:r w:rsidR="0060093F">
        <w:rPr>
          <w:color w:val="000000"/>
          <w:lang w:val="lt-LT"/>
        </w:rPr>
        <w:t> </w:t>
      </w:r>
      <w:r w:rsidR="005C2A8E" w:rsidRPr="0052297C">
        <w:rPr>
          <w:color w:val="000000"/>
          <w:lang w:val="lt-LT"/>
        </w:rPr>
        <w:t>2 d. Komisijos reglamentu (ES) 2020/972, kuriuo iš dalies keičiant Reglamentą (ES) Nr.</w:t>
      </w:r>
      <w:r w:rsidR="00B83231">
        <w:rPr>
          <w:color w:val="000000"/>
          <w:lang w:val="lt-LT"/>
        </w:rPr>
        <w:t> </w:t>
      </w:r>
      <w:r w:rsidR="005C2A8E" w:rsidRPr="0052297C">
        <w:rPr>
          <w:color w:val="000000"/>
          <w:lang w:val="lt-LT"/>
        </w:rPr>
        <w:t xml:space="preserve">1407/2013 pratęsiamas jo galiojimas ir iš dalies keičiant Reglamentą (ES) Nr. 651/2014 pratęsiamas jo galiojimas ir įtraukiami </w:t>
      </w:r>
      <w:r w:rsidR="00116630" w:rsidRPr="0052297C">
        <w:rPr>
          <w:color w:val="000000"/>
          <w:lang w:val="lt-LT"/>
        </w:rPr>
        <w:t>patikslinimai, nuostatas</w:t>
      </w:r>
      <w:r w:rsidR="003132FB" w:rsidRPr="007405D8">
        <w:rPr>
          <w:color w:val="000000"/>
          <w:lang w:val="lt-LT"/>
        </w:rPr>
        <w:t>.</w:t>
      </w:r>
    </w:p>
    <w:bookmarkEnd w:id="0"/>
    <w:p w14:paraId="4023BD53" w14:textId="495ADE60" w:rsidR="00377608" w:rsidRPr="000057C9" w:rsidRDefault="0040622F" w:rsidP="00377608">
      <w:pPr>
        <w:pStyle w:val="ListParagraph"/>
        <w:numPr>
          <w:ilvl w:val="0"/>
          <w:numId w:val="36"/>
        </w:numPr>
        <w:tabs>
          <w:tab w:val="left" w:pos="993"/>
        </w:tabs>
        <w:ind w:left="0" w:firstLine="567"/>
        <w:jc w:val="both"/>
        <w:rPr>
          <w:rStyle w:val="normaltextrun"/>
          <w:lang w:val="lt-LT"/>
        </w:rPr>
      </w:pPr>
      <w:r w:rsidRPr="004A4582">
        <w:rPr>
          <w:rStyle w:val="normaltextrun"/>
          <w:rFonts w:eastAsia="Times New Roman" w:cs="Times New Roman"/>
          <w:lang w:val="lt-LT"/>
        </w:rPr>
        <w:lastRenderedPageBreak/>
        <w:t>AARP</w:t>
      </w:r>
      <w:r w:rsidR="27D102C6" w:rsidRPr="004A4582">
        <w:rPr>
          <w:rFonts w:eastAsia="Times New Roman" w:cs="Times New Roman"/>
          <w:lang w:val="lt-LT"/>
        </w:rPr>
        <w:t xml:space="preserve"> lėšomis </w:t>
      </w:r>
      <w:r w:rsidR="44636687" w:rsidRPr="004A4582">
        <w:rPr>
          <w:rFonts w:eastAsia="Times New Roman" w:cs="Times New Roman"/>
          <w:lang w:val="lt-LT"/>
        </w:rPr>
        <w:t>finansuojam</w:t>
      </w:r>
      <w:r w:rsidR="1DC5DEB7" w:rsidRPr="004A4582">
        <w:rPr>
          <w:rFonts w:eastAsia="Times New Roman" w:cs="Times New Roman"/>
          <w:lang w:val="lt-LT"/>
        </w:rPr>
        <w:t>o</w:t>
      </w:r>
      <w:r w:rsidR="44636687" w:rsidRPr="004A4582">
        <w:rPr>
          <w:rFonts w:eastAsia="Times New Roman" w:cs="Times New Roman"/>
          <w:lang w:val="lt-LT"/>
        </w:rPr>
        <w:t>s</w:t>
      </w:r>
      <w:r w:rsidR="27D102C6" w:rsidRPr="004A4582">
        <w:rPr>
          <w:rFonts w:eastAsia="Times New Roman" w:cs="Times New Roman"/>
          <w:lang w:val="lt-LT"/>
        </w:rPr>
        <w:t xml:space="preserve"> A</w:t>
      </w:r>
      <w:r w:rsidRPr="004A4582">
        <w:rPr>
          <w:rFonts w:eastAsia="Times New Roman" w:cs="Times New Roman"/>
          <w:lang w:val="lt-LT"/>
        </w:rPr>
        <w:t xml:space="preserve">plinkos apsaugos rėmimo programos </w:t>
      </w:r>
      <w:r w:rsidR="27D102C6" w:rsidRPr="004A4582">
        <w:rPr>
          <w:rFonts w:eastAsia="Times New Roman" w:cs="Times New Roman"/>
          <w:lang w:val="lt-LT"/>
        </w:rPr>
        <w:t xml:space="preserve">įstatymo </w:t>
      </w:r>
      <w:r w:rsidR="22AFF941" w:rsidRPr="004A4582">
        <w:rPr>
          <w:rFonts w:eastAsia="Times New Roman" w:cs="Times New Roman"/>
          <w:lang w:val="lt-LT"/>
        </w:rPr>
        <w:t>4 straipsnyje nurodytos priemonės.</w:t>
      </w:r>
    </w:p>
    <w:p w14:paraId="5F0E60E9" w14:textId="32C8F992" w:rsidR="00A77FF8" w:rsidRPr="004A4582" w:rsidRDefault="6B2839AF" w:rsidP="00F753F9">
      <w:pPr>
        <w:contextualSpacing/>
        <w:jc w:val="center"/>
        <w:rPr>
          <w:b/>
          <w:bCs/>
          <w:lang w:val="lt-LT"/>
        </w:rPr>
      </w:pPr>
      <w:r w:rsidRPr="004A4582">
        <w:rPr>
          <w:rFonts w:eastAsia="Times New Roman" w:cs="Times New Roman"/>
          <w:lang w:val="lt-LT"/>
        </w:rPr>
        <w:t xml:space="preserve"> </w:t>
      </w:r>
      <w:r w:rsidR="00A77FF8" w:rsidRPr="004A4582">
        <w:rPr>
          <w:b/>
          <w:bCs/>
          <w:lang w:val="lt-LT"/>
        </w:rPr>
        <w:t>III SKYRIUS</w:t>
      </w:r>
    </w:p>
    <w:p w14:paraId="5F02EB35" w14:textId="50DEF33F" w:rsidR="4C597AE3" w:rsidRPr="004A4582" w:rsidRDefault="34092E7E" w:rsidP="00F753F9">
      <w:pPr>
        <w:contextualSpacing/>
        <w:jc w:val="center"/>
        <w:rPr>
          <w:b/>
          <w:bCs/>
          <w:lang w:val="lt-LT"/>
        </w:rPr>
      </w:pPr>
      <w:r w:rsidRPr="004A4582">
        <w:rPr>
          <w:b/>
          <w:bCs/>
          <w:lang w:val="lt-LT"/>
        </w:rPr>
        <w:t xml:space="preserve"> </w:t>
      </w:r>
      <w:r w:rsidR="3CAD85B3" w:rsidRPr="004A4582">
        <w:rPr>
          <w:b/>
          <w:bCs/>
          <w:lang w:val="lt-LT"/>
        </w:rPr>
        <w:t xml:space="preserve">PARAIŠKŲ </w:t>
      </w:r>
      <w:r w:rsidR="2311BE1F" w:rsidRPr="004A4582">
        <w:rPr>
          <w:b/>
          <w:bCs/>
          <w:lang w:val="lt-LT"/>
        </w:rPr>
        <w:t>TEIKIM</w:t>
      </w:r>
      <w:r w:rsidR="71D8C0E1" w:rsidRPr="004A4582">
        <w:rPr>
          <w:b/>
          <w:bCs/>
          <w:lang w:val="lt-LT"/>
        </w:rPr>
        <w:t>AS</w:t>
      </w:r>
    </w:p>
    <w:p w14:paraId="138FBA18" w14:textId="77777777" w:rsidR="0040622F" w:rsidRPr="004A4582" w:rsidRDefault="0040622F" w:rsidP="00F753F9">
      <w:pPr>
        <w:contextualSpacing/>
        <w:jc w:val="center"/>
        <w:rPr>
          <w:b/>
          <w:bCs/>
          <w:lang w:val="lt-LT"/>
        </w:rPr>
      </w:pPr>
    </w:p>
    <w:p w14:paraId="3191088A" w14:textId="1419B62E" w:rsidR="0057416F" w:rsidRPr="004A4582" w:rsidRDefault="00C00CE5" w:rsidP="00C00CE5">
      <w:pPr>
        <w:pStyle w:val="ListParagraph"/>
        <w:numPr>
          <w:ilvl w:val="0"/>
          <w:numId w:val="36"/>
        </w:numPr>
        <w:tabs>
          <w:tab w:val="left" w:pos="710"/>
          <w:tab w:val="left" w:pos="851"/>
        </w:tabs>
        <w:spacing w:after="0" w:line="240" w:lineRule="auto"/>
        <w:ind w:left="0" w:firstLine="567"/>
        <w:jc w:val="both"/>
        <w:rPr>
          <w:rFonts w:eastAsia="Times New Roman" w:cs="Times New Roman"/>
          <w:lang w:val="lt-LT"/>
        </w:rPr>
      </w:pPr>
      <w:r>
        <w:rPr>
          <w:rFonts w:eastAsia="Times New Roman" w:cs="Times New Roman"/>
          <w:lang w:val="lt-LT"/>
        </w:rPr>
        <w:t xml:space="preserve"> </w:t>
      </w:r>
      <w:r w:rsidR="5F330F15" w:rsidRPr="004A4582">
        <w:rPr>
          <w:rFonts w:eastAsia="Times New Roman" w:cs="Times New Roman"/>
          <w:lang w:val="lt-LT"/>
        </w:rPr>
        <w:t>Iki einamųjų kalendorinių me</w:t>
      </w:r>
      <w:r w:rsidR="1B7427DF" w:rsidRPr="004A4582">
        <w:rPr>
          <w:rFonts w:eastAsia="Times New Roman" w:cs="Times New Roman"/>
          <w:lang w:val="lt-LT"/>
        </w:rPr>
        <w:t>tų</w:t>
      </w:r>
      <w:r w:rsidR="5F330F15" w:rsidRPr="004A4582">
        <w:rPr>
          <w:rFonts w:eastAsia="Times New Roman" w:cs="Times New Roman"/>
          <w:lang w:val="lt-LT"/>
        </w:rPr>
        <w:t xml:space="preserve"> spalio 1 d. </w:t>
      </w:r>
      <w:r w:rsidR="59EA8C08" w:rsidRPr="004A4582">
        <w:rPr>
          <w:rFonts w:eastAsia="Times New Roman" w:cs="Times New Roman"/>
          <w:lang w:val="lt-LT"/>
        </w:rPr>
        <w:t>SFVS</w:t>
      </w:r>
      <w:r w:rsidR="5F330F15" w:rsidRPr="004A4582">
        <w:rPr>
          <w:rFonts w:eastAsia="Times New Roman" w:cs="Times New Roman"/>
          <w:lang w:val="lt-LT"/>
        </w:rPr>
        <w:t xml:space="preserve"> </w:t>
      </w:r>
      <w:r w:rsidR="291F1757" w:rsidRPr="004A4582">
        <w:rPr>
          <w:rFonts w:eastAsia="Times New Roman" w:cs="Times New Roman"/>
          <w:lang w:val="lt-LT"/>
        </w:rPr>
        <w:t xml:space="preserve"> </w:t>
      </w:r>
      <w:r w:rsidR="5F330F15" w:rsidRPr="004A4582">
        <w:rPr>
          <w:rFonts w:eastAsia="Times New Roman" w:cs="Times New Roman"/>
          <w:lang w:val="lt-LT"/>
        </w:rPr>
        <w:t xml:space="preserve">Aplinkos ministerijos </w:t>
      </w:r>
      <w:r w:rsidR="4845A6BF" w:rsidRPr="004A4582">
        <w:rPr>
          <w:rFonts w:eastAsia="Times New Roman" w:cs="Times New Roman"/>
          <w:lang w:val="lt-LT"/>
        </w:rPr>
        <w:t>politikos grupėms ir skyriams</w:t>
      </w:r>
      <w:r w:rsidR="5F330F15" w:rsidRPr="004A4582">
        <w:rPr>
          <w:rFonts w:eastAsia="Times New Roman" w:cs="Times New Roman"/>
          <w:lang w:val="lt-LT"/>
        </w:rPr>
        <w:t xml:space="preserve">, įstaigoms prie Aplinkos ministerijos ir kitoms Aplinkos ministerijos reguliavimo sričiai priskirtoms įstaigoms ir įmonėms išsiunčia kvietimą el. paštu teikti paraiškas </w:t>
      </w:r>
      <w:r w:rsidR="000B755D">
        <w:rPr>
          <w:rFonts w:eastAsia="Times New Roman" w:cs="Times New Roman"/>
          <w:lang w:val="lt-LT"/>
        </w:rPr>
        <w:t xml:space="preserve">finansuoti </w:t>
      </w:r>
      <w:r w:rsidR="5F330F15" w:rsidRPr="004A4582">
        <w:rPr>
          <w:rFonts w:eastAsia="Times New Roman" w:cs="Times New Roman"/>
          <w:lang w:val="lt-LT"/>
        </w:rPr>
        <w:t>kitų metų poreiki</w:t>
      </w:r>
      <w:r w:rsidR="000B755D">
        <w:rPr>
          <w:rFonts w:eastAsia="Times New Roman" w:cs="Times New Roman"/>
          <w:lang w:val="lt-LT"/>
        </w:rPr>
        <w:t>u</w:t>
      </w:r>
      <w:r w:rsidR="5F330F15" w:rsidRPr="004A4582">
        <w:rPr>
          <w:rFonts w:eastAsia="Times New Roman" w:cs="Times New Roman"/>
          <w:lang w:val="lt-LT"/>
        </w:rPr>
        <w:t>s. Kvietime turi būti įvard</w:t>
      </w:r>
      <w:r w:rsidR="00A10003">
        <w:rPr>
          <w:rFonts w:eastAsia="Times New Roman" w:cs="Times New Roman"/>
          <w:lang w:val="lt-LT"/>
        </w:rPr>
        <w:t>y</w:t>
      </w:r>
      <w:r w:rsidR="5F330F15" w:rsidRPr="004A4582">
        <w:rPr>
          <w:rFonts w:eastAsia="Times New Roman" w:cs="Times New Roman"/>
          <w:lang w:val="lt-LT"/>
        </w:rPr>
        <w:t xml:space="preserve">ta </w:t>
      </w:r>
      <w:r w:rsidR="006B3BE4">
        <w:rPr>
          <w:rFonts w:eastAsia="Times New Roman" w:cs="Times New Roman"/>
          <w:lang w:val="lt-LT"/>
        </w:rPr>
        <w:t>p</w:t>
      </w:r>
      <w:r w:rsidR="00AD3358">
        <w:rPr>
          <w:rFonts w:eastAsia="Times New Roman" w:cs="Times New Roman"/>
          <w:lang w:val="lt-LT"/>
        </w:rPr>
        <w:t>rograma</w:t>
      </w:r>
      <w:r w:rsidR="5F330F15" w:rsidRPr="004A4582">
        <w:rPr>
          <w:rFonts w:eastAsia="Times New Roman" w:cs="Times New Roman"/>
          <w:lang w:val="lt-LT"/>
        </w:rPr>
        <w:t xml:space="preserve">, galutinis paraiškų pateikimo terminas, kita reikiama informacija. </w:t>
      </w:r>
    </w:p>
    <w:p w14:paraId="70CA4AD6" w14:textId="6EC7897D" w:rsidR="000B2F67" w:rsidRPr="0097197F" w:rsidRDefault="47D54433" w:rsidP="00C00CE5">
      <w:pPr>
        <w:pStyle w:val="ListParagraph"/>
        <w:numPr>
          <w:ilvl w:val="0"/>
          <w:numId w:val="36"/>
        </w:numPr>
        <w:tabs>
          <w:tab w:val="left" w:pos="567"/>
          <w:tab w:val="left" w:pos="851"/>
          <w:tab w:val="left" w:pos="993"/>
        </w:tabs>
        <w:ind w:left="0" w:firstLine="567"/>
        <w:jc w:val="both"/>
        <w:rPr>
          <w:rFonts w:eastAsia="Times New Roman" w:cs="Times New Roman"/>
          <w:lang w:val="lt-LT"/>
        </w:rPr>
      </w:pPr>
      <w:r w:rsidRPr="004A4582">
        <w:rPr>
          <w:rFonts w:eastAsia="Times New Roman" w:cs="Times New Roman"/>
          <w:lang w:val="lt-LT"/>
        </w:rPr>
        <w:t xml:space="preserve">Aplinkos ministerijos </w:t>
      </w:r>
      <w:r w:rsidR="4845A6BF" w:rsidRPr="004A4582">
        <w:rPr>
          <w:rFonts w:eastAsia="Times New Roman" w:cs="Times New Roman"/>
          <w:lang w:val="lt-LT"/>
        </w:rPr>
        <w:t xml:space="preserve">politikos grupės arba skyriai </w:t>
      </w:r>
      <w:r w:rsidRPr="004A4582">
        <w:rPr>
          <w:rFonts w:eastAsia="Times New Roman" w:cs="Times New Roman"/>
          <w:lang w:val="lt-LT"/>
        </w:rPr>
        <w:t xml:space="preserve">arba </w:t>
      </w:r>
      <w:r w:rsidR="4845A6BF" w:rsidRPr="004A4582">
        <w:rPr>
          <w:rFonts w:eastAsia="Times New Roman" w:cs="Times New Roman"/>
          <w:lang w:val="lt-LT"/>
        </w:rPr>
        <w:t xml:space="preserve">ministerijai </w:t>
      </w:r>
      <w:r w:rsidRPr="004A4582">
        <w:rPr>
          <w:rFonts w:eastAsia="Times New Roman" w:cs="Times New Roman"/>
          <w:lang w:val="lt-LT"/>
        </w:rPr>
        <w:t>pavaldžios įstaigos</w:t>
      </w:r>
      <w:r w:rsidR="24129A07" w:rsidRPr="004A4582">
        <w:rPr>
          <w:rFonts w:eastAsia="Times New Roman" w:cs="Times New Roman"/>
          <w:lang w:val="lt-LT"/>
        </w:rPr>
        <w:t xml:space="preserve"> ir kitos Aplinkos ministerijos reguliavimo sričiai priskirtos įstaigos ar įmonės</w:t>
      </w:r>
      <w:r w:rsidRPr="004A4582">
        <w:rPr>
          <w:rFonts w:eastAsia="Times New Roman" w:cs="Times New Roman"/>
          <w:lang w:val="lt-LT"/>
        </w:rPr>
        <w:t xml:space="preserve">  </w:t>
      </w:r>
      <w:r w:rsidR="67FBDC13" w:rsidRPr="004A4582">
        <w:rPr>
          <w:rFonts w:eastAsia="Times New Roman" w:cs="Times New Roman"/>
          <w:lang w:val="lt-LT"/>
        </w:rPr>
        <w:t xml:space="preserve">pagal kompetenciją </w:t>
      </w:r>
      <w:r w:rsidRPr="004A4582">
        <w:rPr>
          <w:rFonts w:eastAsia="Times New Roman" w:cs="Times New Roman"/>
          <w:lang w:val="lt-LT"/>
        </w:rPr>
        <w:t xml:space="preserve">iki einamųjų biudžetinių metų </w:t>
      </w:r>
      <w:r w:rsidR="60E9F45C" w:rsidRPr="004A4582">
        <w:rPr>
          <w:rFonts w:eastAsia="Times New Roman" w:cs="Times New Roman"/>
          <w:lang w:val="lt-LT"/>
        </w:rPr>
        <w:t xml:space="preserve">spalio 31 </w:t>
      </w:r>
      <w:r w:rsidRPr="004A4582">
        <w:rPr>
          <w:rFonts w:eastAsia="Times New Roman" w:cs="Times New Roman"/>
          <w:lang w:val="lt-LT"/>
        </w:rPr>
        <w:t xml:space="preserve">d. </w:t>
      </w:r>
      <w:r w:rsidR="291F1757" w:rsidRPr="004A4582">
        <w:rPr>
          <w:rFonts w:eastAsia="Times New Roman" w:cs="Times New Roman"/>
          <w:lang w:val="lt-LT"/>
        </w:rPr>
        <w:t xml:space="preserve">SFVS  </w:t>
      </w:r>
      <w:r w:rsidR="787ED6F6" w:rsidRPr="004A4582">
        <w:rPr>
          <w:rFonts w:eastAsia="Times New Roman" w:cs="Times New Roman"/>
          <w:lang w:val="lt-LT"/>
        </w:rPr>
        <w:t>kvietime nurodytu būdu</w:t>
      </w:r>
      <w:r w:rsidR="18ACB4FF" w:rsidRPr="004A4582">
        <w:rPr>
          <w:rFonts w:eastAsia="Times New Roman" w:cs="Times New Roman"/>
          <w:lang w:val="lt-LT"/>
        </w:rPr>
        <w:t xml:space="preserve"> </w:t>
      </w:r>
      <w:r w:rsidR="58C567E3" w:rsidRPr="004A4582">
        <w:rPr>
          <w:rFonts w:eastAsia="Times New Roman" w:cs="Times New Roman"/>
          <w:lang w:val="lt-LT"/>
        </w:rPr>
        <w:t>teikia</w:t>
      </w:r>
      <w:r w:rsidRPr="004A4582">
        <w:rPr>
          <w:rFonts w:eastAsia="Times New Roman" w:cs="Times New Roman"/>
          <w:lang w:val="lt-LT"/>
        </w:rPr>
        <w:t xml:space="preserve"> </w:t>
      </w:r>
      <w:r w:rsidR="56EF5B42" w:rsidRPr="004A4582">
        <w:rPr>
          <w:rFonts w:eastAsia="Times New Roman" w:cs="Times New Roman"/>
          <w:lang w:val="lt-LT"/>
        </w:rPr>
        <w:t>paraiškas</w:t>
      </w:r>
      <w:r w:rsidRPr="004A4582">
        <w:rPr>
          <w:rFonts w:eastAsia="Times New Roman" w:cs="Times New Roman"/>
          <w:lang w:val="lt-LT"/>
        </w:rPr>
        <w:t xml:space="preserve"> </w:t>
      </w:r>
      <w:r w:rsidR="4697069C" w:rsidRPr="004A4582">
        <w:rPr>
          <w:rFonts w:eastAsia="Times New Roman" w:cs="Times New Roman"/>
          <w:lang w:val="lt-LT"/>
        </w:rPr>
        <w:t xml:space="preserve">pagal Aprašo 1 priede nurodytą formą </w:t>
      </w:r>
      <w:r w:rsidRPr="004A4582">
        <w:rPr>
          <w:rFonts w:eastAsia="Times New Roman" w:cs="Times New Roman"/>
          <w:lang w:val="lt-LT"/>
        </w:rPr>
        <w:t xml:space="preserve">dėl kitais kalendoriniais metais tiesioginėms funkcijoms vykdyti reikalingų </w:t>
      </w:r>
      <w:r w:rsidR="00134CE5">
        <w:rPr>
          <w:rFonts w:eastAsia="Times New Roman" w:cs="Times New Roman"/>
          <w:lang w:val="lt-LT"/>
        </w:rPr>
        <w:t>p</w:t>
      </w:r>
      <w:r w:rsidRPr="004A4582">
        <w:rPr>
          <w:rFonts w:eastAsia="Times New Roman" w:cs="Times New Roman"/>
          <w:lang w:val="lt-LT"/>
        </w:rPr>
        <w:t>rogram</w:t>
      </w:r>
      <w:r w:rsidR="10A5A9C8" w:rsidRPr="004A4582">
        <w:rPr>
          <w:rFonts w:eastAsia="Times New Roman" w:cs="Times New Roman"/>
          <w:lang w:val="lt-LT"/>
        </w:rPr>
        <w:t>ų</w:t>
      </w:r>
      <w:r w:rsidRPr="004A4582">
        <w:rPr>
          <w:rFonts w:eastAsia="Times New Roman" w:cs="Times New Roman"/>
          <w:lang w:val="lt-LT"/>
        </w:rPr>
        <w:t xml:space="preserve"> lėšomis finansuojamų </w:t>
      </w:r>
      <w:r w:rsidR="110EA997" w:rsidRPr="004A4582">
        <w:rPr>
          <w:rFonts w:eastAsia="Times New Roman" w:cs="Times New Roman"/>
          <w:lang w:val="lt-LT"/>
        </w:rPr>
        <w:t>projektų</w:t>
      </w:r>
      <w:r w:rsidR="13DBA23E" w:rsidRPr="004A4582">
        <w:rPr>
          <w:rFonts w:eastAsia="Times New Roman" w:cs="Times New Roman"/>
          <w:lang w:val="lt-LT"/>
        </w:rPr>
        <w:t>.</w:t>
      </w:r>
      <w:r w:rsidRPr="004A4582">
        <w:rPr>
          <w:rFonts w:eastAsia="Times New Roman" w:cs="Times New Roman"/>
          <w:lang w:val="lt-LT"/>
        </w:rPr>
        <w:t xml:space="preserve"> Pateikt</w:t>
      </w:r>
      <w:r w:rsidR="291F1757" w:rsidRPr="004A4582">
        <w:rPr>
          <w:rFonts w:eastAsia="Times New Roman" w:cs="Times New Roman"/>
          <w:lang w:val="lt-LT"/>
        </w:rPr>
        <w:t>ų</w:t>
      </w:r>
      <w:r w:rsidR="6D5B0405" w:rsidRPr="004A4582">
        <w:rPr>
          <w:rFonts w:eastAsia="Times New Roman" w:cs="Times New Roman"/>
          <w:lang w:val="lt-LT"/>
        </w:rPr>
        <w:t xml:space="preserve"> paraišk</w:t>
      </w:r>
      <w:r w:rsidR="2639FF6D" w:rsidRPr="004A4582">
        <w:rPr>
          <w:rFonts w:eastAsia="Times New Roman" w:cs="Times New Roman"/>
          <w:lang w:val="lt-LT"/>
        </w:rPr>
        <w:t>ų lydraštis</w:t>
      </w:r>
      <w:r w:rsidRPr="004A4582">
        <w:rPr>
          <w:rFonts w:eastAsia="Times New Roman" w:cs="Times New Roman"/>
          <w:lang w:val="lt-LT"/>
        </w:rPr>
        <w:t xml:space="preserve"> registruojam</w:t>
      </w:r>
      <w:r w:rsidR="08EB0C33" w:rsidRPr="004A4582">
        <w:rPr>
          <w:rFonts w:eastAsia="Times New Roman" w:cs="Times New Roman"/>
          <w:lang w:val="lt-LT"/>
        </w:rPr>
        <w:t>a</w:t>
      </w:r>
      <w:r w:rsidR="52F7426C" w:rsidRPr="004A4582">
        <w:rPr>
          <w:rFonts w:eastAsia="Times New Roman" w:cs="Times New Roman"/>
          <w:lang w:val="lt-LT"/>
        </w:rPr>
        <w:t>s</w:t>
      </w:r>
      <w:r w:rsidRPr="004A4582">
        <w:rPr>
          <w:rFonts w:eastAsia="Times New Roman" w:cs="Times New Roman"/>
          <w:lang w:val="lt-LT"/>
        </w:rPr>
        <w:t xml:space="preserve"> bendra tvarka Aplinkos ministerijos Dokumentų valdymo ir asmenų aptarnavimo skyriuje.</w:t>
      </w:r>
      <w:r w:rsidR="16A5E44C" w:rsidRPr="004A4582">
        <w:rPr>
          <w:rFonts w:eastAsia="Times New Roman" w:cs="Times New Roman"/>
          <w:lang w:val="lt-LT"/>
        </w:rPr>
        <w:t xml:space="preserve"> Lydraštyje </w:t>
      </w:r>
      <w:r w:rsidR="42AF21D2" w:rsidRPr="004A4582">
        <w:rPr>
          <w:rFonts w:eastAsia="Times New Roman" w:cs="Times New Roman"/>
          <w:lang w:val="lt-LT"/>
        </w:rPr>
        <w:t>pareiškėjas turi patvirtinti, kad prašom</w:t>
      </w:r>
      <w:r w:rsidR="3D7A3A9B" w:rsidRPr="004A4582">
        <w:rPr>
          <w:rFonts w:eastAsia="Times New Roman" w:cs="Times New Roman"/>
          <w:lang w:val="lt-LT"/>
        </w:rPr>
        <w:t>a</w:t>
      </w:r>
      <w:r w:rsidR="42AF21D2" w:rsidRPr="004A4582">
        <w:rPr>
          <w:rFonts w:eastAsia="Times New Roman" w:cs="Times New Roman"/>
          <w:lang w:val="lt-LT"/>
        </w:rPr>
        <w:t>s įgyvendinti projekt</w:t>
      </w:r>
      <w:r w:rsidR="1184E674" w:rsidRPr="004A4582">
        <w:rPr>
          <w:rFonts w:eastAsia="Times New Roman" w:cs="Times New Roman"/>
          <w:lang w:val="lt-LT"/>
        </w:rPr>
        <w:t>as</w:t>
      </w:r>
      <w:r w:rsidR="00AB69A2" w:rsidRPr="004A4582">
        <w:rPr>
          <w:rFonts w:eastAsia="Times New Roman" w:cs="Times New Roman"/>
          <w:lang w:val="lt-LT"/>
        </w:rPr>
        <w:t xml:space="preserve"> </w:t>
      </w:r>
      <w:r w:rsidR="42AF21D2" w:rsidRPr="004A4582">
        <w:rPr>
          <w:rFonts w:eastAsia="Times New Roman" w:cs="Times New Roman"/>
          <w:lang w:val="lt-LT"/>
        </w:rPr>
        <w:t>nėra</w:t>
      </w:r>
      <w:r w:rsidR="42AF21D2" w:rsidRPr="000B755D">
        <w:rPr>
          <w:rFonts w:eastAsia="Times New Roman" w:cs="Times New Roman"/>
          <w:lang w:val="lt-LT"/>
        </w:rPr>
        <w:t>,</w:t>
      </w:r>
      <w:r w:rsidR="42AF21D2" w:rsidRPr="004A4582">
        <w:rPr>
          <w:rFonts w:eastAsia="Times New Roman" w:cs="Times New Roman"/>
          <w:lang w:val="lt-LT"/>
        </w:rPr>
        <w:t xml:space="preserve"> </w:t>
      </w:r>
      <w:r w:rsidR="42AF21D2" w:rsidRPr="000B755D">
        <w:rPr>
          <w:rFonts w:eastAsia="Times New Roman" w:cs="Times New Roman"/>
          <w:lang w:val="lt-LT"/>
        </w:rPr>
        <w:t>nebuvo</w:t>
      </w:r>
      <w:r w:rsidR="42AF21D2" w:rsidRPr="004A4582">
        <w:rPr>
          <w:rFonts w:eastAsia="Times New Roman" w:cs="Times New Roman"/>
          <w:lang w:val="lt-LT"/>
        </w:rPr>
        <w:t xml:space="preserve"> ir neb</w:t>
      </w:r>
      <w:r w:rsidR="408454D8" w:rsidRPr="004A4582">
        <w:rPr>
          <w:rFonts w:eastAsia="Times New Roman" w:cs="Times New Roman"/>
          <w:lang w:val="lt-LT"/>
        </w:rPr>
        <w:t>u</w:t>
      </w:r>
      <w:r w:rsidR="42AF21D2" w:rsidRPr="004A4582">
        <w:rPr>
          <w:rFonts w:eastAsia="Times New Roman" w:cs="Times New Roman"/>
          <w:lang w:val="lt-LT"/>
        </w:rPr>
        <w:t>s</w:t>
      </w:r>
      <w:r w:rsidR="34A06519" w:rsidRPr="004A4582">
        <w:rPr>
          <w:rFonts w:eastAsia="Times New Roman" w:cs="Times New Roman"/>
          <w:lang w:val="lt-LT"/>
        </w:rPr>
        <w:t xml:space="preserve"> projekto įgyvendinimo metu</w:t>
      </w:r>
      <w:r w:rsidR="42AF21D2" w:rsidRPr="004A4582">
        <w:rPr>
          <w:rFonts w:eastAsia="Times New Roman" w:cs="Times New Roman"/>
          <w:lang w:val="lt-LT"/>
        </w:rPr>
        <w:t xml:space="preserve"> finansuojam</w:t>
      </w:r>
      <w:r w:rsidR="3797D659" w:rsidRPr="004A4582">
        <w:rPr>
          <w:rFonts w:eastAsia="Times New Roman" w:cs="Times New Roman"/>
          <w:lang w:val="lt-LT"/>
        </w:rPr>
        <w:t>a</w:t>
      </w:r>
      <w:r w:rsidR="42AF21D2" w:rsidRPr="004A4582">
        <w:rPr>
          <w:rFonts w:eastAsia="Times New Roman" w:cs="Times New Roman"/>
          <w:lang w:val="lt-LT"/>
        </w:rPr>
        <w:t>s kito</w:t>
      </w:r>
      <w:r w:rsidR="7CCBA402" w:rsidRPr="004A4582">
        <w:rPr>
          <w:rFonts w:eastAsia="Times New Roman" w:cs="Times New Roman"/>
          <w:lang w:val="lt-LT"/>
        </w:rPr>
        <w:t xml:space="preserve">mis valstybės biudžeto ar kitų šaltinių lėšomis. </w:t>
      </w:r>
      <w:r w:rsidRPr="004A4582">
        <w:rPr>
          <w:rFonts w:eastAsia="Times New Roman" w:cs="Times New Roman"/>
          <w:lang w:val="lt-LT"/>
        </w:rPr>
        <w:t xml:space="preserve">Jei </w:t>
      </w:r>
      <w:r w:rsidR="0BB93413" w:rsidRPr="004A4582">
        <w:rPr>
          <w:rFonts w:eastAsia="Times New Roman" w:cs="Times New Roman"/>
          <w:lang w:val="lt-LT"/>
        </w:rPr>
        <w:t>paraiškos</w:t>
      </w:r>
      <w:r w:rsidRPr="004A4582">
        <w:rPr>
          <w:rFonts w:eastAsia="Times New Roman" w:cs="Times New Roman"/>
          <w:lang w:val="lt-LT"/>
        </w:rPr>
        <w:t xml:space="preserve"> </w:t>
      </w:r>
      <w:r w:rsidRPr="0097197F">
        <w:rPr>
          <w:rFonts w:eastAsia="Times New Roman" w:cs="Times New Roman"/>
          <w:lang w:val="lt-LT"/>
        </w:rPr>
        <w:t>pateikiam</w:t>
      </w:r>
      <w:r w:rsidR="425078B3" w:rsidRPr="0097197F">
        <w:rPr>
          <w:rFonts w:eastAsia="Times New Roman" w:cs="Times New Roman"/>
          <w:lang w:val="lt-LT"/>
        </w:rPr>
        <w:t>os</w:t>
      </w:r>
      <w:r w:rsidRPr="0097197F">
        <w:rPr>
          <w:rFonts w:eastAsia="Times New Roman" w:cs="Times New Roman"/>
          <w:lang w:val="lt-LT"/>
        </w:rPr>
        <w:t xml:space="preserve"> vėliau, j</w:t>
      </w:r>
      <w:r w:rsidR="181C5D0D" w:rsidRPr="0097197F">
        <w:rPr>
          <w:rFonts w:eastAsia="Times New Roman" w:cs="Times New Roman"/>
          <w:lang w:val="lt-LT"/>
        </w:rPr>
        <w:t>os</w:t>
      </w:r>
      <w:r w:rsidRPr="0097197F">
        <w:rPr>
          <w:rFonts w:eastAsia="Times New Roman" w:cs="Times New Roman"/>
          <w:lang w:val="lt-LT"/>
        </w:rPr>
        <w:t xml:space="preserve"> nagrinėjam</w:t>
      </w:r>
      <w:r w:rsidR="4A13735D" w:rsidRPr="0097197F">
        <w:rPr>
          <w:rFonts w:eastAsia="Times New Roman" w:cs="Times New Roman"/>
          <w:lang w:val="lt-LT"/>
        </w:rPr>
        <w:t>os</w:t>
      </w:r>
      <w:r w:rsidRPr="0097197F">
        <w:rPr>
          <w:rFonts w:eastAsia="Times New Roman" w:cs="Times New Roman"/>
          <w:lang w:val="lt-LT"/>
        </w:rPr>
        <w:t xml:space="preserve"> tik tikslinant Priemonių planą.</w:t>
      </w:r>
      <w:r w:rsidR="2311BE1F" w:rsidRPr="0097197F">
        <w:rPr>
          <w:rFonts w:eastAsia="Times New Roman" w:cs="Times New Roman"/>
          <w:lang w:val="lt-LT"/>
        </w:rPr>
        <w:t xml:space="preserve"> </w:t>
      </w:r>
    </w:p>
    <w:p w14:paraId="754CF237" w14:textId="6F7D22F8" w:rsidR="1146C6AB" w:rsidRPr="004A4582" w:rsidRDefault="00CB65F1" w:rsidP="00C00CE5">
      <w:pPr>
        <w:pStyle w:val="ListParagraph"/>
        <w:numPr>
          <w:ilvl w:val="0"/>
          <w:numId w:val="36"/>
        </w:numPr>
        <w:tabs>
          <w:tab w:val="left" w:pos="710"/>
          <w:tab w:val="left" w:pos="851"/>
          <w:tab w:val="left" w:pos="993"/>
        </w:tabs>
        <w:ind w:left="0" w:firstLine="567"/>
        <w:jc w:val="both"/>
        <w:rPr>
          <w:rFonts w:eastAsia="Times New Roman" w:cs="Times New Roman"/>
          <w:lang w:val="lt-LT"/>
        </w:rPr>
      </w:pPr>
      <w:r w:rsidRPr="0097197F">
        <w:rPr>
          <w:rFonts w:eastAsia="Times New Roman" w:cs="Times New Roman"/>
          <w:lang w:val="lt-LT"/>
        </w:rPr>
        <w:t xml:space="preserve"> Teikiant paraišką kvietime nurodytu būdu, kartu s</w:t>
      </w:r>
      <w:r w:rsidR="00C21209" w:rsidRPr="0097197F">
        <w:rPr>
          <w:rFonts w:eastAsia="Times New Roman" w:cs="Times New Roman"/>
          <w:lang w:val="lt-LT"/>
        </w:rPr>
        <w:t>u paraiška teikiami</w:t>
      </w:r>
      <w:r w:rsidR="3ECFCDBE" w:rsidRPr="0097197F">
        <w:rPr>
          <w:rFonts w:eastAsia="Times New Roman" w:cs="Times New Roman"/>
          <w:lang w:val="lt-LT"/>
        </w:rPr>
        <w:t xml:space="preserve"> preliminari finansavimo</w:t>
      </w:r>
      <w:r w:rsidR="3ECFCDBE" w:rsidRPr="004A4582">
        <w:rPr>
          <w:rFonts w:eastAsia="Times New Roman" w:cs="Times New Roman"/>
          <w:lang w:val="lt-LT"/>
        </w:rPr>
        <w:t xml:space="preserve"> išlaidų sąmata, </w:t>
      </w:r>
      <w:r w:rsidR="52493A0F" w:rsidRPr="004A4582">
        <w:rPr>
          <w:rFonts w:eastAsia="Times New Roman" w:cs="Times New Roman"/>
          <w:lang w:val="lt-LT"/>
        </w:rPr>
        <w:t>projekto įgyvendinimo grafikas,</w:t>
      </w:r>
      <w:r w:rsidR="634C470E" w:rsidRPr="004A4582">
        <w:rPr>
          <w:rFonts w:eastAsia="Times New Roman" w:cs="Times New Roman"/>
          <w:lang w:val="lt-LT"/>
        </w:rPr>
        <w:t xml:space="preserve"> komercinis pasiūlymas,</w:t>
      </w:r>
      <w:r w:rsidR="52493A0F" w:rsidRPr="004A4582">
        <w:rPr>
          <w:rFonts w:eastAsia="Times New Roman" w:cs="Times New Roman"/>
          <w:lang w:val="lt-LT"/>
        </w:rPr>
        <w:t xml:space="preserve"> </w:t>
      </w:r>
      <w:r w:rsidR="3ECFCDBE" w:rsidRPr="004A4582">
        <w:rPr>
          <w:rFonts w:eastAsia="Times New Roman" w:cs="Times New Roman"/>
          <w:lang w:val="lt-LT"/>
        </w:rPr>
        <w:t>preliminari perkamų prekių, paslaugų ar darbų techninė specifikacija</w:t>
      </w:r>
      <w:r w:rsidR="008070D6">
        <w:rPr>
          <w:rFonts w:eastAsia="Times New Roman" w:cs="Times New Roman"/>
          <w:lang w:val="lt-LT"/>
        </w:rPr>
        <w:t xml:space="preserve">, </w:t>
      </w:r>
      <w:r w:rsidR="3ECFCDBE" w:rsidRPr="004A4582">
        <w:rPr>
          <w:rFonts w:eastAsia="Times New Roman" w:cs="Times New Roman"/>
          <w:lang w:val="lt-LT"/>
        </w:rPr>
        <w:t xml:space="preserve">kiti su </w:t>
      </w:r>
      <w:r w:rsidR="79EAA98F" w:rsidRPr="004A4582">
        <w:rPr>
          <w:rFonts w:eastAsia="Times New Roman" w:cs="Times New Roman"/>
          <w:lang w:val="lt-LT"/>
        </w:rPr>
        <w:t>projekto</w:t>
      </w:r>
      <w:r w:rsidR="3ECFCDBE" w:rsidRPr="004A4582">
        <w:rPr>
          <w:rFonts w:eastAsia="Times New Roman" w:cs="Times New Roman"/>
          <w:lang w:val="lt-LT"/>
        </w:rPr>
        <w:t xml:space="preserve"> finansavimu susiję dokumentai.</w:t>
      </w:r>
      <w:r w:rsidR="674D0B85" w:rsidRPr="004A4582">
        <w:rPr>
          <w:rFonts w:eastAsia="Times New Roman" w:cs="Times New Roman"/>
          <w:lang w:val="lt-LT"/>
        </w:rPr>
        <w:t xml:space="preserve"> </w:t>
      </w:r>
    </w:p>
    <w:p w14:paraId="0A3D43B3" w14:textId="699EF25C" w:rsidR="1146C6AB" w:rsidRPr="004A4582" w:rsidRDefault="00C00CE5" w:rsidP="00C00CE5">
      <w:pPr>
        <w:pStyle w:val="ListParagraph"/>
        <w:numPr>
          <w:ilvl w:val="0"/>
          <w:numId w:val="36"/>
        </w:numPr>
        <w:tabs>
          <w:tab w:val="left" w:pos="426"/>
          <w:tab w:val="left" w:pos="851"/>
        </w:tabs>
        <w:ind w:left="0" w:firstLine="567"/>
        <w:jc w:val="both"/>
        <w:rPr>
          <w:rFonts w:eastAsia="Times New Roman" w:cs="Times New Roman"/>
          <w:lang w:val="lt-LT"/>
        </w:rPr>
      </w:pPr>
      <w:r>
        <w:rPr>
          <w:rFonts w:eastAsia="Times New Roman" w:cs="Times New Roman"/>
          <w:lang w:val="lt-LT"/>
        </w:rPr>
        <w:t xml:space="preserve"> </w:t>
      </w:r>
      <w:r w:rsidR="006B3BE4">
        <w:rPr>
          <w:rFonts w:eastAsia="Times New Roman" w:cs="Times New Roman"/>
          <w:lang w:val="lt-LT"/>
        </w:rPr>
        <w:t xml:space="preserve">Siekdama </w:t>
      </w:r>
      <w:r w:rsidR="344873D9" w:rsidRPr="004A4582">
        <w:rPr>
          <w:rFonts w:eastAsia="Times New Roman" w:cs="Times New Roman"/>
          <w:lang w:val="lt-LT"/>
        </w:rPr>
        <w:t>gauti finansavimą iš BMŪRFP,</w:t>
      </w:r>
      <w:r w:rsidR="674D0B85" w:rsidRPr="004A4582">
        <w:rPr>
          <w:rFonts w:eastAsia="Times New Roman" w:cs="Times New Roman"/>
          <w:lang w:val="lt-LT"/>
        </w:rPr>
        <w:t xml:space="preserve"> Privačių miškų savininkų </w:t>
      </w:r>
      <w:r w:rsidR="5E9FCE08" w:rsidRPr="004A4582">
        <w:rPr>
          <w:rFonts w:eastAsia="Times New Roman" w:cs="Times New Roman"/>
          <w:lang w:val="lt-LT"/>
        </w:rPr>
        <w:t>organizacija</w:t>
      </w:r>
      <w:r w:rsidR="674D0B85" w:rsidRPr="004A4582">
        <w:rPr>
          <w:rFonts w:eastAsia="Times New Roman" w:cs="Times New Roman"/>
          <w:lang w:val="lt-LT"/>
        </w:rPr>
        <w:t xml:space="preserve"> kartu su paraiška papildomai raštu patvirtina,  kad ji nėra bankrutavusi, bankrutuojanti ar likviduojama; kad jos vadovas ar vyriausiasis buhalteris neturi neišnykusio arba nepanaikinto teistumo dėl nusikalstamos veikos nuosavybei, turtinėms teisėms ir turtiniams interesams, ekonomikai ir verslo tvarkai arba finansų sistemai; pateikia pažymą, patvirtinančią, kad ji neturi mokestinės nepriemokos valstybės ir (arba) savivaldybės biudžetui ir (arba) valstybinio socialinio draudimo įstaigai.</w:t>
      </w:r>
    </w:p>
    <w:p w14:paraId="25823704" w14:textId="4A481EB6" w:rsidR="10333A47" w:rsidRPr="004A4582" w:rsidRDefault="511E1974" w:rsidP="00C00CE5">
      <w:pPr>
        <w:pStyle w:val="ListParagraph"/>
        <w:numPr>
          <w:ilvl w:val="0"/>
          <w:numId w:val="36"/>
        </w:numPr>
        <w:tabs>
          <w:tab w:val="left" w:pos="710"/>
          <w:tab w:val="left" w:pos="851"/>
          <w:tab w:val="left" w:pos="993"/>
        </w:tabs>
        <w:ind w:left="0" w:firstLine="567"/>
        <w:jc w:val="both"/>
        <w:rPr>
          <w:rFonts w:eastAsia="Times New Roman" w:cs="Times New Roman"/>
          <w:lang w:val="lt-LT"/>
        </w:rPr>
      </w:pPr>
      <w:r w:rsidRPr="004A4582">
        <w:rPr>
          <w:rFonts w:eastAsia="Times New Roman" w:cs="Times New Roman"/>
          <w:lang w:val="lt-LT"/>
        </w:rPr>
        <w:t>Savivaldybės paraiškas</w:t>
      </w:r>
      <w:r w:rsidR="5A636525" w:rsidRPr="004A4582">
        <w:rPr>
          <w:rFonts w:eastAsia="Times New Roman" w:cs="Times New Roman"/>
          <w:lang w:val="lt-LT"/>
        </w:rPr>
        <w:t xml:space="preserve"> gauti lėš</w:t>
      </w:r>
      <w:r w:rsidR="00E77022">
        <w:rPr>
          <w:rFonts w:eastAsia="Times New Roman" w:cs="Times New Roman"/>
          <w:lang w:val="lt-LT"/>
        </w:rPr>
        <w:t>ų</w:t>
      </w:r>
      <w:r w:rsidR="5A636525" w:rsidRPr="004A4582">
        <w:rPr>
          <w:rFonts w:eastAsia="Times New Roman" w:cs="Times New Roman"/>
          <w:lang w:val="lt-LT"/>
        </w:rPr>
        <w:t xml:space="preserve"> iš </w:t>
      </w:r>
      <w:r w:rsidR="5A636525" w:rsidRPr="00B973F3">
        <w:rPr>
          <w:rFonts w:eastAsia="Times New Roman" w:cs="Times New Roman"/>
          <w:lang w:val="lt-LT"/>
        </w:rPr>
        <w:t>AARP</w:t>
      </w:r>
      <w:r w:rsidRPr="00B973F3">
        <w:rPr>
          <w:rFonts w:eastAsia="Times New Roman" w:cs="Times New Roman"/>
          <w:lang w:val="lt-LT"/>
        </w:rPr>
        <w:t xml:space="preserve"> </w:t>
      </w:r>
      <w:r w:rsidR="006D1553" w:rsidRPr="00B973F3">
        <w:rPr>
          <w:rFonts w:eastAsia="Times New Roman" w:cs="Times New Roman"/>
          <w:lang w:val="lt-LT"/>
        </w:rPr>
        <w:t xml:space="preserve">kvietime nurodyta tvarka </w:t>
      </w:r>
      <w:r w:rsidRPr="00B973F3">
        <w:rPr>
          <w:rFonts w:eastAsia="Times New Roman" w:cs="Times New Roman"/>
          <w:lang w:val="lt-LT"/>
        </w:rPr>
        <w:t xml:space="preserve">teikia </w:t>
      </w:r>
      <w:r w:rsidR="485747F0" w:rsidRPr="00B973F3">
        <w:rPr>
          <w:rFonts w:eastAsia="Times New Roman" w:cs="Times New Roman"/>
          <w:lang w:val="lt-LT"/>
        </w:rPr>
        <w:t>SFVS arba</w:t>
      </w:r>
      <w:r w:rsidRPr="00B973F3">
        <w:rPr>
          <w:rFonts w:eastAsia="Times New Roman" w:cs="Times New Roman"/>
          <w:lang w:val="lt-LT"/>
        </w:rPr>
        <w:t xml:space="preserve"> </w:t>
      </w:r>
      <w:r w:rsidR="7CE7874E" w:rsidRPr="00B973F3">
        <w:rPr>
          <w:rFonts w:eastAsia="Times New Roman" w:cs="Times New Roman"/>
          <w:lang w:val="lt-LT"/>
        </w:rPr>
        <w:t>A</w:t>
      </w:r>
      <w:r w:rsidR="615D3403" w:rsidRPr="00B973F3">
        <w:rPr>
          <w:rFonts w:eastAsia="Times New Roman" w:cs="Times New Roman"/>
          <w:lang w:val="lt-LT"/>
        </w:rPr>
        <w:t>plinkos projektų valdymo agentūrai (toliau</w:t>
      </w:r>
      <w:r w:rsidR="6C8AEDF0" w:rsidRPr="00B973F3">
        <w:rPr>
          <w:rFonts w:eastAsia="Times New Roman" w:cs="Times New Roman"/>
          <w:lang w:val="lt-LT"/>
        </w:rPr>
        <w:t xml:space="preserve"> – </w:t>
      </w:r>
      <w:r w:rsidR="615D3403" w:rsidRPr="00B973F3">
        <w:rPr>
          <w:rFonts w:eastAsia="Times New Roman" w:cs="Times New Roman"/>
          <w:lang w:val="lt-LT"/>
        </w:rPr>
        <w:t>A</w:t>
      </w:r>
      <w:r w:rsidR="7CE7874E" w:rsidRPr="00B973F3">
        <w:rPr>
          <w:rFonts w:eastAsia="Times New Roman" w:cs="Times New Roman"/>
          <w:lang w:val="lt-LT"/>
        </w:rPr>
        <w:t>PVA</w:t>
      </w:r>
      <w:r w:rsidR="6C8AEDF0" w:rsidRPr="00B973F3">
        <w:rPr>
          <w:rFonts w:eastAsia="Times New Roman" w:cs="Times New Roman"/>
          <w:lang w:val="lt-LT"/>
        </w:rPr>
        <w:t>)</w:t>
      </w:r>
      <w:r w:rsidR="7CE7874E" w:rsidRPr="00B973F3">
        <w:rPr>
          <w:rFonts w:eastAsia="Times New Roman" w:cs="Times New Roman"/>
          <w:lang w:val="lt-LT"/>
        </w:rPr>
        <w:t xml:space="preserve"> </w:t>
      </w:r>
      <w:r w:rsidRPr="00B973F3">
        <w:rPr>
          <w:rFonts w:eastAsia="Times New Roman" w:cs="Times New Roman"/>
          <w:lang w:val="lt-LT"/>
        </w:rPr>
        <w:t xml:space="preserve">pagal </w:t>
      </w:r>
      <w:r w:rsidR="008F1EC7" w:rsidRPr="00B973F3">
        <w:rPr>
          <w:rFonts w:eastAsia="Times New Roman" w:cs="Times New Roman"/>
          <w:lang w:val="lt-LT"/>
        </w:rPr>
        <w:t>A</w:t>
      </w:r>
      <w:r w:rsidRPr="00B973F3">
        <w:rPr>
          <w:rFonts w:eastAsia="Times New Roman" w:cs="Times New Roman"/>
          <w:lang w:val="lt-LT"/>
        </w:rPr>
        <w:t>prašo 1 priedo formą</w:t>
      </w:r>
      <w:r w:rsidRPr="004A4582">
        <w:rPr>
          <w:rFonts w:eastAsia="Times New Roman" w:cs="Times New Roman"/>
          <w:lang w:val="lt-LT"/>
        </w:rPr>
        <w:t>. Su paraiška teikiama preliminari numatomų įgyvendinti projektų išlaidų sąmata ir techninė specifikacija, savivaldybės tarybos sprendimas dėl projektui įgyvendinti numatomų skirti savivaldybės lėšų</w:t>
      </w:r>
      <w:r w:rsidR="21B34262" w:rsidRPr="004A4582">
        <w:rPr>
          <w:rFonts w:eastAsia="Times New Roman" w:cs="Times New Roman"/>
          <w:lang w:val="lt-LT"/>
        </w:rPr>
        <w:t>.</w:t>
      </w:r>
      <w:r w:rsidR="535FADB9" w:rsidRPr="004A4582">
        <w:rPr>
          <w:rFonts w:eastAsia="Times New Roman" w:cs="Times New Roman"/>
          <w:lang w:val="lt-LT"/>
        </w:rPr>
        <w:t xml:space="preserve"> </w:t>
      </w:r>
      <w:r w:rsidR="21B34262" w:rsidRPr="004A4582">
        <w:rPr>
          <w:rFonts w:eastAsia="Times New Roman" w:cs="Times New Roman"/>
          <w:lang w:val="lt-LT"/>
        </w:rPr>
        <w:t>Savivaldybės prisid</w:t>
      </w:r>
      <w:r w:rsidR="510DDA69" w:rsidRPr="004A4582">
        <w:rPr>
          <w:rFonts w:eastAsia="Times New Roman" w:cs="Times New Roman"/>
          <w:lang w:val="lt-LT"/>
        </w:rPr>
        <w:t xml:space="preserve">eda ne mažiau </w:t>
      </w:r>
      <w:r w:rsidR="00F80C25">
        <w:rPr>
          <w:rFonts w:eastAsia="Times New Roman" w:cs="Times New Roman"/>
          <w:lang w:val="lt-LT"/>
        </w:rPr>
        <w:t>kaip</w:t>
      </w:r>
      <w:r w:rsidR="510DDA69" w:rsidRPr="004A4582">
        <w:rPr>
          <w:rFonts w:eastAsia="Times New Roman" w:cs="Times New Roman"/>
          <w:lang w:val="lt-LT"/>
        </w:rPr>
        <w:t xml:space="preserve"> 30 proc. </w:t>
      </w:r>
      <w:r w:rsidR="5D4AE25E" w:rsidRPr="004A4582">
        <w:rPr>
          <w:rFonts w:eastAsia="Times New Roman" w:cs="Times New Roman"/>
          <w:lang w:val="lt-LT"/>
        </w:rPr>
        <w:t>n</w:t>
      </w:r>
      <w:r w:rsidR="510DDA69" w:rsidRPr="004A4582">
        <w:rPr>
          <w:rFonts w:eastAsia="Times New Roman" w:cs="Times New Roman"/>
          <w:lang w:val="lt-LT"/>
        </w:rPr>
        <w:t>uosavų lėšų</w:t>
      </w:r>
      <w:r w:rsidR="00E77022">
        <w:rPr>
          <w:rFonts w:eastAsia="Times New Roman" w:cs="Times New Roman"/>
          <w:lang w:val="lt-LT"/>
        </w:rPr>
        <w:t>.</w:t>
      </w:r>
      <w:r w:rsidR="21B34262" w:rsidRPr="004A4582">
        <w:rPr>
          <w:rFonts w:eastAsia="Times New Roman" w:cs="Times New Roman"/>
          <w:lang w:val="lt-LT"/>
        </w:rPr>
        <w:t xml:space="preserve"> </w:t>
      </w:r>
      <w:r w:rsidRPr="004A4582">
        <w:rPr>
          <w:rFonts w:eastAsia="Times New Roman" w:cs="Times New Roman"/>
          <w:lang w:val="lt-LT"/>
        </w:rPr>
        <w:t xml:space="preserve">Sąlyga dėl savivaldybės lėšų skyrimo netaikoma, jeigu tai numatyta </w:t>
      </w:r>
      <w:r w:rsidR="68991523" w:rsidRPr="004A4582">
        <w:rPr>
          <w:rFonts w:eastAsia="Times New Roman" w:cs="Times New Roman"/>
          <w:lang w:val="lt-LT"/>
        </w:rPr>
        <w:t>Priemonių plane</w:t>
      </w:r>
      <w:r w:rsidRPr="004A4582">
        <w:rPr>
          <w:rFonts w:eastAsia="Times New Roman" w:cs="Times New Roman"/>
          <w:lang w:val="lt-LT"/>
        </w:rPr>
        <w:t>, kai lėšos skiriamos ekstremalaus įvykio prevencijai ar padariniams likviduoti, upių vientisumui atkurti ir (ar) hidroelektrinių neigiamam poveikiui mažinti</w:t>
      </w:r>
      <w:r w:rsidR="681892B7" w:rsidRPr="004A4582">
        <w:rPr>
          <w:rFonts w:eastAsia="Times New Roman" w:cs="Times New Roman"/>
          <w:lang w:val="lt-LT"/>
        </w:rPr>
        <w:t>, miestų miškų priežiūros, apsaugos ir tvarkymo darbams vykdyti</w:t>
      </w:r>
      <w:r w:rsidRPr="004A4582">
        <w:rPr>
          <w:rFonts w:eastAsia="Times New Roman" w:cs="Times New Roman"/>
          <w:lang w:val="lt-LT"/>
        </w:rPr>
        <w:t xml:space="preserve">. Su paraiška savivaldybė pateikia ekstremalų įvykį patvirtinančius dokumentus. Atsakingoji institucija turi teisę prašyti papildomų su teikiama paraiška susijusių dokumentų ir paaiškinimų. </w:t>
      </w:r>
      <w:r w:rsidR="31749F10" w:rsidRPr="004A4582">
        <w:rPr>
          <w:rFonts w:eastAsia="Times New Roman" w:cs="Times New Roman"/>
          <w:lang w:val="lt-LT"/>
        </w:rPr>
        <w:t xml:space="preserve">Kai lėšos skiriamos miestų miškų priežiūrai, apsaugai ir tvarkymo darbams, </w:t>
      </w:r>
      <w:r w:rsidR="00E77022">
        <w:rPr>
          <w:rFonts w:eastAsia="Times New Roman" w:cs="Times New Roman"/>
          <w:lang w:val="lt-LT"/>
        </w:rPr>
        <w:t>l</w:t>
      </w:r>
      <w:r w:rsidR="31749F10" w:rsidRPr="004A4582">
        <w:rPr>
          <w:rFonts w:eastAsia="Times New Roman" w:cs="Times New Roman"/>
          <w:lang w:val="lt-LT"/>
        </w:rPr>
        <w:t xml:space="preserve">ėšos savivaldybėms pervedamos vadovaujantis Valstybės biudžeto specialiųjų dotacijų, skirtų savivaldybėms valstybinėms (valstybės perduotoms savivaldybėms) funkcijoms atlikti, pervedimo, naudojimo ir atsiskaitymo už jas tvarkos aprašu, patvirtintu Lietuvos Respublikos aplinkos ministro 2015 m. gegužės 25 d. įsakymu Nr. D1-434 „Dėl Lietuvos Respublikos aplinkos ministro 2012 m. sausio 10 d. įsakymo Nr. D1-10 „Dėl Valstybės biudžeto specialiųjų </w:t>
      </w:r>
      <w:r w:rsidR="6A37F80F" w:rsidRPr="004A4582">
        <w:rPr>
          <w:rFonts w:eastAsia="Times New Roman" w:cs="Times New Roman"/>
          <w:lang w:val="lt-LT"/>
        </w:rPr>
        <w:t xml:space="preserve">tikslinių </w:t>
      </w:r>
      <w:r w:rsidR="31749F10" w:rsidRPr="004A4582">
        <w:rPr>
          <w:rFonts w:eastAsia="Times New Roman" w:cs="Times New Roman"/>
          <w:lang w:val="lt-LT"/>
        </w:rPr>
        <w:t xml:space="preserve">dotacijų, skirtų savivaldybėms valstybinėms (valstybės perduotoms savivaldybėms) funkcijoms atlikti, pervedimo, naudojimo ir atsiskaitymo už jas tvarkos aprašo </w:t>
      </w:r>
      <w:r w:rsidR="1A8D817A" w:rsidRPr="004A4582">
        <w:rPr>
          <w:rFonts w:eastAsia="Times New Roman" w:cs="Times New Roman"/>
          <w:lang w:val="lt-LT"/>
        </w:rPr>
        <w:t>patvirtinimo“</w:t>
      </w:r>
      <w:r w:rsidR="3BF7B695" w:rsidRPr="004A4582">
        <w:rPr>
          <w:rFonts w:eastAsia="Times New Roman" w:cs="Times New Roman"/>
          <w:lang w:val="lt-LT"/>
        </w:rPr>
        <w:t xml:space="preserve"> </w:t>
      </w:r>
      <w:r w:rsidR="1A8D817A" w:rsidRPr="004A4582">
        <w:rPr>
          <w:rFonts w:eastAsia="Times New Roman" w:cs="Times New Roman"/>
          <w:lang w:val="lt-LT"/>
        </w:rPr>
        <w:t>pakeitimo</w:t>
      </w:r>
      <w:r w:rsidR="31749F10" w:rsidRPr="004A4582">
        <w:rPr>
          <w:rFonts w:eastAsia="Times New Roman" w:cs="Times New Roman"/>
          <w:lang w:val="lt-LT"/>
        </w:rPr>
        <w:t>“.</w:t>
      </w:r>
    </w:p>
    <w:p w14:paraId="3809D378" w14:textId="21CD0311" w:rsidR="10333A47" w:rsidRPr="004A4582" w:rsidRDefault="511E1974" w:rsidP="00763D46">
      <w:pPr>
        <w:pStyle w:val="ListParagraph"/>
        <w:numPr>
          <w:ilvl w:val="0"/>
          <w:numId w:val="36"/>
        </w:numPr>
        <w:tabs>
          <w:tab w:val="left" w:pos="851"/>
          <w:tab w:val="left" w:pos="993"/>
          <w:tab w:val="left" w:pos="1701"/>
        </w:tabs>
        <w:ind w:left="0" w:firstLine="567"/>
        <w:jc w:val="both"/>
        <w:rPr>
          <w:rFonts w:eastAsia="Times New Roman" w:cs="Times New Roman"/>
          <w:lang w:val="lt-LT"/>
        </w:rPr>
      </w:pPr>
      <w:r w:rsidRPr="004A4582">
        <w:rPr>
          <w:rFonts w:eastAsia="Times New Roman" w:cs="Times New Roman"/>
          <w:lang w:val="lt-LT"/>
        </w:rPr>
        <w:lastRenderedPageBreak/>
        <w:t xml:space="preserve">Vienam savivaldybės teikiamam projektui finansuoti </w:t>
      </w:r>
      <w:r w:rsidR="1B35498B" w:rsidRPr="004A4582">
        <w:rPr>
          <w:rFonts w:eastAsia="Times New Roman" w:cs="Times New Roman"/>
          <w:lang w:val="lt-LT"/>
        </w:rPr>
        <w:t xml:space="preserve">iš AARP </w:t>
      </w:r>
      <w:r w:rsidRPr="004A4582">
        <w:rPr>
          <w:rFonts w:eastAsia="Times New Roman" w:cs="Times New Roman"/>
          <w:lang w:val="lt-LT"/>
        </w:rPr>
        <w:t>gali būti skiriama ne didesnė kaip 100 000 eurų dotacija, išskyrus atvejus, kai lėšos skiriamos ekstremalaus įvykio prevencijai ar padariniams likviduoti, upių vientisumui atkurti ir (ar) hidroelektrinių neigiamam poveikiui mažinti.</w:t>
      </w:r>
    </w:p>
    <w:p w14:paraId="7528CD23" w14:textId="77777777" w:rsidR="0072788E" w:rsidRPr="004A4582" w:rsidRDefault="0072788E" w:rsidP="00F20DFD">
      <w:pPr>
        <w:pStyle w:val="ListParagraph"/>
        <w:tabs>
          <w:tab w:val="left" w:pos="993"/>
          <w:tab w:val="left" w:pos="1418"/>
          <w:tab w:val="left" w:pos="1701"/>
        </w:tabs>
        <w:ind w:left="567"/>
        <w:jc w:val="center"/>
        <w:rPr>
          <w:rFonts w:eastAsia="Times New Roman" w:cs="Times New Roman"/>
          <w:b/>
          <w:bCs/>
          <w:lang w:val="lt-LT"/>
        </w:rPr>
      </w:pPr>
    </w:p>
    <w:p w14:paraId="50FB6304" w14:textId="2B5DD406" w:rsidR="000B2F67" w:rsidRPr="004A4582" w:rsidRDefault="00D34C46" w:rsidP="00F20DFD">
      <w:pPr>
        <w:pStyle w:val="ListParagraph"/>
        <w:tabs>
          <w:tab w:val="left" w:pos="993"/>
          <w:tab w:val="left" w:pos="1418"/>
          <w:tab w:val="left" w:pos="1701"/>
        </w:tabs>
        <w:ind w:left="567"/>
        <w:jc w:val="center"/>
        <w:rPr>
          <w:rFonts w:eastAsia="Times New Roman" w:cs="Times New Roman"/>
          <w:b/>
          <w:bCs/>
          <w:lang w:val="lt-LT"/>
        </w:rPr>
      </w:pPr>
      <w:r>
        <w:rPr>
          <w:rFonts w:eastAsia="Times New Roman" w:cs="Times New Roman"/>
          <w:b/>
          <w:bCs/>
          <w:lang w:val="lt-LT"/>
        </w:rPr>
        <w:t>I</w:t>
      </w:r>
      <w:r w:rsidR="000B2F67" w:rsidRPr="004A4582">
        <w:rPr>
          <w:rFonts w:eastAsia="Times New Roman" w:cs="Times New Roman"/>
          <w:b/>
          <w:bCs/>
          <w:lang w:val="lt-LT"/>
        </w:rPr>
        <w:t>V SKYRIUS</w:t>
      </w:r>
    </w:p>
    <w:p w14:paraId="73F01370" w14:textId="6F6E49B6" w:rsidR="000B2F67" w:rsidRPr="004A4582" w:rsidRDefault="2311BE1F">
      <w:pPr>
        <w:pStyle w:val="ListParagraph"/>
        <w:tabs>
          <w:tab w:val="left" w:pos="993"/>
          <w:tab w:val="left" w:pos="1418"/>
          <w:tab w:val="left" w:pos="1701"/>
        </w:tabs>
        <w:ind w:left="567"/>
        <w:jc w:val="center"/>
        <w:rPr>
          <w:rFonts w:eastAsia="Times New Roman" w:cs="Times New Roman"/>
          <w:b/>
          <w:bCs/>
          <w:lang w:val="lt-LT"/>
        </w:rPr>
      </w:pPr>
      <w:r w:rsidRPr="004A4582">
        <w:rPr>
          <w:rFonts w:eastAsia="Times New Roman" w:cs="Times New Roman"/>
          <w:b/>
          <w:bCs/>
          <w:lang w:val="lt-LT"/>
        </w:rPr>
        <w:t>PARAIŠKŲ VERTINIMAS</w:t>
      </w:r>
    </w:p>
    <w:p w14:paraId="750ECDF0" w14:textId="77777777" w:rsidR="0040622F" w:rsidRPr="004A4582" w:rsidRDefault="0040622F" w:rsidP="00AB69A2">
      <w:pPr>
        <w:pStyle w:val="ListParagraph"/>
        <w:tabs>
          <w:tab w:val="left" w:pos="993"/>
          <w:tab w:val="left" w:pos="1418"/>
          <w:tab w:val="left" w:pos="1701"/>
        </w:tabs>
        <w:ind w:left="567"/>
        <w:jc w:val="center"/>
        <w:rPr>
          <w:rFonts w:eastAsia="Times New Roman" w:cs="Times New Roman"/>
          <w:b/>
          <w:bCs/>
          <w:lang w:val="lt-LT"/>
        </w:rPr>
      </w:pPr>
    </w:p>
    <w:p w14:paraId="40FD9EB5" w14:textId="4210DF65" w:rsidR="5FB27804" w:rsidRPr="004A4582" w:rsidRDefault="00763D46" w:rsidP="00763D46">
      <w:pPr>
        <w:pStyle w:val="ListParagraph"/>
        <w:numPr>
          <w:ilvl w:val="0"/>
          <w:numId w:val="36"/>
        </w:numPr>
        <w:tabs>
          <w:tab w:val="left" w:pos="710"/>
        </w:tabs>
        <w:ind w:left="0" w:firstLine="567"/>
        <w:jc w:val="both"/>
        <w:rPr>
          <w:rFonts w:eastAsia="Times New Roman" w:cs="Times New Roman"/>
          <w:lang w:val="lt-LT"/>
        </w:rPr>
      </w:pPr>
      <w:r>
        <w:rPr>
          <w:rFonts w:eastAsia="Times New Roman" w:cs="Times New Roman"/>
          <w:lang w:val="lt-LT"/>
        </w:rPr>
        <w:t xml:space="preserve"> </w:t>
      </w:r>
      <w:r w:rsidR="7F8CE764" w:rsidRPr="004A4582">
        <w:rPr>
          <w:rFonts w:eastAsia="Times New Roman" w:cs="Times New Roman"/>
          <w:lang w:val="lt-LT"/>
        </w:rPr>
        <w:t>Paraiškų vertinimą sudaro administracinės atitikties ir kokybinis vertinimas.</w:t>
      </w:r>
      <w:r w:rsidR="2754EE1B" w:rsidRPr="004A4582">
        <w:rPr>
          <w:rFonts w:eastAsia="Times New Roman" w:cs="Times New Roman"/>
          <w:lang w:val="lt-LT"/>
        </w:rPr>
        <w:t xml:space="preserve"> Paraiškos administracinį vertinimą atlieka </w:t>
      </w:r>
      <w:r w:rsidR="1A8D817A" w:rsidRPr="004A4582">
        <w:rPr>
          <w:rFonts w:eastAsia="Times New Roman" w:cs="Times New Roman"/>
          <w:lang w:val="lt-LT"/>
        </w:rPr>
        <w:t>SFVS</w:t>
      </w:r>
      <w:r w:rsidR="4470E630" w:rsidRPr="004A4582">
        <w:rPr>
          <w:rFonts w:eastAsia="Times New Roman" w:cs="Times New Roman"/>
          <w:lang w:val="lt-LT"/>
        </w:rPr>
        <w:t xml:space="preserve"> per 10 darb</w:t>
      </w:r>
      <w:r w:rsidR="003C4A77">
        <w:rPr>
          <w:rFonts w:eastAsia="Times New Roman" w:cs="Times New Roman"/>
          <w:lang w:val="lt-LT"/>
        </w:rPr>
        <w:t>o</w:t>
      </w:r>
      <w:r w:rsidR="4470E630" w:rsidRPr="004A4582">
        <w:rPr>
          <w:rFonts w:eastAsia="Times New Roman" w:cs="Times New Roman"/>
          <w:lang w:val="lt-LT"/>
        </w:rPr>
        <w:t xml:space="preserve"> dienų</w:t>
      </w:r>
      <w:r w:rsidR="5C2D7F34" w:rsidRPr="004A4582">
        <w:rPr>
          <w:rFonts w:eastAsia="Times New Roman" w:cs="Times New Roman"/>
          <w:lang w:val="lt-LT"/>
        </w:rPr>
        <w:t xml:space="preserve"> nuo paraiškos </w:t>
      </w:r>
      <w:r w:rsidR="003C4A77">
        <w:rPr>
          <w:rFonts w:eastAsia="Times New Roman" w:cs="Times New Roman"/>
          <w:lang w:val="lt-LT"/>
        </w:rPr>
        <w:t>už</w:t>
      </w:r>
      <w:r w:rsidR="5C2D7F34" w:rsidRPr="004A4582">
        <w:rPr>
          <w:rFonts w:eastAsia="Times New Roman" w:cs="Times New Roman"/>
          <w:lang w:val="lt-LT"/>
        </w:rPr>
        <w:t>registravimo A</w:t>
      </w:r>
      <w:r w:rsidR="177989DA" w:rsidRPr="004A4582">
        <w:rPr>
          <w:rFonts w:eastAsia="Times New Roman" w:cs="Times New Roman"/>
          <w:lang w:val="lt-LT"/>
        </w:rPr>
        <w:t xml:space="preserve">plinkos </w:t>
      </w:r>
      <w:r w:rsidR="2570F1FF" w:rsidRPr="004A4582">
        <w:rPr>
          <w:rFonts w:eastAsia="Times New Roman" w:cs="Times New Roman"/>
          <w:lang w:val="lt-LT"/>
        </w:rPr>
        <w:t>ministerijoje</w:t>
      </w:r>
      <w:r w:rsidR="4470E630" w:rsidRPr="004A4582">
        <w:rPr>
          <w:rFonts w:eastAsia="Times New Roman" w:cs="Times New Roman"/>
          <w:lang w:val="lt-LT"/>
        </w:rPr>
        <w:t>.</w:t>
      </w:r>
      <w:r w:rsidR="4D860F3E" w:rsidRPr="004A4582">
        <w:rPr>
          <w:rFonts w:eastAsia="Times New Roman" w:cs="Times New Roman"/>
          <w:lang w:val="lt-LT"/>
        </w:rPr>
        <w:t xml:space="preserve"> </w:t>
      </w:r>
      <w:r w:rsidR="006B3BE4">
        <w:rPr>
          <w:rFonts w:eastAsia="Times New Roman" w:cs="Times New Roman"/>
          <w:lang w:val="lt-LT"/>
        </w:rPr>
        <w:t xml:space="preserve">Aplinkos ministerijai </w:t>
      </w:r>
      <w:r w:rsidR="4D860F3E" w:rsidRPr="004A4582">
        <w:rPr>
          <w:rFonts w:eastAsia="Times New Roman" w:cs="Times New Roman"/>
          <w:lang w:val="lt-LT"/>
        </w:rPr>
        <w:t>pavaldžių įstaigų ar Aplinkos ministerijos reguliavimo sričiai priskirt</w:t>
      </w:r>
      <w:r w:rsidR="7D7F4FC6" w:rsidRPr="004A4582">
        <w:rPr>
          <w:rFonts w:eastAsia="Times New Roman" w:cs="Times New Roman"/>
          <w:lang w:val="lt-LT"/>
        </w:rPr>
        <w:t>ų</w:t>
      </w:r>
      <w:r w:rsidR="4D860F3E" w:rsidRPr="004A4582">
        <w:rPr>
          <w:rFonts w:eastAsia="Times New Roman" w:cs="Times New Roman"/>
          <w:lang w:val="lt-LT"/>
        </w:rPr>
        <w:t xml:space="preserve"> įstaig</w:t>
      </w:r>
      <w:r w:rsidR="29198496" w:rsidRPr="004A4582">
        <w:rPr>
          <w:rFonts w:eastAsia="Times New Roman" w:cs="Times New Roman"/>
          <w:lang w:val="lt-LT"/>
        </w:rPr>
        <w:t>ų</w:t>
      </w:r>
      <w:r w:rsidR="4D860F3E" w:rsidRPr="004A4582">
        <w:rPr>
          <w:rFonts w:eastAsia="Times New Roman" w:cs="Times New Roman"/>
          <w:lang w:val="lt-LT"/>
        </w:rPr>
        <w:t xml:space="preserve"> ir įmon</w:t>
      </w:r>
      <w:r w:rsidR="20AE5606" w:rsidRPr="004A4582">
        <w:rPr>
          <w:rFonts w:eastAsia="Times New Roman" w:cs="Times New Roman"/>
          <w:lang w:val="lt-LT"/>
        </w:rPr>
        <w:t>ių pateiktų paraiškų</w:t>
      </w:r>
      <w:r w:rsidR="2754EE1B" w:rsidRPr="004A4582">
        <w:rPr>
          <w:rFonts w:eastAsia="Times New Roman" w:cs="Times New Roman"/>
          <w:lang w:val="lt-LT"/>
        </w:rPr>
        <w:t xml:space="preserve"> </w:t>
      </w:r>
      <w:r w:rsidR="1A8D817A" w:rsidRPr="004A4582">
        <w:rPr>
          <w:rFonts w:eastAsia="Times New Roman" w:cs="Times New Roman"/>
          <w:lang w:val="lt-LT"/>
        </w:rPr>
        <w:t>kokybinį vertinimą</w:t>
      </w:r>
      <w:r w:rsidR="0F043811" w:rsidRPr="004A4582">
        <w:rPr>
          <w:rFonts w:eastAsia="Times New Roman" w:cs="Times New Roman"/>
          <w:lang w:val="lt-LT"/>
        </w:rPr>
        <w:t xml:space="preserve"> per 10 darb</w:t>
      </w:r>
      <w:r w:rsidR="003C4A77">
        <w:rPr>
          <w:rFonts w:eastAsia="Times New Roman" w:cs="Times New Roman"/>
          <w:lang w:val="lt-LT"/>
        </w:rPr>
        <w:t>o</w:t>
      </w:r>
      <w:r w:rsidR="0F043811" w:rsidRPr="004A4582">
        <w:rPr>
          <w:rFonts w:eastAsia="Times New Roman" w:cs="Times New Roman"/>
          <w:lang w:val="lt-LT"/>
        </w:rPr>
        <w:t xml:space="preserve"> dienų</w:t>
      </w:r>
      <w:r w:rsidR="2754EE1B" w:rsidRPr="004A4582">
        <w:rPr>
          <w:rFonts w:eastAsia="Times New Roman" w:cs="Times New Roman"/>
          <w:lang w:val="lt-LT"/>
        </w:rPr>
        <w:t xml:space="preserve"> </w:t>
      </w:r>
      <w:r w:rsidR="51FEF0AD" w:rsidRPr="004A4582">
        <w:rPr>
          <w:rFonts w:eastAsia="Times New Roman" w:cs="Times New Roman"/>
          <w:lang w:val="lt-LT"/>
        </w:rPr>
        <w:t xml:space="preserve"> nuo </w:t>
      </w:r>
      <w:r w:rsidR="6EDE8B3E" w:rsidRPr="004A4582">
        <w:rPr>
          <w:rFonts w:eastAsia="Times New Roman" w:cs="Times New Roman"/>
          <w:lang w:val="lt-LT"/>
        </w:rPr>
        <w:t>gavimo</w:t>
      </w:r>
      <w:r w:rsidR="51FEF0AD" w:rsidRPr="004A4582">
        <w:rPr>
          <w:rFonts w:eastAsia="Times New Roman" w:cs="Times New Roman"/>
          <w:lang w:val="lt-LT"/>
        </w:rPr>
        <w:t xml:space="preserve"> dienos el. </w:t>
      </w:r>
      <w:r w:rsidR="6EDE8B3E" w:rsidRPr="004A4582">
        <w:rPr>
          <w:rFonts w:eastAsia="Times New Roman" w:cs="Times New Roman"/>
          <w:lang w:val="lt-LT"/>
        </w:rPr>
        <w:t>p</w:t>
      </w:r>
      <w:r w:rsidR="51FEF0AD" w:rsidRPr="004A4582">
        <w:rPr>
          <w:rFonts w:eastAsia="Times New Roman" w:cs="Times New Roman"/>
          <w:lang w:val="lt-LT"/>
        </w:rPr>
        <w:t xml:space="preserve">aštu </w:t>
      </w:r>
      <w:r w:rsidR="34636F5E" w:rsidRPr="004A4582">
        <w:rPr>
          <w:rFonts w:eastAsia="Times New Roman" w:cs="Times New Roman"/>
          <w:lang w:val="lt-LT"/>
        </w:rPr>
        <w:t xml:space="preserve">pagal </w:t>
      </w:r>
      <w:r w:rsidR="000C1A36">
        <w:rPr>
          <w:rFonts w:eastAsia="Times New Roman" w:cs="Times New Roman"/>
          <w:lang w:val="lt-LT"/>
        </w:rPr>
        <w:t>A</w:t>
      </w:r>
      <w:r w:rsidR="34636F5E" w:rsidRPr="004A4582">
        <w:rPr>
          <w:rFonts w:eastAsia="Times New Roman" w:cs="Times New Roman"/>
          <w:lang w:val="lt-LT"/>
        </w:rPr>
        <w:t>prašo 2 priedą</w:t>
      </w:r>
      <w:r w:rsidR="2754EE1B" w:rsidRPr="004A4582">
        <w:rPr>
          <w:rFonts w:eastAsia="Times New Roman" w:cs="Times New Roman"/>
          <w:lang w:val="lt-LT"/>
        </w:rPr>
        <w:t xml:space="preserve"> pagal kompetenciją</w:t>
      </w:r>
      <w:r w:rsidR="0ABB44D2" w:rsidRPr="004A4582">
        <w:rPr>
          <w:rFonts w:eastAsia="Times New Roman" w:cs="Times New Roman"/>
          <w:lang w:val="lt-LT"/>
        </w:rPr>
        <w:t xml:space="preserve"> atlieka Aplinkos ministerijos </w:t>
      </w:r>
      <w:r w:rsidR="4845A6BF" w:rsidRPr="004A4582">
        <w:rPr>
          <w:rFonts w:eastAsia="Times New Roman" w:cs="Times New Roman"/>
          <w:lang w:val="lt-LT"/>
        </w:rPr>
        <w:t>politikos grupė arba skyrius</w:t>
      </w:r>
      <w:r w:rsidR="0ABB44D2" w:rsidRPr="004A4582">
        <w:rPr>
          <w:rFonts w:eastAsia="Times New Roman" w:cs="Times New Roman"/>
          <w:lang w:val="lt-LT"/>
        </w:rPr>
        <w:t xml:space="preserve">. </w:t>
      </w:r>
      <w:r w:rsidR="0C18D061" w:rsidRPr="004A4582">
        <w:rPr>
          <w:rFonts w:eastAsia="Times New Roman" w:cs="Times New Roman"/>
          <w:lang w:val="lt-LT"/>
        </w:rPr>
        <w:t>Gav</w:t>
      </w:r>
      <w:r w:rsidR="007C3DC0">
        <w:rPr>
          <w:rFonts w:eastAsia="Times New Roman" w:cs="Times New Roman"/>
          <w:lang w:val="lt-LT"/>
        </w:rPr>
        <w:t>ęs</w:t>
      </w:r>
      <w:r w:rsidR="0C18D061" w:rsidRPr="004A4582">
        <w:rPr>
          <w:rFonts w:eastAsia="Times New Roman" w:cs="Times New Roman"/>
          <w:lang w:val="lt-LT"/>
        </w:rPr>
        <w:t xml:space="preserve"> kokybinio vertinimo išvadą, </w:t>
      </w:r>
      <w:r w:rsidR="1A8D817A" w:rsidRPr="004A4582">
        <w:rPr>
          <w:rFonts w:eastAsia="Times New Roman" w:cs="Times New Roman"/>
          <w:lang w:val="lt-LT"/>
        </w:rPr>
        <w:t>SFVS</w:t>
      </w:r>
      <w:r w:rsidR="0C18D061" w:rsidRPr="004A4582">
        <w:rPr>
          <w:rFonts w:eastAsia="Times New Roman" w:cs="Times New Roman"/>
          <w:lang w:val="lt-LT"/>
        </w:rPr>
        <w:t xml:space="preserve"> per 7 darbo dienas </w:t>
      </w:r>
      <w:r w:rsidR="53C9BA18" w:rsidRPr="004A4582">
        <w:rPr>
          <w:rFonts w:eastAsia="Times New Roman" w:cs="Times New Roman"/>
          <w:lang w:val="lt-LT"/>
        </w:rPr>
        <w:t xml:space="preserve">surinktą informaciją kartu su </w:t>
      </w:r>
      <w:r w:rsidR="5E5D1C3E" w:rsidRPr="004A4582">
        <w:rPr>
          <w:rFonts w:eastAsia="Times New Roman" w:cs="Times New Roman"/>
          <w:lang w:val="lt-LT"/>
        </w:rPr>
        <w:t>paraišk</w:t>
      </w:r>
      <w:r w:rsidR="155CF227" w:rsidRPr="004A4582">
        <w:rPr>
          <w:rFonts w:eastAsia="Times New Roman" w:cs="Times New Roman"/>
          <w:lang w:val="lt-LT"/>
        </w:rPr>
        <w:t xml:space="preserve">a teikia </w:t>
      </w:r>
      <w:r w:rsidR="34010D08" w:rsidRPr="004A4582">
        <w:rPr>
          <w:rFonts w:eastAsia="Times New Roman" w:cs="Times New Roman"/>
          <w:lang w:val="lt-LT"/>
        </w:rPr>
        <w:t>derinti</w:t>
      </w:r>
      <w:r w:rsidR="5E5D1C3E" w:rsidRPr="004A4582">
        <w:rPr>
          <w:rFonts w:eastAsia="Times New Roman" w:cs="Times New Roman"/>
          <w:lang w:val="lt-LT"/>
        </w:rPr>
        <w:t xml:space="preserve"> </w:t>
      </w:r>
      <w:r w:rsidR="5F52E03B" w:rsidRPr="004A4582">
        <w:rPr>
          <w:rFonts w:eastAsia="Times New Roman" w:cs="Times New Roman"/>
          <w:lang w:val="lt-LT"/>
        </w:rPr>
        <w:t xml:space="preserve">pagal </w:t>
      </w:r>
      <w:r w:rsidR="5E5D1C3E" w:rsidRPr="004A4582">
        <w:rPr>
          <w:rFonts w:eastAsia="Times New Roman" w:cs="Times New Roman"/>
          <w:lang w:val="lt-LT"/>
        </w:rPr>
        <w:t>veiklos sritį kuruojanči</w:t>
      </w:r>
      <w:r w:rsidR="72D6D491" w:rsidRPr="004A4582">
        <w:rPr>
          <w:rFonts w:eastAsia="Times New Roman" w:cs="Times New Roman"/>
          <w:lang w:val="lt-LT"/>
        </w:rPr>
        <w:t>am</w:t>
      </w:r>
      <w:r w:rsidR="5E5D1C3E" w:rsidRPr="004A4582">
        <w:rPr>
          <w:rFonts w:eastAsia="Times New Roman" w:cs="Times New Roman"/>
          <w:lang w:val="lt-LT"/>
        </w:rPr>
        <w:t xml:space="preserve"> viceministru</w:t>
      </w:r>
      <w:r w:rsidR="20DB4366" w:rsidRPr="004A4582">
        <w:rPr>
          <w:rFonts w:eastAsia="Times New Roman" w:cs="Times New Roman"/>
          <w:lang w:val="lt-LT"/>
        </w:rPr>
        <w:t>i</w:t>
      </w:r>
      <w:r w:rsidR="5E5D1C3E" w:rsidRPr="004A4582">
        <w:rPr>
          <w:rFonts w:eastAsia="Times New Roman" w:cs="Times New Roman"/>
          <w:lang w:val="lt-LT"/>
        </w:rPr>
        <w:t xml:space="preserve"> ar kancleriu</w:t>
      </w:r>
      <w:r w:rsidR="700DFA58" w:rsidRPr="004A4582">
        <w:rPr>
          <w:rFonts w:eastAsia="Times New Roman" w:cs="Times New Roman"/>
          <w:lang w:val="lt-LT"/>
        </w:rPr>
        <w:t>i</w:t>
      </w:r>
      <w:r w:rsidR="5E5D1C3E" w:rsidRPr="004A4582">
        <w:rPr>
          <w:rFonts w:eastAsia="Times New Roman" w:cs="Times New Roman"/>
          <w:lang w:val="lt-LT"/>
        </w:rPr>
        <w:t xml:space="preserve">, </w:t>
      </w:r>
      <w:r w:rsidR="003C4A77">
        <w:rPr>
          <w:rFonts w:eastAsia="Times New Roman" w:cs="Times New Roman"/>
          <w:lang w:val="lt-LT"/>
        </w:rPr>
        <w:t>š</w:t>
      </w:r>
      <w:r w:rsidR="003C4A77" w:rsidRPr="004A4582">
        <w:rPr>
          <w:rFonts w:eastAsia="Times New Roman" w:cs="Times New Roman"/>
          <w:lang w:val="lt-LT"/>
        </w:rPr>
        <w:t xml:space="preserve">ie </w:t>
      </w:r>
      <w:r w:rsidR="0E14F5A1" w:rsidRPr="004A4582">
        <w:rPr>
          <w:rFonts w:eastAsia="Times New Roman" w:cs="Times New Roman"/>
          <w:lang w:val="lt-LT"/>
        </w:rPr>
        <w:t xml:space="preserve">teikia </w:t>
      </w:r>
      <w:r w:rsidR="003C4A77">
        <w:rPr>
          <w:rFonts w:eastAsia="Times New Roman" w:cs="Times New Roman"/>
          <w:lang w:val="lt-LT"/>
        </w:rPr>
        <w:t>pa</w:t>
      </w:r>
      <w:r w:rsidR="0E14F5A1" w:rsidRPr="004A4582">
        <w:rPr>
          <w:rFonts w:eastAsia="Times New Roman" w:cs="Times New Roman"/>
          <w:lang w:val="lt-LT"/>
        </w:rPr>
        <w:t>siūlymus dėl paraiškų svarstymo prioriteto tvarka S</w:t>
      </w:r>
      <w:r w:rsidR="1D81B104" w:rsidRPr="004A4582">
        <w:rPr>
          <w:rFonts w:eastAsia="Times New Roman" w:cs="Times New Roman"/>
          <w:lang w:val="lt-LT"/>
        </w:rPr>
        <w:t xml:space="preserve">trateginio planavimo ir darbo grupės (toliau </w:t>
      </w:r>
      <w:r w:rsidR="003C4A77">
        <w:rPr>
          <w:rFonts w:eastAsia="Times New Roman" w:cs="Times New Roman"/>
          <w:lang w:val="lt-LT"/>
        </w:rPr>
        <w:t xml:space="preserve">– </w:t>
      </w:r>
      <w:r w:rsidR="1D81B104" w:rsidRPr="004A4582">
        <w:rPr>
          <w:rFonts w:eastAsia="Times New Roman" w:cs="Times New Roman"/>
          <w:lang w:val="lt-LT"/>
        </w:rPr>
        <w:t>S</w:t>
      </w:r>
      <w:r w:rsidR="0E14F5A1" w:rsidRPr="004A4582">
        <w:rPr>
          <w:rFonts w:eastAsia="Times New Roman" w:cs="Times New Roman"/>
          <w:lang w:val="lt-LT"/>
        </w:rPr>
        <w:t>PDG</w:t>
      </w:r>
      <w:r w:rsidR="08135486" w:rsidRPr="004A4582">
        <w:rPr>
          <w:rFonts w:eastAsia="Times New Roman" w:cs="Times New Roman"/>
          <w:lang w:val="lt-LT"/>
        </w:rPr>
        <w:t>)</w:t>
      </w:r>
      <w:r w:rsidR="0E14F5A1" w:rsidRPr="004A4582">
        <w:rPr>
          <w:rFonts w:eastAsia="Times New Roman" w:cs="Times New Roman"/>
          <w:lang w:val="lt-LT"/>
        </w:rPr>
        <w:t xml:space="preserve"> pos</w:t>
      </w:r>
      <w:r w:rsidR="4EBBB231" w:rsidRPr="004A4582">
        <w:rPr>
          <w:rFonts w:eastAsia="Times New Roman" w:cs="Times New Roman"/>
          <w:lang w:val="lt-LT"/>
        </w:rPr>
        <w:t xml:space="preserve">ėdyje. </w:t>
      </w:r>
    </w:p>
    <w:p w14:paraId="09CA8970" w14:textId="591AA38A" w:rsidR="00A77FF8" w:rsidRPr="004A4582" w:rsidRDefault="4B5E1F70" w:rsidP="00763D46">
      <w:pPr>
        <w:pStyle w:val="ListParagraph"/>
        <w:numPr>
          <w:ilvl w:val="0"/>
          <w:numId w:val="36"/>
        </w:numPr>
        <w:tabs>
          <w:tab w:val="left" w:pos="710"/>
          <w:tab w:val="left" w:pos="993"/>
        </w:tabs>
        <w:ind w:left="0" w:firstLine="567"/>
        <w:jc w:val="both"/>
        <w:rPr>
          <w:rFonts w:eastAsia="Times New Roman" w:cs="Times New Roman"/>
          <w:lang w:val="lt-LT"/>
        </w:rPr>
      </w:pPr>
      <w:r w:rsidRPr="004A4582">
        <w:rPr>
          <w:rFonts w:eastAsia="Times New Roman" w:cs="Times New Roman"/>
          <w:lang w:val="lt-LT"/>
        </w:rPr>
        <w:t xml:space="preserve">Jeigu, atliekant paraiškų </w:t>
      </w:r>
      <w:r w:rsidR="1D1C8B5C" w:rsidRPr="004A4582">
        <w:rPr>
          <w:rFonts w:eastAsia="Times New Roman" w:cs="Times New Roman"/>
          <w:lang w:val="lt-LT"/>
        </w:rPr>
        <w:t>administracinį</w:t>
      </w:r>
      <w:r w:rsidR="0844422C" w:rsidRPr="004A4582">
        <w:rPr>
          <w:rFonts w:eastAsia="Times New Roman" w:cs="Times New Roman"/>
          <w:lang w:val="lt-LT"/>
        </w:rPr>
        <w:t xml:space="preserve"> </w:t>
      </w:r>
      <w:r w:rsidRPr="004A4582">
        <w:rPr>
          <w:rFonts w:eastAsia="Times New Roman" w:cs="Times New Roman"/>
          <w:lang w:val="lt-LT"/>
        </w:rPr>
        <w:t>vertinimą, nustatoma, kad pateikt</w:t>
      </w:r>
      <w:r w:rsidR="0F2CC71E" w:rsidRPr="004A4582">
        <w:rPr>
          <w:rFonts w:eastAsia="Times New Roman" w:cs="Times New Roman"/>
          <w:lang w:val="lt-LT"/>
        </w:rPr>
        <w:t>a</w:t>
      </w:r>
      <w:r w:rsidRPr="004A4582">
        <w:rPr>
          <w:rFonts w:eastAsia="Times New Roman" w:cs="Times New Roman"/>
          <w:lang w:val="lt-LT"/>
        </w:rPr>
        <w:t xml:space="preserve"> ne visa reikalaujama informacija ir (ar) papildomi dokumentai</w:t>
      </w:r>
      <w:r w:rsidR="12FE2D5A" w:rsidRPr="004A4582">
        <w:rPr>
          <w:rFonts w:eastAsia="Times New Roman" w:cs="Times New Roman"/>
          <w:lang w:val="lt-LT"/>
        </w:rPr>
        <w:t>,</w:t>
      </w:r>
      <w:r w:rsidRPr="004A4582">
        <w:rPr>
          <w:rFonts w:eastAsia="Times New Roman" w:cs="Times New Roman"/>
          <w:lang w:val="lt-LT"/>
        </w:rPr>
        <w:t xml:space="preserve"> pareiškėj</w:t>
      </w:r>
      <w:r w:rsidR="49A72615" w:rsidRPr="004A4582">
        <w:rPr>
          <w:rFonts w:eastAsia="Times New Roman" w:cs="Times New Roman"/>
          <w:lang w:val="lt-LT"/>
        </w:rPr>
        <w:t>as</w:t>
      </w:r>
      <w:r w:rsidRPr="004A4582">
        <w:rPr>
          <w:rFonts w:eastAsia="Times New Roman" w:cs="Times New Roman"/>
          <w:lang w:val="lt-LT"/>
        </w:rPr>
        <w:t xml:space="preserve"> </w:t>
      </w:r>
      <w:r w:rsidR="6AB70371" w:rsidRPr="004A4582">
        <w:rPr>
          <w:rFonts w:eastAsia="Times New Roman" w:cs="Times New Roman"/>
          <w:lang w:val="lt-LT"/>
        </w:rPr>
        <w:t xml:space="preserve">informuojamas apie trūkumus ir </w:t>
      </w:r>
      <w:r w:rsidRPr="004A4582">
        <w:rPr>
          <w:rFonts w:eastAsia="Times New Roman" w:cs="Times New Roman"/>
          <w:lang w:val="lt-LT"/>
        </w:rPr>
        <w:t xml:space="preserve">prašoma </w:t>
      </w:r>
      <w:r w:rsidR="5F26751C" w:rsidRPr="004A4582">
        <w:rPr>
          <w:rFonts w:eastAsia="Times New Roman" w:cs="Times New Roman"/>
          <w:lang w:val="lt-LT"/>
        </w:rPr>
        <w:t>per 5</w:t>
      </w:r>
      <w:r w:rsidRPr="004A4582">
        <w:rPr>
          <w:rFonts w:eastAsia="Times New Roman" w:cs="Times New Roman"/>
          <w:lang w:val="lt-LT"/>
        </w:rPr>
        <w:t xml:space="preserve"> darbo dien</w:t>
      </w:r>
      <w:r w:rsidR="26A2ACC8" w:rsidRPr="004A4582">
        <w:rPr>
          <w:rFonts w:eastAsia="Times New Roman" w:cs="Times New Roman"/>
          <w:lang w:val="lt-LT"/>
        </w:rPr>
        <w:t>as</w:t>
      </w:r>
      <w:r w:rsidR="66519A64" w:rsidRPr="004A4582">
        <w:rPr>
          <w:rFonts w:eastAsia="Times New Roman" w:cs="Times New Roman"/>
          <w:lang w:val="lt-LT"/>
        </w:rPr>
        <w:t xml:space="preserve"> nuo </w:t>
      </w:r>
      <w:r w:rsidR="003C4A77">
        <w:rPr>
          <w:rFonts w:eastAsia="Times New Roman" w:cs="Times New Roman"/>
          <w:lang w:val="lt-LT"/>
        </w:rPr>
        <w:t xml:space="preserve">prašymo </w:t>
      </w:r>
      <w:r w:rsidR="66519A64" w:rsidRPr="004A4582">
        <w:rPr>
          <w:rFonts w:eastAsia="Times New Roman" w:cs="Times New Roman"/>
          <w:lang w:val="lt-LT"/>
        </w:rPr>
        <w:t>išsiuntimo el.</w:t>
      </w:r>
      <w:r w:rsidR="6EDE8B3E" w:rsidRPr="004A4582">
        <w:rPr>
          <w:rFonts w:eastAsia="Times New Roman" w:cs="Times New Roman"/>
          <w:lang w:val="lt-LT"/>
        </w:rPr>
        <w:t xml:space="preserve"> </w:t>
      </w:r>
      <w:r w:rsidR="66519A64" w:rsidRPr="004A4582">
        <w:rPr>
          <w:rFonts w:eastAsia="Times New Roman" w:cs="Times New Roman"/>
          <w:lang w:val="lt-LT"/>
        </w:rPr>
        <w:t>paštu dienos</w:t>
      </w:r>
      <w:r w:rsidRPr="004A4582">
        <w:rPr>
          <w:rFonts w:eastAsia="Times New Roman" w:cs="Times New Roman"/>
          <w:lang w:val="lt-LT"/>
        </w:rPr>
        <w:t xml:space="preserve"> pateikti papildomą informaciją ir (ar) dokumentus. Jeigu pareiškėjas per nustatytą terminą papildomos informacijos ir (ar) dokumentų nepateikia, </w:t>
      </w:r>
      <w:r w:rsidR="52BC52AA" w:rsidRPr="004A4582">
        <w:rPr>
          <w:rFonts w:eastAsia="Times New Roman" w:cs="Times New Roman"/>
          <w:lang w:val="lt-LT"/>
        </w:rPr>
        <w:t>paraiška atmetama</w:t>
      </w:r>
      <w:r w:rsidRPr="004A4582">
        <w:rPr>
          <w:rFonts w:eastAsia="Times New Roman" w:cs="Times New Roman"/>
          <w:lang w:val="lt-LT"/>
        </w:rPr>
        <w:t>.</w:t>
      </w:r>
    </w:p>
    <w:p w14:paraId="7D4DEAC4" w14:textId="6A59E5EB" w:rsidR="112DBE41" w:rsidRPr="004A4582" w:rsidRDefault="3BF758F3" w:rsidP="00763D46">
      <w:pPr>
        <w:pStyle w:val="ListParagraph"/>
        <w:numPr>
          <w:ilvl w:val="0"/>
          <w:numId w:val="36"/>
        </w:numPr>
        <w:tabs>
          <w:tab w:val="left" w:pos="851"/>
          <w:tab w:val="left" w:pos="993"/>
        </w:tabs>
        <w:ind w:left="0" w:firstLine="567"/>
        <w:jc w:val="both"/>
        <w:rPr>
          <w:rFonts w:eastAsia="Times New Roman" w:cs="Times New Roman"/>
          <w:lang w:val="lt-LT"/>
        </w:rPr>
      </w:pPr>
      <w:r w:rsidRPr="004A4582">
        <w:rPr>
          <w:rFonts w:eastAsia="Times New Roman" w:cs="Times New Roman"/>
          <w:lang w:val="lt-LT"/>
        </w:rPr>
        <w:t xml:space="preserve">Jeigu, atliekant paraiškų kokybinį vertinimą, nustatoma, kad netinkamai </w:t>
      </w:r>
      <w:r w:rsidR="3579C35F" w:rsidRPr="004A4582">
        <w:rPr>
          <w:rFonts w:eastAsia="Times New Roman" w:cs="Times New Roman"/>
          <w:lang w:val="lt-LT"/>
        </w:rPr>
        <w:t xml:space="preserve">užpildyta paraiška, nepateikta pagrindžianti informacija, </w:t>
      </w:r>
      <w:r w:rsidR="0B1F8C51" w:rsidRPr="004A4582">
        <w:rPr>
          <w:rFonts w:eastAsia="Times New Roman" w:cs="Times New Roman"/>
          <w:lang w:val="lt-LT"/>
        </w:rPr>
        <w:t>projektas</w:t>
      </w:r>
      <w:r w:rsidR="3579C35F" w:rsidRPr="004A4582">
        <w:rPr>
          <w:rFonts w:eastAsia="Times New Roman" w:cs="Times New Roman"/>
          <w:lang w:val="lt-LT"/>
        </w:rPr>
        <w:t xml:space="preserve"> neatitinka </w:t>
      </w:r>
      <w:r w:rsidR="66C2649A" w:rsidRPr="004A4582">
        <w:rPr>
          <w:rFonts w:eastAsia="Times New Roman" w:cs="Times New Roman"/>
          <w:lang w:val="lt-LT"/>
        </w:rPr>
        <w:t>įstatymo nuostatų</w:t>
      </w:r>
      <w:r w:rsidRPr="004A4582">
        <w:rPr>
          <w:rFonts w:eastAsia="Times New Roman" w:cs="Times New Roman"/>
          <w:lang w:val="lt-LT"/>
        </w:rPr>
        <w:t xml:space="preserve">, pareiškėjas informuojamas apie trūkumus ir prašoma per 5 darbo dienas nuo </w:t>
      </w:r>
      <w:r w:rsidR="003C4A77">
        <w:rPr>
          <w:rFonts w:eastAsia="Times New Roman" w:cs="Times New Roman"/>
          <w:lang w:val="lt-LT"/>
        </w:rPr>
        <w:t xml:space="preserve">prašymo </w:t>
      </w:r>
      <w:r w:rsidRPr="004A4582">
        <w:rPr>
          <w:rFonts w:eastAsia="Times New Roman" w:cs="Times New Roman"/>
          <w:lang w:val="lt-LT"/>
        </w:rPr>
        <w:t>išsiuntimo el.</w:t>
      </w:r>
      <w:r w:rsidR="6EDE8B3E" w:rsidRPr="004A4582">
        <w:rPr>
          <w:rFonts w:eastAsia="Times New Roman" w:cs="Times New Roman"/>
          <w:lang w:val="lt-LT"/>
        </w:rPr>
        <w:t xml:space="preserve"> </w:t>
      </w:r>
      <w:r w:rsidRPr="004A4582">
        <w:rPr>
          <w:rFonts w:eastAsia="Times New Roman" w:cs="Times New Roman"/>
          <w:lang w:val="lt-LT"/>
        </w:rPr>
        <w:t xml:space="preserve">paštu dienos pateikti </w:t>
      </w:r>
      <w:r w:rsidR="73E1FD30" w:rsidRPr="004A4582">
        <w:rPr>
          <w:rFonts w:eastAsia="Times New Roman" w:cs="Times New Roman"/>
          <w:lang w:val="lt-LT"/>
        </w:rPr>
        <w:t xml:space="preserve">patikslintą paraišką, </w:t>
      </w:r>
      <w:r w:rsidRPr="004A4582">
        <w:rPr>
          <w:rFonts w:eastAsia="Times New Roman" w:cs="Times New Roman"/>
          <w:lang w:val="lt-LT"/>
        </w:rPr>
        <w:t xml:space="preserve">papildomą informaciją ir (ar) dokumentus. Jeigu pareiškėjas per nustatytą terminą </w:t>
      </w:r>
      <w:r w:rsidR="33A61AA7" w:rsidRPr="004A4582">
        <w:rPr>
          <w:rFonts w:eastAsia="Times New Roman" w:cs="Times New Roman"/>
          <w:lang w:val="lt-LT"/>
        </w:rPr>
        <w:t xml:space="preserve">patikslintos paraiškos, </w:t>
      </w:r>
      <w:r w:rsidRPr="004A4582">
        <w:rPr>
          <w:rFonts w:eastAsia="Times New Roman" w:cs="Times New Roman"/>
          <w:lang w:val="lt-LT"/>
        </w:rPr>
        <w:t>papildomos informacijos ir (ar) dokumentų nepateikia, paraiška atmetama.</w:t>
      </w:r>
    </w:p>
    <w:p w14:paraId="0EF1A2BC" w14:textId="499BB376" w:rsidR="37C8FDA7" w:rsidRPr="004A4582" w:rsidRDefault="007C17C4" w:rsidP="00D723F4">
      <w:pPr>
        <w:pStyle w:val="ListParagraph"/>
        <w:tabs>
          <w:tab w:val="left" w:pos="993"/>
          <w:tab w:val="left" w:pos="1134"/>
          <w:tab w:val="left" w:pos="1418"/>
        </w:tabs>
        <w:ind w:left="426"/>
        <w:jc w:val="center"/>
        <w:rPr>
          <w:rFonts w:eastAsia="Times New Roman" w:cs="Times New Roman"/>
          <w:b/>
          <w:bCs/>
          <w:lang w:val="lt-LT"/>
        </w:rPr>
      </w:pPr>
      <w:r w:rsidRPr="004A4582">
        <w:rPr>
          <w:rFonts w:eastAsia="Times New Roman" w:cs="Times New Roman"/>
          <w:b/>
          <w:bCs/>
          <w:lang w:val="lt-LT"/>
        </w:rPr>
        <w:t>V SKYRIUS</w:t>
      </w:r>
    </w:p>
    <w:p w14:paraId="650C63FE" w14:textId="0B91A53B" w:rsidR="007C17C4" w:rsidRPr="004A4582" w:rsidRDefault="007C17C4" w:rsidP="007C17C4">
      <w:pPr>
        <w:pStyle w:val="ListParagraph"/>
        <w:tabs>
          <w:tab w:val="left" w:pos="993"/>
          <w:tab w:val="left" w:pos="1134"/>
          <w:tab w:val="left" w:pos="1418"/>
        </w:tabs>
        <w:ind w:left="426"/>
        <w:jc w:val="center"/>
        <w:rPr>
          <w:rFonts w:eastAsia="Times New Roman" w:cs="Times New Roman"/>
          <w:b/>
          <w:bCs/>
          <w:lang w:val="lt-LT"/>
        </w:rPr>
      </w:pPr>
      <w:r w:rsidRPr="004A4582">
        <w:rPr>
          <w:rFonts w:eastAsia="Times New Roman" w:cs="Times New Roman"/>
          <w:b/>
          <w:bCs/>
          <w:lang w:val="lt-LT"/>
        </w:rPr>
        <w:t xml:space="preserve">SPDG </w:t>
      </w:r>
      <w:r w:rsidR="00D346C7" w:rsidRPr="004A4582">
        <w:rPr>
          <w:rFonts w:eastAsia="Times New Roman" w:cs="Times New Roman"/>
          <w:b/>
          <w:bCs/>
          <w:lang w:val="lt-LT"/>
        </w:rPr>
        <w:t>DARBO ORGANIZAVIMAS</w:t>
      </w:r>
    </w:p>
    <w:p w14:paraId="70D12451" w14:textId="77777777" w:rsidR="0040622F" w:rsidRPr="004A4582" w:rsidRDefault="0040622F" w:rsidP="007C17C4">
      <w:pPr>
        <w:pStyle w:val="ListParagraph"/>
        <w:tabs>
          <w:tab w:val="left" w:pos="993"/>
          <w:tab w:val="left" w:pos="1134"/>
          <w:tab w:val="left" w:pos="1418"/>
        </w:tabs>
        <w:ind w:left="426"/>
        <w:jc w:val="center"/>
        <w:rPr>
          <w:rFonts w:eastAsia="Times New Roman" w:cs="Times New Roman"/>
          <w:b/>
          <w:bCs/>
          <w:lang w:val="lt-LT"/>
        </w:rPr>
      </w:pPr>
    </w:p>
    <w:p w14:paraId="0F10F2DA" w14:textId="58A73B18" w:rsidR="007C17C4" w:rsidRPr="00CF1553" w:rsidRDefault="00763D46" w:rsidP="00763D46">
      <w:pPr>
        <w:pStyle w:val="ListParagraph"/>
        <w:numPr>
          <w:ilvl w:val="0"/>
          <w:numId w:val="36"/>
        </w:numPr>
        <w:tabs>
          <w:tab w:val="left" w:pos="709"/>
        </w:tabs>
        <w:ind w:left="0" w:firstLine="567"/>
        <w:jc w:val="both"/>
        <w:rPr>
          <w:rFonts w:eastAsia="Times New Roman" w:cs="Times New Roman"/>
          <w:lang w:val="lt-LT"/>
        </w:rPr>
      </w:pPr>
      <w:r>
        <w:rPr>
          <w:rFonts w:eastAsia="Times New Roman" w:cs="Times New Roman"/>
          <w:lang w:val="lt-LT"/>
        </w:rPr>
        <w:t xml:space="preserve"> </w:t>
      </w:r>
      <w:r w:rsidR="6EDE8B3E" w:rsidRPr="00CF1553">
        <w:rPr>
          <w:rFonts w:eastAsia="Times New Roman" w:cs="Times New Roman"/>
          <w:lang w:val="lt-LT"/>
        </w:rPr>
        <w:t xml:space="preserve">SPDG sudėtis ir darbo reglamentas </w:t>
      </w:r>
      <w:r w:rsidR="6EDE8B3E" w:rsidRPr="006C2D62">
        <w:rPr>
          <w:rFonts w:eastAsia="Times New Roman" w:cs="Times New Roman"/>
          <w:lang w:val="lt-LT"/>
        </w:rPr>
        <w:t xml:space="preserve">tvirtinami </w:t>
      </w:r>
      <w:r w:rsidR="00681F7D" w:rsidRPr="009861A7">
        <w:rPr>
          <w:rFonts w:eastAsia="Times New Roman" w:cs="Times New Roman"/>
          <w:lang w:val="lt-LT"/>
        </w:rPr>
        <w:t>Aplinkos ministerijos kanclerio potvarkiu</w:t>
      </w:r>
      <w:r w:rsidR="4D086453" w:rsidRPr="00CF1553">
        <w:rPr>
          <w:rFonts w:eastAsia="Times New Roman" w:cs="Times New Roman"/>
          <w:lang w:val="lt-LT"/>
        </w:rPr>
        <w:t xml:space="preserve">. </w:t>
      </w:r>
    </w:p>
    <w:p w14:paraId="7F839E94" w14:textId="711AC8A9" w:rsidR="007C17C4" w:rsidRPr="004A4582" w:rsidRDefault="00CF1553" w:rsidP="00CF1553">
      <w:pPr>
        <w:pStyle w:val="ListParagraph"/>
        <w:numPr>
          <w:ilvl w:val="0"/>
          <w:numId w:val="36"/>
        </w:numPr>
        <w:tabs>
          <w:tab w:val="left" w:pos="0"/>
          <w:tab w:val="left" w:pos="426"/>
          <w:tab w:val="left" w:pos="851"/>
        </w:tabs>
        <w:ind w:left="0" w:firstLine="567"/>
        <w:jc w:val="both"/>
        <w:rPr>
          <w:rFonts w:eastAsia="Times New Roman" w:cs="Times New Roman"/>
          <w:lang w:val="lt-LT"/>
        </w:rPr>
      </w:pPr>
      <w:r>
        <w:rPr>
          <w:rFonts w:eastAsia="Times New Roman" w:cs="Times New Roman"/>
          <w:lang w:val="lt-LT"/>
        </w:rPr>
        <w:t xml:space="preserve"> </w:t>
      </w:r>
      <w:r w:rsidR="14290DBD" w:rsidRPr="00CF1553">
        <w:rPr>
          <w:rFonts w:eastAsia="Times New Roman" w:cs="Times New Roman"/>
          <w:lang w:val="lt-LT"/>
        </w:rPr>
        <w:t>SPDG svarsto</w:t>
      </w:r>
      <w:r w:rsidR="00D854B0" w:rsidRPr="00CF1553">
        <w:rPr>
          <w:rFonts w:eastAsia="Times New Roman" w:cs="Times New Roman"/>
          <w:lang w:val="lt-LT"/>
        </w:rPr>
        <w:t xml:space="preserve"> paraiškas</w:t>
      </w:r>
      <w:r w:rsidR="14290DBD" w:rsidRPr="00CF1553">
        <w:rPr>
          <w:rFonts w:eastAsia="Times New Roman" w:cs="Times New Roman"/>
          <w:lang w:val="lt-LT"/>
        </w:rPr>
        <w:t xml:space="preserve"> ir teikia rekomendacijas dėl lėšų skyrimo</w:t>
      </w:r>
      <w:r w:rsidR="00580222" w:rsidRPr="00CF1553">
        <w:rPr>
          <w:rFonts w:eastAsia="Times New Roman" w:cs="Times New Roman"/>
          <w:lang w:val="lt-LT"/>
        </w:rPr>
        <w:t xml:space="preserve"> ar </w:t>
      </w:r>
      <w:r w:rsidR="14290DBD" w:rsidRPr="00CF1553">
        <w:rPr>
          <w:rFonts w:eastAsia="Times New Roman" w:cs="Times New Roman"/>
          <w:lang w:val="lt-LT"/>
        </w:rPr>
        <w:t>neskyrimo</w:t>
      </w:r>
      <w:r w:rsidR="14290DBD" w:rsidRPr="004A4582">
        <w:rPr>
          <w:rFonts w:eastAsia="Times New Roman" w:cs="Times New Roman"/>
          <w:lang w:val="lt-LT"/>
        </w:rPr>
        <w:t xml:space="preserve"> projektams, SPDG rekomendacijos dėl projektų finansavimo įforminamos posėdžio protokolu.</w:t>
      </w:r>
    </w:p>
    <w:p w14:paraId="78943F7F" w14:textId="259DD186" w:rsidR="14290DBD" w:rsidRPr="004A4582" w:rsidRDefault="00CF1553" w:rsidP="00CF1553">
      <w:pPr>
        <w:pStyle w:val="ListParagraph"/>
        <w:numPr>
          <w:ilvl w:val="0"/>
          <w:numId w:val="36"/>
        </w:numPr>
        <w:tabs>
          <w:tab w:val="left" w:pos="142"/>
          <w:tab w:val="left" w:pos="709"/>
        </w:tabs>
        <w:ind w:left="0" w:firstLine="567"/>
        <w:jc w:val="both"/>
        <w:rPr>
          <w:rFonts w:eastAsia="Times New Roman" w:cs="Times New Roman"/>
          <w:lang w:val="lt-LT"/>
        </w:rPr>
      </w:pPr>
      <w:r>
        <w:rPr>
          <w:rFonts w:eastAsia="Times New Roman" w:cs="Times New Roman"/>
          <w:lang w:val="lt-LT"/>
        </w:rPr>
        <w:t xml:space="preserve"> </w:t>
      </w:r>
      <w:r w:rsidR="14290DBD" w:rsidRPr="004A4582">
        <w:rPr>
          <w:rFonts w:eastAsia="Times New Roman" w:cs="Times New Roman"/>
          <w:lang w:val="lt-LT"/>
        </w:rPr>
        <w:t>SFVS, atsižvelgęs į SPDG pateiktas rekomendacijas,</w:t>
      </w:r>
      <w:r w:rsidR="00AB69A2" w:rsidRPr="004A4582">
        <w:rPr>
          <w:rFonts w:eastAsia="Times New Roman" w:cs="Times New Roman"/>
          <w:lang w:val="lt-LT"/>
        </w:rPr>
        <w:t xml:space="preserve"> </w:t>
      </w:r>
      <w:r w:rsidR="00DD7325" w:rsidRPr="004A4582">
        <w:rPr>
          <w:rFonts w:eastAsia="Times New Roman" w:cs="Times New Roman"/>
          <w:lang w:val="lt-LT"/>
        </w:rPr>
        <w:t xml:space="preserve">pagal </w:t>
      </w:r>
      <w:r w:rsidR="000C1A36">
        <w:rPr>
          <w:rFonts w:eastAsia="Times New Roman" w:cs="Times New Roman"/>
          <w:lang w:val="lt-LT"/>
        </w:rPr>
        <w:t>A</w:t>
      </w:r>
      <w:r w:rsidR="00DD7325" w:rsidRPr="004A4582">
        <w:rPr>
          <w:rFonts w:eastAsia="Times New Roman" w:cs="Times New Roman"/>
          <w:lang w:val="lt-LT"/>
        </w:rPr>
        <w:t xml:space="preserve">prašo 3, 4, 5 arba 6 priede pateiktą formą </w:t>
      </w:r>
      <w:r w:rsidR="005E5022" w:rsidRPr="004A4582">
        <w:rPr>
          <w:rFonts w:eastAsia="Times New Roman" w:cs="Times New Roman"/>
          <w:lang w:val="lt-LT"/>
        </w:rPr>
        <w:t xml:space="preserve">parengia Priemonių planą </w:t>
      </w:r>
      <w:r w:rsidR="00AB69A2" w:rsidRPr="004A4582">
        <w:rPr>
          <w:rFonts w:eastAsia="Times New Roman" w:cs="Times New Roman"/>
          <w:lang w:val="lt-LT"/>
        </w:rPr>
        <w:t xml:space="preserve">ir </w:t>
      </w:r>
      <w:r w:rsidR="14290DBD" w:rsidRPr="004A4582">
        <w:rPr>
          <w:rFonts w:eastAsia="Times New Roman" w:cs="Times New Roman"/>
          <w:lang w:val="lt-LT"/>
        </w:rPr>
        <w:t xml:space="preserve">teikia </w:t>
      </w:r>
      <w:r w:rsidR="005E5022">
        <w:rPr>
          <w:rFonts w:eastAsia="Times New Roman" w:cs="Times New Roman"/>
          <w:lang w:val="lt-LT"/>
        </w:rPr>
        <w:t xml:space="preserve">jį </w:t>
      </w:r>
      <w:r w:rsidR="14290DBD" w:rsidRPr="004A4582">
        <w:rPr>
          <w:rFonts w:eastAsia="Times New Roman" w:cs="Times New Roman"/>
          <w:lang w:val="lt-LT"/>
        </w:rPr>
        <w:t xml:space="preserve">tvirtinti </w:t>
      </w:r>
      <w:r w:rsidR="00EE526F" w:rsidRPr="004A4582">
        <w:rPr>
          <w:rFonts w:eastAsia="Times New Roman" w:cs="Times New Roman"/>
          <w:lang w:val="lt-LT"/>
        </w:rPr>
        <w:t>A</w:t>
      </w:r>
      <w:r w:rsidR="14290DBD" w:rsidRPr="004A4582">
        <w:rPr>
          <w:rFonts w:eastAsia="Times New Roman" w:cs="Times New Roman"/>
          <w:lang w:val="lt-LT"/>
        </w:rPr>
        <w:t>plinkos</w:t>
      </w:r>
      <w:r w:rsidR="00EE526F" w:rsidRPr="004A4582">
        <w:rPr>
          <w:rFonts w:eastAsia="Times New Roman" w:cs="Times New Roman"/>
          <w:lang w:val="lt-LT"/>
        </w:rPr>
        <w:t xml:space="preserve"> </w:t>
      </w:r>
      <w:r w:rsidR="00335FD1" w:rsidRPr="004A4582">
        <w:rPr>
          <w:rFonts w:eastAsia="Times New Roman" w:cs="Times New Roman"/>
          <w:lang w:val="lt-LT"/>
        </w:rPr>
        <w:t xml:space="preserve">ministrui arba jo įgaliotam asmeniui. </w:t>
      </w:r>
      <w:r w:rsidR="14290DBD" w:rsidRPr="004A4582">
        <w:rPr>
          <w:rFonts w:eastAsia="Times New Roman" w:cs="Times New Roman"/>
          <w:lang w:val="lt-LT"/>
        </w:rPr>
        <w:t xml:space="preserve">Priemonių planas gali būti tikslinamas </w:t>
      </w:r>
      <w:r w:rsidR="004B6E3E">
        <w:rPr>
          <w:rFonts w:eastAsia="Times New Roman" w:cs="Times New Roman"/>
          <w:lang w:val="lt-LT"/>
        </w:rPr>
        <w:t xml:space="preserve">biudžetiniais metais </w:t>
      </w:r>
      <w:r w:rsidR="14290DBD" w:rsidRPr="004A4582">
        <w:rPr>
          <w:rFonts w:eastAsia="Times New Roman" w:cs="Times New Roman"/>
          <w:lang w:val="lt-LT"/>
        </w:rPr>
        <w:t xml:space="preserve">atsižvelgiant į faktinių pajamų įmokų į biudžetą dydį, įgyvendinamų priemonių eigą, prireikus naujų priemonių ir (ar) perskirstyti </w:t>
      </w:r>
      <w:r w:rsidR="14290DBD" w:rsidRPr="00A378C5">
        <w:rPr>
          <w:rFonts w:eastAsia="Times New Roman" w:cs="Times New Roman"/>
          <w:lang w:val="lt-LT"/>
        </w:rPr>
        <w:t>lėšas priemon</w:t>
      </w:r>
      <w:r w:rsidR="004B6E3E" w:rsidRPr="00A378C5">
        <w:rPr>
          <w:rFonts w:eastAsia="Times New Roman" w:cs="Times New Roman"/>
          <w:lang w:val="lt-LT"/>
        </w:rPr>
        <w:t>ėms</w:t>
      </w:r>
      <w:r w:rsidR="14290DBD" w:rsidRPr="00A378C5">
        <w:rPr>
          <w:rFonts w:eastAsia="Times New Roman" w:cs="Times New Roman"/>
          <w:lang w:val="lt-LT"/>
        </w:rPr>
        <w:t>. Priemonių</w:t>
      </w:r>
      <w:r w:rsidR="14290DBD" w:rsidRPr="004A4582">
        <w:rPr>
          <w:rFonts w:eastAsia="Times New Roman" w:cs="Times New Roman"/>
          <w:lang w:val="lt-LT"/>
        </w:rPr>
        <w:t xml:space="preserve"> plano pakeitimą rengia SFVS ir teikia svarstyti SPDG. Įvertinęs SPDG rekomendacijas, P</w:t>
      </w:r>
      <w:r w:rsidR="00C24A20">
        <w:rPr>
          <w:rFonts w:eastAsia="Times New Roman" w:cs="Times New Roman"/>
          <w:lang w:val="lt-LT"/>
        </w:rPr>
        <w:t>r</w:t>
      </w:r>
      <w:r w:rsidR="14290DBD" w:rsidRPr="004A4582">
        <w:rPr>
          <w:rFonts w:eastAsia="Times New Roman" w:cs="Times New Roman"/>
          <w:lang w:val="lt-LT"/>
        </w:rPr>
        <w:t>iemonių plan</w:t>
      </w:r>
      <w:r w:rsidR="6EDE8B3E" w:rsidRPr="004A4582">
        <w:rPr>
          <w:rFonts w:eastAsia="Times New Roman" w:cs="Times New Roman"/>
          <w:lang w:val="lt-LT"/>
        </w:rPr>
        <w:t>o</w:t>
      </w:r>
      <w:r w:rsidR="53240BF1" w:rsidRPr="004A4582">
        <w:rPr>
          <w:rFonts w:eastAsia="Times New Roman" w:cs="Times New Roman"/>
          <w:lang w:val="lt-LT"/>
        </w:rPr>
        <w:t xml:space="preserve"> </w:t>
      </w:r>
      <w:r w:rsidR="14290DBD" w:rsidRPr="004A4582">
        <w:rPr>
          <w:rFonts w:eastAsia="Times New Roman" w:cs="Times New Roman"/>
          <w:lang w:val="lt-LT"/>
        </w:rPr>
        <w:t>pakeitimą</w:t>
      </w:r>
      <w:r w:rsidR="00B7770E" w:rsidRPr="004A4582">
        <w:rPr>
          <w:rFonts w:eastAsia="Times New Roman" w:cs="Times New Roman"/>
          <w:lang w:val="lt-LT"/>
        </w:rPr>
        <w:t xml:space="preserve"> </w:t>
      </w:r>
      <w:r w:rsidR="14290DBD" w:rsidRPr="004A4582">
        <w:rPr>
          <w:rFonts w:eastAsia="Times New Roman" w:cs="Times New Roman"/>
          <w:lang w:val="lt-LT"/>
        </w:rPr>
        <w:t xml:space="preserve">tvirtina </w:t>
      </w:r>
      <w:r w:rsidR="005E5022">
        <w:rPr>
          <w:rFonts w:eastAsia="Times New Roman" w:cs="Times New Roman"/>
          <w:lang w:val="lt-LT"/>
        </w:rPr>
        <w:t>a</w:t>
      </w:r>
      <w:r w:rsidR="14290DBD" w:rsidRPr="004A4582">
        <w:rPr>
          <w:rFonts w:eastAsia="Times New Roman" w:cs="Times New Roman"/>
          <w:lang w:val="lt-LT"/>
        </w:rPr>
        <w:t>plinkos ministras</w:t>
      </w:r>
      <w:r w:rsidR="00842EFC" w:rsidRPr="004A4582">
        <w:rPr>
          <w:rFonts w:eastAsia="Times New Roman" w:cs="Times New Roman"/>
          <w:lang w:val="lt-LT"/>
        </w:rPr>
        <w:t xml:space="preserve"> arba jo įgaliotas asmuo</w:t>
      </w:r>
      <w:r w:rsidR="14290DBD" w:rsidRPr="004A4582">
        <w:rPr>
          <w:rFonts w:eastAsia="Times New Roman" w:cs="Times New Roman"/>
          <w:lang w:val="lt-LT"/>
        </w:rPr>
        <w:t>.</w:t>
      </w:r>
    </w:p>
    <w:p w14:paraId="7BECE686" w14:textId="37D1A754" w:rsidR="00763D46" w:rsidRDefault="666BD0B3" w:rsidP="00B6218C">
      <w:pPr>
        <w:pStyle w:val="ListParagraph"/>
        <w:numPr>
          <w:ilvl w:val="0"/>
          <w:numId w:val="36"/>
        </w:numPr>
        <w:tabs>
          <w:tab w:val="left" w:pos="284"/>
          <w:tab w:val="left" w:pos="709"/>
          <w:tab w:val="left" w:pos="851"/>
        </w:tabs>
        <w:ind w:left="0" w:firstLine="567"/>
        <w:jc w:val="both"/>
        <w:rPr>
          <w:rFonts w:eastAsia="Times New Roman" w:cs="Times New Roman"/>
          <w:lang w:val="lt-LT"/>
        </w:rPr>
      </w:pPr>
      <w:r w:rsidRPr="004A4582">
        <w:rPr>
          <w:rFonts w:eastAsia="Times New Roman" w:cs="Times New Roman"/>
          <w:lang w:val="lt-LT"/>
        </w:rPr>
        <w:t xml:space="preserve"> </w:t>
      </w:r>
      <w:r w:rsidR="6EDE8B3E" w:rsidRPr="004A4582">
        <w:rPr>
          <w:rFonts w:eastAsia="Times New Roman" w:cs="Times New Roman"/>
          <w:lang w:val="lt-LT"/>
        </w:rPr>
        <w:t xml:space="preserve">SPDG tvirtina </w:t>
      </w:r>
      <w:r w:rsidR="008E7F80">
        <w:rPr>
          <w:rFonts w:eastAsia="Times New Roman" w:cs="Times New Roman"/>
          <w:lang w:val="lt-LT"/>
        </w:rPr>
        <w:t>p</w:t>
      </w:r>
      <w:r w:rsidR="7B2AE9F7" w:rsidRPr="004A4582">
        <w:rPr>
          <w:rFonts w:eastAsia="Times New Roman" w:cs="Times New Roman"/>
          <w:lang w:val="lt-LT"/>
        </w:rPr>
        <w:t>rogramų lėšomis finansuoti teikiamų projektų, kuriems prašoma skirti dotaciją ar subsidiją</w:t>
      </w:r>
      <w:r w:rsidR="005E5022">
        <w:rPr>
          <w:rFonts w:eastAsia="Times New Roman" w:cs="Times New Roman"/>
          <w:lang w:val="lt-LT"/>
        </w:rPr>
        <w:t>,</w:t>
      </w:r>
      <w:r w:rsidR="7B2AE9F7" w:rsidRPr="004A4582">
        <w:rPr>
          <w:rFonts w:eastAsia="Times New Roman" w:cs="Times New Roman"/>
          <w:lang w:val="lt-LT"/>
        </w:rPr>
        <w:t xml:space="preserve"> </w:t>
      </w:r>
      <w:r w:rsidR="6EDE8B3E" w:rsidRPr="004A4582">
        <w:rPr>
          <w:rFonts w:eastAsia="Times New Roman" w:cs="Times New Roman"/>
          <w:lang w:val="lt-LT"/>
        </w:rPr>
        <w:t>bendruosius atrankos kriterijus ir, jei taikoma, prioritetinius bei specialiuosius projektų atrankos kriterijus, kuriuos pagal kompetenciją rengia Aplinkos ministerijos politikos grupė</w:t>
      </w:r>
      <w:r w:rsidR="7B2AE9F7" w:rsidRPr="004A4582">
        <w:rPr>
          <w:rFonts w:eastAsia="Times New Roman" w:cs="Times New Roman"/>
          <w:lang w:val="lt-LT"/>
        </w:rPr>
        <w:t>.</w:t>
      </w:r>
      <w:r w:rsidR="755CC7DC" w:rsidRPr="004A4582">
        <w:rPr>
          <w:rFonts w:eastAsia="Times New Roman" w:cs="Times New Roman"/>
          <w:lang w:val="lt-LT"/>
        </w:rPr>
        <w:t xml:space="preserve"> </w:t>
      </w:r>
      <w:r w:rsidR="0B6796DE" w:rsidRPr="004A4582">
        <w:rPr>
          <w:rFonts w:eastAsia="Times New Roman" w:cs="Times New Roman"/>
          <w:lang w:val="lt-LT"/>
        </w:rPr>
        <w:t xml:space="preserve">Prireikus, </w:t>
      </w:r>
      <w:r w:rsidR="755CC7DC" w:rsidRPr="004A4582">
        <w:rPr>
          <w:rFonts w:eastAsia="Times New Roman" w:cs="Times New Roman"/>
          <w:lang w:val="lt-LT"/>
        </w:rPr>
        <w:t xml:space="preserve">protokoliniu sprendimu tvirtina paraiškų atrankos būdus ir kitas sąlygas, susijusias su paraiškų pateikimu ar vertinimu. </w:t>
      </w:r>
    </w:p>
    <w:p w14:paraId="010D0ACD" w14:textId="6C64004F" w:rsidR="00212D40" w:rsidRDefault="00212D40" w:rsidP="00212D40">
      <w:pPr>
        <w:pStyle w:val="ListParagraph"/>
        <w:tabs>
          <w:tab w:val="left" w:pos="284"/>
          <w:tab w:val="left" w:pos="709"/>
          <w:tab w:val="left" w:pos="851"/>
        </w:tabs>
        <w:ind w:left="567"/>
        <w:jc w:val="both"/>
        <w:rPr>
          <w:rFonts w:eastAsia="Times New Roman" w:cs="Times New Roman"/>
          <w:lang w:val="lt-LT"/>
        </w:rPr>
      </w:pPr>
    </w:p>
    <w:p w14:paraId="536CCC7D" w14:textId="0FEDAB1C" w:rsidR="00212D40" w:rsidRDefault="00212D40" w:rsidP="00212D40">
      <w:pPr>
        <w:pStyle w:val="ListParagraph"/>
        <w:tabs>
          <w:tab w:val="left" w:pos="284"/>
          <w:tab w:val="left" w:pos="709"/>
          <w:tab w:val="left" w:pos="851"/>
        </w:tabs>
        <w:ind w:left="567"/>
        <w:jc w:val="both"/>
        <w:rPr>
          <w:rFonts w:eastAsia="Times New Roman" w:cs="Times New Roman"/>
          <w:lang w:val="lt-LT"/>
        </w:rPr>
      </w:pPr>
    </w:p>
    <w:p w14:paraId="5F615BCF" w14:textId="75408211" w:rsidR="00D47E58" w:rsidRPr="004A4582" w:rsidRDefault="00A77FF8" w:rsidP="00F753F9">
      <w:pPr>
        <w:contextualSpacing/>
        <w:jc w:val="center"/>
        <w:rPr>
          <w:rFonts w:eastAsia="Times New Roman" w:cs="Times New Roman"/>
          <w:b/>
          <w:bCs/>
          <w:lang w:val="lt-LT"/>
        </w:rPr>
      </w:pPr>
      <w:r w:rsidRPr="004A4582">
        <w:rPr>
          <w:rFonts w:eastAsia="Times New Roman" w:cs="Times New Roman"/>
          <w:b/>
          <w:bCs/>
          <w:lang w:val="lt-LT"/>
        </w:rPr>
        <w:lastRenderedPageBreak/>
        <w:t>V</w:t>
      </w:r>
      <w:r w:rsidR="003B0101" w:rsidRPr="004A4582">
        <w:rPr>
          <w:rFonts w:eastAsia="Times New Roman" w:cs="Times New Roman"/>
          <w:b/>
          <w:bCs/>
          <w:lang w:val="lt-LT"/>
        </w:rPr>
        <w:t>I</w:t>
      </w:r>
      <w:r w:rsidR="7B04C1D4" w:rsidRPr="004A4582">
        <w:rPr>
          <w:rFonts w:eastAsia="Times New Roman" w:cs="Times New Roman"/>
          <w:b/>
          <w:bCs/>
          <w:lang w:val="lt-LT"/>
        </w:rPr>
        <w:t xml:space="preserve"> </w:t>
      </w:r>
      <w:r w:rsidRPr="004A4582">
        <w:rPr>
          <w:rFonts w:eastAsia="Times New Roman" w:cs="Times New Roman"/>
          <w:b/>
          <w:bCs/>
          <w:lang w:val="lt-LT"/>
        </w:rPr>
        <w:t>SKYRIU</w:t>
      </w:r>
      <w:r w:rsidR="00EF309B" w:rsidRPr="004A4582">
        <w:rPr>
          <w:rFonts w:eastAsia="Times New Roman" w:cs="Times New Roman"/>
          <w:b/>
          <w:bCs/>
          <w:lang w:val="lt-LT"/>
        </w:rPr>
        <w:t>S</w:t>
      </w:r>
    </w:p>
    <w:p w14:paraId="4187F2E8" w14:textId="5484E79C" w:rsidR="006232D8" w:rsidRDefault="7B04C1D4" w:rsidP="00B21AC2">
      <w:pPr>
        <w:contextualSpacing/>
        <w:jc w:val="center"/>
        <w:rPr>
          <w:b/>
          <w:bCs/>
          <w:lang w:val="lt-LT"/>
        </w:rPr>
      </w:pPr>
      <w:r w:rsidRPr="004A4582">
        <w:rPr>
          <w:b/>
          <w:bCs/>
          <w:lang w:val="lt-LT"/>
        </w:rPr>
        <w:t xml:space="preserve">PLANŲ SUDARYMAS IR </w:t>
      </w:r>
      <w:r w:rsidR="00CE09EE" w:rsidRPr="004A4582">
        <w:rPr>
          <w:b/>
          <w:bCs/>
          <w:lang w:val="lt-LT"/>
        </w:rPr>
        <w:t>SPRENDIMO DĖL FINANSAVIMO PRIĖMIMAS</w:t>
      </w:r>
    </w:p>
    <w:p w14:paraId="09B62849" w14:textId="77777777" w:rsidR="00B21AC2" w:rsidRPr="004A4582" w:rsidRDefault="00B21AC2" w:rsidP="00B21AC2">
      <w:pPr>
        <w:contextualSpacing/>
        <w:jc w:val="center"/>
        <w:rPr>
          <w:b/>
          <w:bCs/>
          <w:lang w:val="lt-LT"/>
        </w:rPr>
      </w:pPr>
    </w:p>
    <w:p w14:paraId="6F288496" w14:textId="1E177A89" w:rsidR="00A75442" w:rsidRPr="002B0209" w:rsidRDefault="00B21AC2" w:rsidP="00B21AC2">
      <w:pPr>
        <w:pStyle w:val="ListParagraph"/>
        <w:numPr>
          <w:ilvl w:val="0"/>
          <w:numId w:val="36"/>
        </w:numPr>
        <w:tabs>
          <w:tab w:val="left" w:pos="142"/>
          <w:tab w:val="left" w:pos="851"/>
        </w:tabs>
        <w:ind w:left="0" w:firstLine="567"/>
        <w:jc w:val="both"/>
        <w:rPr>
          <w:rFonts w:eastAsia="Times New Roman" w:cs="Times New Roman"/>
          <w:lang w:val="lt-LT"/>
        </w:rPr>
      </w:pPr>
      <w:r>
        <w:rPr>
          <w:rFonts w:eastAsia="Times New Roman" w:cs="Times New Roman"/>
          <w:lang w:val="lt-LT"/>
        </w:rPr>
        <w:t xml:space="preserve"> </w:t>
      </w:r>
      <w:r w:rsidR="3DAF8A5E" w:rsidRPr="002B0209">
        <w:rPr>
          <w:rFonts w:eastAsia="Times New Roman" w:cs="Times New Roman"/>
          <w:lang w:val="lt-LT"/>
        </w:rPr>
        <w:t xml:space="preserve">SFVS iki lapkričio 15 d. el. </w:t>
      </w:r>
      <w:r w:rsidR="006232D8" w:rsidRPr="002B0209">
        <w:rPr>
          <w:rFonts w:eastAsia="Times New Roman" w:cs="Times New Roman"/>
          <w:lang w:val="lt-LT"/>
        </w:rPr>
        <w:t>p</w:t>
      </w:r>
      <w:r w:rsidR="3DAF8A5E" w:rsidRPr="002B0209">
        <w:rPr>
          <w:rFonts w:eastAsia="Times New Roman" w:cs="Times New Roman"/>
          <w:lang w:val="lt-LT"/>
        </w:rPr>
        <w:t xml:space="preserve">aštu </w:t>
      </w:r>
      <w:r w:rsidR="006232D8" w:rsidRPr="002B0209">
        <w:rPr>
          <w:rFonts w:eastAsia="Times New Roman" w:cs="Times New Roman"/>
          <w:lang w:val="lt-LT"/>
        </w:rPr>
        <w:t xml:space="preserve">išsiunčia </w:t>
      </w:r>
      <w:r w:rsidR="3DAF8A5E" w:rsidRPr="002B0209">
        <w:rPr>
          <w:rFonts w:eastAsia="Times New Roman" w:cs="Times New Roman"/>
          <w:lang w:val="lt-LT"/>
        </w:rPr>
        <w:t>užklausas Aplinkos ministerijos politikos grupėms ir skyriams</w:t>
      </w:r>
      <w:r w:rsidR="04BB6BBE" w:rsidRPr="002B0209">
        <w:rPr>
          <w:rFonts w:eastAsia="Times New Roman" w:cs="Times New Roman"/>
          <w:lang w:val="lt-LT"/>
        </w:rPr>
        <w:t xml:space="preserve">, </w:t>
      </w:r>
      <w:r w:rsidR="006B3BE4" w:rsidRPr="002B0209">
        <w:rPr>
          <w:rFonts w:eastAsia="Times New Roman" w:cs="Times New Roman"/>
          <w:lang w:val="lt-LT"/>
        </w:rPr>
        <w:t xml:space="preserve">Aplinkos ministerijos </w:t>
      </w:r>
      <w:r w:rsidR="04BB6BBE" w:rsidRPr="002B0209">
        <w:rPr>
          <w:rFonts w:eastAsia="Times New Roman" w:cs="Times New Roman"/>
          <w:lang w:val="lt-LT"/>
        </w:rPr>
        <w:t>pavaldži</w:t>
      </w:r>
      <w:r w:rsidR="006232D8" w:rsidRPr="002B0209">
        <w:rPr>
          <w:rFonts w:eastAsia="Times New Roman" w:cs="Times New Roman"/>
          <w:lang w:val="lt-LT"/>
        </w:rPr>
        <w:t>oms</w:t>
      </w:r>
      <w:r w:rsidR="04BB6BBE" w:rsidRPr="002B0209">
        <w:rPr>
          <w:rFonts w:eastAsia="Times New Roman" w:cs="Times New Roman"/>
          <w:lang w:val="lt-LT"/>
        </w:rPr>
        <w:t xml:space="preserve"> įstaigoms ir Aplinkos ministerijos reguliavimo sričiai priskirt</w:t>
      </w:r>
      <w:r w:rsidR="006232D8" w:rsidRPr="002B0209">
        <w:rPr>
          <w:rFonts w:eastAsia="Times New Roman" w:cs="Times New Roman"/>
          <w:lang w:val="lt-LT"/>
        </w:rPr>
        <w:t>oms</w:t>
      </w:r>
      <w:r w:rsidR="04BB6BBE" w:rsidRPr="002B0209">
        <w:rPr>
          <w:rFonts w:eastAsia="Times New Roman" w:cs="Times New Roman"/>
          <w:lang w:val="lt-LT"/>
        </w:rPr>
        <w:t xml:space="preserve"> įstaigoms ir įmonėms dėl </w:t>
      </w:r>
      <w:r w:rsidR="009B641A" w:rsidRPr="002B0209">
        <w:rPr>
          <w:rFonts w:eastAsia="Times New Roman" w:cs="Times New Roman"/>
          <w:lang w:val="lt-LT"/>
        </w:rPr>
        <w:t xml:space="preserve">tikslaus </w:t>
      </w:r>
      <w:r w:rsidR="04BB6BBE" w:rsidRPr="002B0209">
        <w:rPr>
          <w:rFonts w:eastAsia="Times New Roman" w:cs="Times New Roman"/>
          <w:lang w:val="lt-LT"/>
        </w:rPr>
        <w:t xml:space="preserve">kitų kalendorinių metų įsipareigojimų </w:t>
      </w:r>
      <w:r w:rsidR="7CD4C4A0" w:rsidRPr="002B0209">
        <w:rPr>
          <w:rFonts w:eastAsia="Times New Roman" w:cs="Times New Roman"/>
          <w:lang w:val="lt-LT"/>
        </w:rPr>
        <w:t>poreikio</w:t>
      </w:r>
      <w:r w:rsidR="2F28B82C" w:rsidRPr="002B0209">
        <w:rPr>
          <w:rFonts w:eastAsia="Times New Roman" w:cs="Times New Roman"/>
          <w:lang w:val="lt-LT"/>
        </w:rPr>
        <w:t xml:space="preserve">. </w:t>
      </w:r>
      <w:r w:rsidR="00312C19" w:rsidRPr="002B0209">
        <w:rPr>
          <w:rFonts w:eastAsia="Times New Roman" w:cs="Times New Roman"/>
          <w:lang w:val="lt-LT"/>
        </w:rPr>
        <w:t xml:space="preserve">Prašyta informacija </w:t>
      </w:r>
      <w:r w:rsidR="00606859" w:rsidRPr="002B0209">
        <w:rPr>
          <w:rFonts w:eastAsia="Times New Roman" w:cs="Times New Roman"/>
          <w:lang w:val="lt-LT"/>
        </w:rPr>
        <w:t xml:space="preserve">SFVS </w:t>
      </w:r>
      <w:r w:rsidR="00312C19" w:rsidRPr="002B0209">
        <w:rPr>
          <w:rFonts w:eastAsia="Times New Roman" w:cs="Times New Roman"/>
          <w:lang w:val="lt-LT"/>
        </w:rPr>
        <w:t xml:space="preserve">pateikiama </w:t>
      </w:r>
      <w:r w:rsidR="3536B08C" w:rsidRPr="002B0209">
        <w:rPr>
          <w:rFonts w:eastAsia="Times New Roman" w:cs="Times New Roman"/>
          <w:lang w:val="lt-LT"/>
        </w:rPr>
        <w:t>laiške nurodytu būdu</w:t>
      </w:r>
      <w:r w:rsidR="00312C19" w:rsidRPr="002B0209">
        <w:rPr>
          <w:rFonts w:eastAsia="Times New Roman" w:cs="Times New Roman"/>
          <w:lang w:val="lt-LT"/>
        </w:rPr>
        <w:t xml:space="preserve"> per 5 darbo dienas</w:t>
      </w:r>
      <w:r w:rsidR="3536B08C" w:rsidRPr="002B0209">
        <w:rPr>
          <w:rFonts w:eastAsia="Times New Roman" w:cs="Times New Roman"/>
          <w:lang w:val="lt-LT"/>
        </w:rPr>
        <w:t xml:space="preserve">. </w:t>
      </w:r>
      <w:r w:rsidR="006232D8" w:rsidRPr="002B0209">
        <w:rPr>
          <w:rFonts w:eastAsia="Times New Roman" w:cs="Times New Roman"/>
          <w:lang w:val="lt-LT"/>
        </w:rPr>
        <w:t xml:space="preserve"> </w:t>
      </w:r>
    </w:p>
    <w:p w14:paraId="6F4AF707" w14:textId="7C827A87" w:rsidR="3C624FC5" w:rsidRPr="004A4582" w:rsidRDefault="00B21AC2" w:rsidP="00B21AC2">
      <w:pPr>
        <w:pStyle w:val="ListParagraph"/>
        <w:numPr>
          <w:ilvl w:val="0"/>
          <w:numId w:val="36"/>
        </w:numPr>
        <w:tabs>
          <w:tab w:val="left" w:pos="142"/>
          <w:tab w:val="left" w:pos="851"/>
        </w:tabs>
        <w:ind w:left="0" w:firstLine="567"/>
        <w:jc w:val="both"/>
        <w:rPr>
          <w:rFonts w:eastAsia="Times New Roman" w:cs="Times New Roman"/>
          <w:lang w:val="lt-LT"/>
        </w:rPr>
      </w:pPr>
      <w:r w:rsidRPr="00630934">
        <w:rPr>
          <w:rFonts w:eastAsia="Times New Roman" w:cs="Times New Roman"/>
          <w:lang w:val="lt-LT"/>
        </w:rPr>
        <w:t xml:space="preserve"> </w:t>
      </w:r>
      <w:r w:rsidR="2DD7FE19" w:rsidRPr="00630934">
        <w:rPr>
          <w:rFonts w:eastAsia="Times New Roman" w:cs="Times New Roman"/>
          <w:lang w:val="lt-LT"/>
        </w:rPr>
        <w:t>SFVS</w:t>
      </w:r>
      <w:r w:rsidR="16E4732E" w:rsidRPr="00630934">
        <w:rPr>
          <w:rFonts w:eastAsia="Times New Roman" w:cs="Times New Roman"/>
          <w:lang w:val="lt-LT"/>
        </w:rPr>
        <w:t>, įvertin</w:t>
      </w:r>
      <w:r w:rsidR="54AC1660" w:rsidRPr="00630934">
        <w:rPr>
          <w:rFonts w:eastAsia="Times New Roman" w:cs="Times New Roman"/>
          <w:lang w:val="lt-LT"/>
        </w:rPr>
        <w:t>ęs</w:t>
      </w:r>
      <w:r w:rsidR="16E4732E" w:rsidRPr="00630934">
        <w:rPr>
          <w:rFonts w:eastAsia="Times New Roman" w:cs="Times New Roman"/>
          <w:lang w:val="lt-LT"/>
        </w:rPr>
        <w:t xml:space="preserve"> </w:t>
      </w:r>
      <w:r w:rsidR="00B0744D" w:rsidRPr="00EA224E">
        <w:rPr>
          <w:rFonts w:eastAsia="Times New Roman" w:cs="Times New Roman"/>
          <w:lang w:val="lt-LT"/>
        </w:rPr>
        <w:t>planuojamų įsipareigojimų</w:t>
      </w:r>
      <w:r w:rsidR="16E4732E" w:rsidRPr="00EA224E">
        <w:rPr>
          <w:rFonts w:eastAsia="Times New Roman" w:cs="Times New Roman"/>
          <w:lang w:val="lt-LT"/>
        </w:rPr>
        <w:t xml:space="preserve"> išlaidas, atsižvelg</w:t>
      </w:r>
      <w:r w:rsidR="006232D8" w:rsidRPr="00EA224E">
        <w:rPr>
          <w:rFonts w:eastAsia="Times New Roman" w:cs="Times New Roman"/>
          <w:lang w:val="lt-LT"/>
        </w:rPr>
        <w:t>ęs</w:t>
      </w:r>
      <w:r w:rsidR="16E4732E" w:rsidRPr="00EA224E">
        <w:rPr>
          <w:rFonts w:eastAsia="Times New Roman" w:cs="Times New Roman"/>
          <w:lang w:val="lt-LT"/>
        </w:rPr>
        <w:t xml:space="preserve"> į </w:t>
      </w:r>
      <w:r w:rsidR="488E213B" w:rsidRPr="00EA224E">
        <w:rPr>
          <w:rFonts w:eastAsia="Times New Roman" w:cs="Times New Roman"/>
          <w:lang w:val="lt-LT"/>
        </w:rPr>
        <w:t>A</w:t>
      </w:r>
      <w:r w:rsidR="157DCA01" w:rsidRPr="00EA224E">
        <w:rPr>
          <w:rFonts w:eastAsia="Times New Roman" w:cs="Times New Roman"/>
          <w:lang w:val="lt-LT"/>
        </w:rPr>
        <w:t xml:space="preserve">plinkos </w:t>
      </w:r>
      <w:r w:rsidR="7C6C949A" w:rsidRPr="00EA224E">
        <w:rPr>
          <w:rFonts w:eastAsia="Times New Roman" w:cs="Times New Roman"/>
          <w:lang w:val="lt-LT"/>
        </w:rPr>
        <w:t>ministerijos</w:t>
      </w:r>
      <w:r w:rsidR="488E213B" w:rsidRPr="00EA224E">
        <w:rPr>
          <w:rFonts w:eastAsia="Times New Roman" w:cs="Times New Roman"/>
          <w:lang w:val="lt-LT"/>
        </w:rPr>
        <w:t xml:space="preserve"> </w:t>
      </w:r>
      <w:r w:rsidR="16E4732E" w:rsidRPr="00EA224E">
        <w:rPr>
          <w:rFonts w:eastAsia="Times New Roman" w:cs="Times New Roman"/>
          <w:color w:val="000000" w:themeColor="text1"/>
          <w:lang w:val="lt-LT"/>
        </w:rPr>
        <w:t>nacionalinė</w:t>
      </w:r>
      <w:r w:rsidR="009409A7" w:rsidRPr="00EA224E">
        <w:rPr>
          <w:rFonts w:eastAsia="Times New Roman" w:cs="Times New Roman"/>
          <w:color w:val="000000" w:themeColor="text1"/>
          <w:lang w:val="lt-LT"/>
        </w:rPr>
        <w:t>j</w:t>
      </w:r>
      <w:r w:rsidR="16E4732E" w:rsidRPr="00EA224E">
        <w:rPr>
          <w:rFonts w:eastAsia="Times New Roman" w:cs="Times New Roman"/>
          <w:color w:val="000000" w:themeColor="text1"/>
          <w:lang w:val="lt-LT"/>
        </w:rPr>
        <w:t>e plėtros programo</w:t>
      </w:r>
      <w:r w:rsidR="009409A7" w:rsidRPr="00EA224E">
        <w:rPr>
          <w:rFonts w:eastAsia="Times New Roman" w:cs="Times New Roman"/>
          <w:color w:val="000000" w:themeColor="text1"/>
          <w:lang w:val="lt-LT"/>
        </w:rPr>
        <w:t>j</w:t>
      </w:r>
      <w:r w:rsidR="16E4732E" w:rsidRPr="00EA224E">
        <w:rPr>
          <w:rFonts w:eastAsia="Times New Roman" w:cs="Times New Roman"/>
          <w:color w:val="000000" w:themeColor="text1"/>
          <w:lang w:val="lt-LT"/>
        </w:rPr>
        <w:t>e ir (arba)</w:t>
      </w:r>
      <w:r w:rsidR="006232D8" w:rsidRPr="00EA224E">
        <w:rPr>
          <w:rFonts w:eastAsia="Times New Roman" w:cs="Times New Roman"/>
          <w:color w:val="000000" w:themeColor="text1"/>
          <w:lang w:val="lt-LT"/>
        </w:rPr>
        <w:t xml:space="preserve"> </w:t>
      </w:r>
      <w:r w:rsidR="603C9C1E" w:rsidRPr="00EA224E">
        <w:rPr>
          <w:rFonts w:eastAsia="Times New Roman" w:cs="Times New Roman"/>
          <w:color w:val="000000" w:themeColor="text1"/>
          <w:lang w:val="lt-LT"/>
        </w:rPr>
        <w:t>A</w:t>
      </w:r>
      <w:r w:rsidR="4C757EFB" w:rsidRPr="00EA224E">
        <w:rPr>
          <w:rFonts w:eastAsia="Times New Roman" w:cs="Times New Roman"/>
          <w:color w:val="000000" w:themeColor="text1"/>
          <w:lang w:val="lt-LT"/>
        </w:rPr>
        <w:t xml:space="preserve">plinkos ministerijos </w:t>
      </w:r>
      <w:r w:rsidR="16E4732E" w:rsidRPr="00EA224E">
        <w:rPr>
          <w:rFonts w:eastAsia="Times New Roman" w:cs="Times New Roman"/>
          <w:color w:val="000000" w:themeColor="text1"/>
          <w:lang w:val="lt-LT"/>
        </w:rPr>
        <w:t>strategini</w:t>
      </w:r>
      <w:r w:rsidR="28A3B4DC" w:rsidRPr="00EA224E">
        <w:rPr>
          <w:rFonts w:eastAsia="Times New Roman" w:cs="Times New Roman"/>
          <w:color w:val="000000" w:themeColor="text1"/>
          <w:lang w:val="lt-LT"/>
        </w:rPr>
        <w:t>ame</w:t>
      </w:r>
      <w:r w:rsidR="16E4732E" w:rsidRPr="00EA224E">
        <w:rPr>
          <w:rFonts w:eastAsia="Times New Roman" w:cs="Times New Roman"/>
          <w:color w:val="000000" w:themeColor="text1"/>
          <w:lang w:val="lt-LT"/>
        </w:rPr>
        <w:t xml:space="preserve"> veiklos plan</w:t>
      </w:r>
      <w:r w:rsidR="1701DAED" w:rsidRPr="00EA224E">
        <w:rPr>
          <w:rFonts w:eastAsia="Times New Roman" w:cs="Times New Roman"/>
          <w:color w:val="000000" w:themeColor="text1"/>
          <w:lang w:val="lt-LT"/>
        </w:rPr>
        <w:t>e</w:t>
      </w:r>
      <w:r w:rsidR="16E4732E" w:rsidRPr="00EA224E">
        <w:rPr>
          <w:rFonts w:eastAsia="Times New Roman" w:cs="Times New Roman"/>
          <w:color w:val="000000" w:themeColor="text1"/>
          <w:lang w:val="lt-LT"/>
        </w:rPr>
        <w:t xml:space="preserve"> </w:t>
      </w:r>
      <w:r w:rsidR="006232D8" w:rsidRPr="00EA224E">
        <w:rPr>
          <w:rFonts w:eastAsia="Times New Roman" w:cs="Times New Roman"/>
          <w:color w:val="000000" w:themeColor="text1"/>
          <w:lang w:val="lt-LT"/>
        </w:rPr>
        <w:t>nurodytas</w:t>
      </w:r>
      <w:r w:rsidR="16E4732E" w:rsidRPr="00EA224E">
        <w:rPr>
          <w:rFonts w:eastAsia="Times New Roman" w:cs="Times New Roman"/>
          <w:color w:val="000000" w:themeColor="text1"/>
          <w:lang w:val="lt-LT"/>
        </w:rPr>
        <w:t xml:space="preserve"> pažangos ir (arba) tęstinės veiklos priemones, gautus pasiūlymus</w:t>
      </w:r>
      <w:r w:rsidR="23BC0122" w:rsidRPr="00EA224E">
        <w:rPr>
          <w:rFonts w:eastAsia="Times New Roman" w:cs="Times New Roman"/>
          <w:color w:val="000000" w:themeColor="text1"/>
          <w:lang w:val="lt-LT"/>
        </w:rPr>
        <w:t xml:space="preserve"> ir teigiamai įvertintas paraiškas</w:t>
      </w:r>
      <w:r w:rsidR="006232D8" w:rsidRPr="00EA224E">
        <w:rPr>
          <w:rFonts w:eastAsia="Times New Roman" w:cs="Times New Roman"/>
          <w:color w:val="000000" w:themeColor="text1"/>
          <w:lang w:val="lt-LT"/>
        </w:rPr>
        <w:t>,</w:t>
      </w:r>
      <w:r w:rsidR="16E4732E" w:rsidRPr="00EA224E">
        <w:rPr>
          <w:rFonts w:eastAsia="Times New Roman" w:cs="Times New Roman"/>
          <w:color w:val="000000" w:themeColor="text1"/>
          <w:lang w:val="lt-LT"/>
        </w:rPr>
        <w:t xml:space="preserve"> </w:t>
      </w:r>
      <w:r w:rsidR="16E4732E" w:rsidRPr="00EA224E">
        <w:rPr>
          <w:rFonts w:eastAsia="Times New Roman" w:cs="Times New Roman"/>
          <w:lang w:val="lt-LT"/>
        </w:rPr>
        <w:t xml:space="preserve">iki einamųjų biudžetinių metų sausio 15 d. </w:t>
      </w:r>
      <w:r w:rsidR="006232D8" w:rsidRPr="00EA224E">
        <w:rPr>
          <w:rFonts w:eastAsia="Times New Roman" w:cs="Times New Roman"/>
          <w:lang w:val="lt-LT"/>
        </w:rPr>
        <w:t xml:space="preserve">pagal </w:t>
      </w:r>
      <w:r w:rsidR="000C1A36" w:rsidRPr="00EA224E">
        <w:rPr>
          <w:rFonts w:eastAsia="Times New Roman" w:cs="Times New Roman"/>
          <w:lang w:val="lt-LT"/>
        </w:rPr>
        <w:t>A</w:t>
      </w:r>
      <w:r w:rsidR="006232D8" w:rsidRPr="00EA224E">
        <w:rPr>
          <w:rFonts w:eastAsia="Times New Roman" w:cs="Times New Roman"/>
          <w:lang w:val="lt-LT"/>
        </w:rPr>
        <w:t xml:space="preserve">prašo 3, 4, 5 arba 6 priedą </w:t>
      </w:r>
      <w:r w:rsidR="16E4732E" w:rsidRPr="00EA224E">
        <w:rPr>
          <w:rFonts w:eastAsia="Times New Roman" w:cs="Times New Roman"/>
          <w:lang w:val="lt-LT"/>
        </w:rPr>
        <w:t xml:space="preserve">parengia </w:t>
      </w:r>
      <w:r w:rsidR="002B0209" w:rsidRPr="00EA224E">
        <w:rPr>
          <w:rFonts w:eastAsia="Times New Roman" w:cs="Times New Roman"/>
          <w:lang w:val="lt-LT"/>
        </w:rPr>
        <w:t xml:space="preserve">einamųjų </w:t>
      </w:r>
      <w:r w:rsidR="16E4732E" w:rsidRPr="00EA224E">
        <w:rPr>
          <w:rFonts w:eastAsia="Times New Roman" w:cs="Times New Roman"/>
          <w:lang w:val="lt-LT"/>
        </w:rPr>
        <w:t xml:space="preserve">metų Priemonių plano projektą </w:t>
      </w:r>
      <w:r w:rsidR="55F41440" w:rsidRPr="00EA224E">
        <w:rPr>
          <w:rFonts w:eastAsia="Times New Roman" w:cs="Times New Roman"/>
          <w:lang w:val="lt-LT"/>
        </w:rPr>
        <w:t xml:space="preserve">ir </w:t>
      </w:r>
      <w:r w:rsidR="16E4732E" w:rsidRPr="00EA224E">
        <w:rPr>
          <w:rFonts w:eastAsia="Times New Roman" w:cs="Times New Roman"/>
          <w:lang w:val="lt-LT"/>
        </w:rPr>
        <w:t xml:space="preserve">teikia jį </w:t>
      </w:r>
      <w:r w:rsidR="639AAF3F" w:rsidRPr="00EA224E">
        <w:rPr>
          <w:rFonts w:eastAsia="Times New Roman" w:cs="Times New Roman"/>
          <w:lang w:val="lt-LT"/>
        </w:rPr>
        <w:t xml:space="preserve">svarstyti </w:t>
      </w:r>
      <w:r w:rsidR="16E4732E" w:rsidRPr="00EA224E">
        <w:rPr>
          <w:rFonts w:eastAsia="Times New Roman" w:cs="Times New Roman"/>
          <w:lang w:val="lt-LT"/>
        </w:rPr>
        <w:t>SPDG.</w:t>
      </w:r>
      <w:r w:rsidR="7171833C" w:rsidRPr="00EA224E">
        <w:rPr>
          <w:rFonts w:eastAsia="Times New Roman" w:cs="Times New Roman"/>
          <w:lang w:val="lt-LT"/>
        </w:rPr>
        <w:t xml:space="preserve"> </w:t>
      </w:r>
      <w:r w:rsidR="0BF63CFA" w:rsidRPr="00EA224E">
        <w:rPr>
          <w:lang w:val="lt-LT"/>
        </w:rPr>
        <w:t>P</w:t>
      </w:r>
      <w:r w:rsidR="1DE868B6" w:rsidRPr="00EA224E">
        <w:rPr>
          <w:lang w:val="lt-LT"/>
        </w:rPr>
        <w:t>atvirtin</w:t>
      </w:r>
      <w:r w:rsidR="45B4AAD1" w:rsidRPr="00EA224E">
        <w:rPr>
          <w:lang w:val="lt-LT"/>
        </w:rPr>
        <w:t>us</w:t>
      </w:r>
      <w:r w:rsidR="1DE868B6" w:rsidRPr="00EA224E">
        <w:rPr>
          <w:lang w:val="lt-LT"/>
        </w:rPr>
        <w:t xml:space="preserve"> Priemonių planą</w:t>
      </w:r>
      <w:r w:rsidR="6455C939" w:rsidRPr="00EA224E">
        <w:rPr>
          <w:lang w:val="lt-LT"/>
        </w:rPr>
        <w:t xml:space="preserve">, </w:t>
      </w:r>
      <w:r w:rsidR="00FE190A" w:rsidRPr="00EA224E">
        <w:rPr>
          <w:lang w:val="lt-LT"/>
        </w:rPr>
        <w:t xml:space="preserve">Programos priemonių plane patvirtintų lėšų </w:t>
      </w:r>
      <w:r w:rsidR="4588A90D" w:rsidRPr="00EA224E">
        <w:rPr>
          <w:lang w:val="lt-LT"/>
        </w:rPr>
        <w:t>detalus paskirstymas</w:t>
      </w:r>
      <w:r w:rsidR="00FE190A" w:rsidRPr="00EA224E">
        <w:rPr>
          <w:lang w:val="lt-LT"/>
        </w:rPr>
        <w:t xml:space="preserve">, parengtas pagal </w:t>
      </w:r>
      <w:r w:rsidR="000C1A36" w:rsidRPr="00EA224E">
        <w:rPr>
          <w:lang w:val="lt-LT"/>
        </w:rPr>
        <w:t>A</w:t>
      </w:r>
      <w:r w:rsidR="00FE190A" w:rsidRPr="00EA224E">
        <w:rPr>
          <w:lang w:val="lt-LT"/>
        </w:rPr>
        <w:t>prašo 7 priede pateiktą formą,</w:t>
      </w:r>
      <w:r w:rsidR="4588A90D" w:rsidRPr="00EA224E">
        <w:rPr>
          <w:lang w:val="lt-LT"/>
        </w:rPr>
        <w:t xml:space="preserve"> </w:t>
      </w:r>
      <w:r w:rsidR="006531D3" w:rsidRPr="00EA224E">
        <w:rPr>
          <w:lang w:val="lt-LT"/>
        </w:rPr>
        <w:t xml:space="preserve">per 7 darbo dienas </w:t>
      </w:r>
      <w:r w:rsidR="6455C939" w:rsidRPr="00EA224E">
        <w:rPr>
          <w:lang w:val="lt-LT"/>
        </w:rPr>
        <w:t>tvirtinam</w:t>
      </w:r>
      <w:r w:rsidR="5D9A7DEB" w:rsidRPr="00EA224E">
        <w:rPr>
          <w:lang w:val="lt-LT"/>
        </w:rPr>
        <w:t>a</w:t>
      </w:r>
      <w:r w:rsidR="6455C939" w:rsidRPr="00EA224E">
        <w:rPr>
          <w:lang w:val="lt-LT"/>
        </w:rPr>
        <w:t>s</w:t>
      </w:r>
      <w:r w:rsidR="1DE868B6" w:rsidRPr="00EA224E">
        <w:rPr>
          <w:lang w:val="lt-LT"/>
        </w:rPr>
        <w:t xml:space="preserve"> Aplinkos ministerijos kanclerio potvarkiu, kai priemonės vykdytojas yra Aplinkos ministerija, arba pavaldžios įstaigos vadovo įsakymu, kai priemonės vykdytojas yra Aplinkos ministerijai</w:t>
      </w:r>
      <w:r w:rsidR="1DE868B6" w:rsidRPr="004A4582">
        <w:rPr>
          <w:lang w:val="lt-LT"/>
        </w:rPr>
        <w:t xml:space="preserve"> pavaldi įstaiga. Šie sprendimai per 5  darbo dienas nuo jų patvirtinimo </w:t>
      </w:r>
      <w:r w:rsidR="00BC5CF9" w:rsidRPr="004A4582">
        <w:rPr>
          <w:lang w:val="lt-LT"/>
        </w:rPr>
        <w:t xml:space="preserve">pateikiami </w:t>
      </w:r>
      <w:r w:rsidR="1DE868B6" w:rsidRPr="004A4582">
        <w:rPr>
          <w:lang w:val="lt-LT"/>
        </w:rPr>
        <w:t xml:space="preserve">raštu ir (ar) el. paštu </w:t>
      </w:r>
      <w:r w:rsidR="0844422C" w:rsidRPr="004A4582">
        <w:rPr>
          <w:lang w:val="lt-LT"/>
        </w:rPr>
        <w:t>SFVS</w:t>
      </w:r>
      <w:r w:rsidR="1DE868B6" w:rsidRPr="004A4582">
        <w:rPr>
          <w:lang w:val="lt-LT"/>
        </w:rPr>
        <w:t>.</w:t>
      </w:r>
      <w:r w:rsidR="003638AC" w:rsidRPr="004A4582">
        <w:rPr>
          <w:rFonts w:eastAsia="Times New Roman" w:cs="Times New Roman"/>
          <w:b/>
          <w:bCs/>
          <w:color w:val="000000" w:themeColor="text1"/>
          <w:szCs w:val="24"/>
          <w:lang w:val="lt-LT"/>
        </w:rPr>
        <w:t xml:space="preserve"> </w:t>
      </w:r>
      <w:r w:rsidR="003638AC" w:rsidRPr="004A4582">
        <w:rPr>
          <w:rFonts w:eastAsia="Times New Roman" w:cs="Times New Roman"/>
          <w:color w:val="000000" w:themeColor="text1"/>
          <w:szCs w:val="24"/>
          <w:lang w:val="lt-LT"/>
        </w:rPr>
        <w:t>Programos priemon</w:t>
      </w:r>
      <w:r w:rsidR="00FE190A" w:rsidRPr="004A4582">
        <w:rPr>
          <w:rFonts w:eastAsia="Times New Roman" w:cs="Times New Roman"/>
          <w:color w:val="000000" w:themeColor="text1"/>
          <w:szCs w:val="24"/>
          <w:lang w:val="lt-LT"/>
        </w:rPr>
        <w:t>ių</w:t>
      </w:r>
      <w:r w:rsidR="003638AC" w:rsidRPr="004A4582">
        <w:rPr>
          <w:rFonts w:eastAsia="Times New Roman" w:cs="Times New Roman"/>
          <w:color w:val="000000" w:themeColor="text1"/>
          <w:szCs w:val="24"/>
          <w:lang w:val="lt-LT"/>
        </w:rPr>
        <w:t xml:space="preserve"> plane patvirtintų lėšų detalus paskirstymas</w:t>
      </w:r>
      <w:r w:rsidR="38245379" w:rsidRPr="004A4582">
        <w:rPr>
          <w:lang w:val="lt-LT"/>
        </w:rPr>
        <w:t>, kai projektus vykdo pavaldžios įstaigos</w:t>
      </w:r>
      <w:r w:rsidR="78620153" w:rsidRPr="004A4582">
        <w:rPr>
          <w:lang w:val="lt-LT"/>
        </w:rPr>
        <w:t>,</w:t>
      </w:r>
      <w:r w:rsidR="1706DD9D" w:rsidRPr="004A4582">
        <w:rPr>
          <w:lang w:val="lt-LT"/>
        </w:rPr>
        <w:t xml:space="preserve"> </w:t>
      </w:r>
      <w:r w:rsidR="72069904" w:rsidRPr="004A4582">
        <w:rPr>
          <w:lang w:val="lt-LT"/>
        </w:rPr>
        <w:t xml:space="preserve">turi būti suderintas </w:t>
      </w:r>
      <w:r w:rsidR="61E5F16A" w:rsidRPr="004A4582">
        <w:rPr>
          <w:lang w:val="lt-LT"/>
        </w:rPr>
        <w:t>su veiklos sritį kuruojančiu aplinkos viceministru ar Aplinkos ministerijos kancleriu</w:t>
      </w:r>
      <w:r w:rsidR="7E4B2C0B" w:rsidRPr="004A4582">
        <w:rPr>
          <w:lang w:val="lt-LT"/>
        </w:rPr>
        <w:t xml:space="preserve"> el. paštu</w:t>
      </w:r>
      <w:r w:rsidR="61E5F16A" w:rsidRPr="004A4582">
        <w:rPr>
          <w:lang w:val="lt-LT"/>
        </w:rPr>
        <w:t xml:space="preserve">. </w:t>
      </w:r>
      <w:r w:rsidR="000C179A" w:rsidRPr="004A4582">
        <w:rPr>
          <w:rFonts w:eastAsia="Times New Roman" w:cs="Times New Roman"/>
          <w:color w:val="000000" w:themeColor="text1"/>
          <w:szCs w:val="24"/>
          <w:lang w:val="lt-LT"/>
        </w:rPr>
        <w:t>Programos priemon</w:t>
      </w:r>
      <w:r w:rsidR="00FE190A" w:rsidRPr="004A4582">
        <w:rPr>
          <w:rFonts w:eastAsia="Times New Roman" w:cs="Times New Roman"/>
          <w:color w:val="000000" w:themeColor="text1"/>
          <w:szCs w:val="24"/>
          <w:lang w:val="lt-LT"/>
        </w:rPr>
        <w:t>ių</w:t>
      </w:r>
      <w:r w:rsidR="000C179A" w:rsidRPr="004A4582">
        <w:rPr>
          <w:rFonts w:eastAsia="Times New Roman" w:cs="Times New Roman"/>
          <w:color w:val="000000" w:themeColor="text1"/>
          <w:szCs w:val="24"/>
          <w:lang w:val="lt-LT"/>
        </w:rPr>
        <w:t xml:space="preserve"> plane patvirtintų</w:t>
      </w:r>
      <w:r w:rsidR="000C179A" w:rsidRPr="004A4582">
        <w:rPr>
          <w:rFonts w:eastAsia="Times New Roman" w:cs="Times New Roman"/>
          <w:b/>
          <w:bCs/>
          <w:color w:val="000000" w:themeColor="text1"/>
          <w:szCs w:val="24"/>
          <w:lang w:val="lt-LT"/>
        </w:rPr>
        <w:t xml:space="preserve"> </w:t>
      </w:r>
      <w:r w:rsidR="000C179A" w:rsidRPr="004A4582">
        <w:rPr>
          <w:rFonts w:eastAsia="Times New Roman" w:cs="Times New Roman"/>
          <w:color w:val="000000" w:themeColor="text1"/>
          <w:szCs w:val="24"/>
          <w:lang w:val="lt-LT"/>
        </w:rPr>
        <w:t xml:space="preserve">lėšų detalus paskirstymas </w:t>
      </w:r>
      <w:r w:rsidR="61E5F16A" w:rsidRPr="004A4582">
        <w:rPr>
          <w:lang w:val="lt-LT"/>
        </w:rPr>
        <w:t>tvirtinama</w:t>
      </w:r>
      <w:r w:rsidR="00804B5A">
        <w:rPr>
          <w:lang w:val="lt-LT"/>
        </w:rPr>
        <w:t>s</w:t>
      </w:r>
      <w:r w:rsidR="61E5F16A" w:rsidRPr="004A4582">
        <w:rPr>
          <w:lang w:val="lt-LT"/>
        </w:rPr>
        <w:t xml:space="preserve"> kanclerio potvarkiu, kurį rengia SPDG protokoliniame sprendime nurodytas administracinis padalinys.</w:t>
      </w:r>
      <w:r w:rsidR="627285B3" w:rsidRPr="004A4582">
        <w:rPr>
          <w:lang w:val="lt-LT"/>
        </w:rPr>
        <w:t xml:space="preserve"> </w:t>
      </w:r>
      <w:r w:rsidR="006232D8">
        <w:rPr>
          <w:lang w:val="lt-LT"/>
        </w:rPr>
        <w:t xml:space="preserve"> </w:t>
      </w:r>
    </w:p>
    <w:p w14:paraId="048C9665" w14:textId="77777777" w:rsidR="0072788E" w:rsidRPr="004A4582" w:rsidRDefault="0072788E" w:rsidP="00D854B0">
      <w:pPr>
        <w:pStyle w:val="ListParagraph"/>
        <w:ind w:left="1211"/>
        <w:jc w:val="center"/>
        <w:rPr>
          <w:b/>
          <w:bCs/>
          <w:lang w:val="lt-LT"/>
        </w:rPr>
      </w:pPr>
    </w:p>
    <w:p w14:paraId="7465115F" w14:textId="46CABBF7" w:rsidR="003B0101" w:rsidRPr="004A4582" w:rsidRDefault="003B0101" w:rsidP="00D854B0">
      <w:pPr>
        <w:pStyle w:val="ListParagraph"/>
        <w:ind w:left="1211"/>
        <w:jc w:val="center"/>
        <w:rPr>
          <w:b/>
          <w:bCs/>
          <w:lang w:val="lt-LT"/>
        </w:rPr>
      </w:pPr>
      <w:r w:rsidRPr="004A4582">
        <w:rPr>
          <w:b/>
          <w:bCs/>
          <w:lang w:val="lt-LT"/>
        </w:rPr>
        <w:t>VII SKYRIUS</w:t>
      </w:r>
    </w:p>
    <w:p w14:paraId="1D2E056B" w14:textId="6E8C53ED" w:rsidR="003B0101" w:rsidRPr="004A4582" w:rsidRDefault="004A674F" w:rsidP="00D854B0">
      <w:pPr>
        <w:pStyle w:val="ListParagraph"/>
        <w:ind w:left="1211"/>
        <w:jc w:val="center"/>
        <w:rPr>
          <w:b/>
          <w:bCs/>
          <w:lang w:val="lt-LT"/>
        </w:rPr>
      </w:pPr>
      <w:r w:rsidRPr="004A4582">
        <w:rPr>
          <w:b/>
          <w:bCs/>
          <w:lang w:val="lt-LT"/>
        </w:rPr>
        <w:t>APVA PROJEKTŲ ADMINISTRAVIMAS</w:t>
      </w:r>
    </w:p>
    <w:p w14:paraId="6642B9E4" w14:textId="40345F9F" w:rsidR="003B0101" w:rsidRPr="004A4582" w:rsidRDefault="003B0101" w:rsidP="00D854B0">
      <w:pPr>
        <w:pStyle w:val="ListParagraph"/>
        <w:ind w:left="1211"/>
        <w:rPr>
          <w:lang w:val="lt-LT"/>
        </w:rPr>
      </w:pPr>
    </w:p>
    <w:p w14:paraId="409D56E0" w14:textId="51BAF263" w:rsidR="002424A5" w:rsidRDefault="00AF1D87" w:rsidP="00AF1D87">
      <w:pPr>
        <w:pStyle w:val="ListParagraph"/>
        <w:numPr>
          <w:ilvl w:val="0"/>
          <w:numId w:val="36"/>
        </w:numPr>
        <w:tabs>
          <w:tab w:val="left" w:pos="426"/>
          <w:tab w:val="left" w:pos="710"/>
          <w:tab w:val="left" w:pos="851"/>
        </w:tabs>
        <w:ind w:left="0" w:firstLine="567"/>
        <w:jc w:val="both"/>
        <w:rPr>
          <w:rFonts w:eastAsia="Times New Roman" w:cs="Times New Roman"/>
          <w:lang w:val="lt-LT"/>
        </w:rPr>
      </w:pPr>
      <w:r>
        <w:rPr>
          <w:rFonts w:eastAsia="Times New Roman" w:cs="Times New Roman"/>
          <w:lang w:val="lt-LT"/>
        </w:rPr>
        <w:t xml:space="preserve"> </w:t>
      </w:r>
      <w:r w:rsidR="0844422C" w:rsidRPr="001400E8">
        <w:rPr>
          <w:rFonts w:eastAsia="Times New Roman" w:cs="Times New Roman"/>
          <w:lang w:val="lt-LT"/>
        </w:rPr>
        <w:t xml:space="preserve">Kai </w:t>
      </w:r>
      <w:r w:rsidR="00006192" w:rsidRPr="001400E8">
        <w:rPr>
          <w:rFonts w:eastAsia="Times New Roman" w:cs="Times New Roman"/>
          <w:lang w:val="lt-LT"/>
        </w:rPr>
        <w:t xml:space="preserve">Priemonių plane </w:t>
      </w:r>
      <w:r w:rsidR="008334B8" w:rsidRPr="001400E8">
        <w:rPr>
          <w:rFonts w:eastAsia="Times New Roman" w:cs="Times New Roman"/>
          <w:lang w:val="lt-LT"/>
        </w:rPr>
        <w:t xml:space="preserve">atsakinga </w:t>
      </w:r>
      <w:r w:rsidR="0844422C" w:rsidRPr="001400E8">
        <w:rPr>
          <w:rFonts w:eastAsia="Times New Roman" w:cs="Times New Roman"/>
          <w:lang w:val="lt-LT"/>
        </w:rPr>
        <w:t xml:space="preserve">už projektų administravimą paskiriama </w:t>
      </w:r>
      <w:r w:rsidR="1CC853B6" w:rsidRPr="001400E8">
        <w:rPr>
          <w:rFonts w:eastAsia="Times New Roman" w:cs="Times New Roman"/>
          <w:lang w:val="lt-LT"/>
        </w:rPr>
        <w:t>APVA</w:t>
      </w:r>
      <w:r w:rsidR="0844422C" w:rsidRPr="001400E8">
        <w:rPr>
          <w:rFonts w:eastAsia="Times New Roman" w:cs="Times New Roman"/>
          <w:lang w:val="lt-LT"/>
        </w:rPr>
        <w:t xml:space="preserve">, ji </w:t>
      </w:r>
      <w:r w:rsidR="5EAC50D8" w:rsidRPr="001400E8">
        <w:rPr>
          <w:rFonts w:eastAsia="Times New Roman" w:cs="Times New Roman"/>
          <w:lang w:val="lt-LT"/>
        </w:rPr>
        <w:t>ne vėliau kaip per 10  darbo dienų nuo Priemonių plano patvirtinimo parengia ir pateikia Aplinkos ministerijai derinti šiame plane</w:t>
      </w:r>
      <w:r w:rsidR="5EAC50D8" w:rsidRPr="004A4582">
        <w:rPr>
          <w:rFonts w:eastAsia="Times New Roman" w:cs="Times New Roman"/>
          <w:lang w:val="lt-LT"/>
        </w:rPr>
        <w:t xml:space="preserve"> patvirtintų priemonių, pagal kurias numatyta teikti dotacijas ir subsidijas, kvietimų teikti paraiškas </w:t>
      </w:r>
      <w:r w:rsidR="1930F4C3" w:rsidRPr="004A4582">
        <w:rPr>
          <w:rFonts w:eastAsia="Times New Roman" w:cs="Times New Roman"/>
          <w:lang w:val="lt-LT"/>
        </w:rPr>
        <w:t xml:space="preserve">skelbimo </w:t>
      </w:r>
      <w:r w:rsidR="5EAC50D8" w:rsidRPr="004A4582">
        <w:rPr>
          <w:rFonts w:eastAsia="Times New Roman" w:cs="Times New Roman"/>
          <w:lang w:val="lt-LT"/>
        </w:rPr>
        <w:t>ir sutar</w:t>
      </w:r>
      <w:r w:rsidR="7447C288" w:rsidRPr="004A4582">
        <w:rPr>
          <w:rFonts w:eastAsia="Times New Roman" w:cs="Times New Roman"/>
          <w:lang w:val="lt-LT"/>
        </w:rPr>
        <w:t>čių sudarymo</w:t>
      </w:r>
      <w:r w:rsidR="5EAC50D8" w:rsidRPr="004A4582">
        <w:rPr>
          <w:rFonts w:eastAsia="Times New Roman" w:cs="Times New Roman"/>
          <w:lang w:val="lt-LT"/>
        </w:rPr>
        <w:t xml:space="preserve"> plan</w:t>
      </w:r>
      <w:r w:rsidR="2F8AE315" w:rsidRPr="004A4582">
        <w:rPr>
          <w:rFonts w:eastAsia="Times New Roman" w:cs="Times New Roman"/>
          <w:lang w:val="lt-LT"/>
        </w:rPr>
        <w:t>ą</w:t>
      </w:r>
      <w:r w:rsidR="00C10D23">
        <w:rPr>
          <w:rFonts w:eastAsia="Times New Roman" w:cs="Times New Roman"/>
          <w:lang w:val="lt-LT"/>
        </w:rPr>
        <w:t>,</w:t>
      </w:r>
      <w:r w:rsidR="5EAC50D8" w:rsidRPr="004A4582">
        <w:rPr>
          <w:rFonts w:eastAsia="Times New Roman" w:cs="Times New Roman"/>
          <w:lang w:val="lt-LT"/>
        </w:rPr>
        <w:t xml:space="preserve"> parengtą pagal </w:t>
      </w:r>
      <w:r w:rsidR="000C1A36">
        <w:rPr>
          <w:rFonts w:eastAsia="Times New Roman" w:cs="Times New Roman"/>
          <w:lang w:val="lt-LT"/>
        </w:rPr>
        <w:t>A</w:t>
      </w:r>
      <w:r w:rsidR="5EAC50D8" w:rsidRPr="004A4582">
        <w:rPr>
          <w:rFonts w:eastAsia="Times New Roman" w:cs="Times New Roman"/>
          <w:lang w:val="lt-LT"/>
        </w:rPr>
        <w:t xml:space="preserve">prašo </w:t>
      </w:r>
      <w:r w:rsidR="00241D20" w:rsidRPr="004A4582">
        <w:rPr>
          <w:rFonts w:eastAsia="Times New Roman" w:cs="Times New Roman"/>
          <w:lang w:val="lt-LT"/>
        </w:rPr>
        <w:t xml:space="preserve">8 </w:t>
      </w:r>
      <w:r w:rsidR="5EAC50D8" w:rsidRPr="004A4582">
        <w:rPr>
          <w:rFonts w:eastAsia="Times New Roman" w:cs="Times New Roman"/>
          <w:lang w:val="lt-LT"/>
        </w:rPr>
        <w:t>priede pateiktą pavyzdį.</w:t>
      </w:r>
      <w:r w:rsidR="008334B8">
        <w:rPr>
          <w:rFonts w:eastAsia="Times New Roman" w:cs="Times New Roman"/>
          <w:lang w:val="lt-LT"/>
        </w:rPr>
        <w:t xml:space="preserve"> </w:t>
      </w:r>
    </w:p>
    <w:p w14:paraId="0B20A7C0" w14:textId="55B28A51" w:rsidR="002424A5" w:rsidRPr="004A4582" w:rsidRDefault="00AF1D87" w:rsidP="00AF1D87">
      <w:pPr>
        <w:pStyle w:val="ListParagraph"/>
        <w:numPr>
          <w:ilvl w:val="0"/>
          <w:numId w:val="36"/>
        </w:numPr>
        <w:tabs>
          <w:tab w:val="left" w:pos="426"/>
          <w:tab w:val="left" w:pos="710"/>
          <w:tab w:val="left" w:pos="851"/>
        </w:tabs>
        <w:ind w:left="0" w:firstLine="567"/>
        <w:jc w:val="both"/>
        <w:rPr>
          <w:rFonts w:eastAsia="Times New Roman" w:cs="Times New Roman"/>
          <w:lang w:val="lt-LT"/>
        </w:rPr>
      </w:pPr>
      <w:r>
        <w:rPr>
          <w:rFonts w:eastAsia="Times New Roman" w:cs="Times New Roman"/>
          <w:lang w:val="lt-LT"/>
        </w:rPr>
        <w:t xml:space="preserve"> </w:t>
      </w:r>
      <w:r w:rsidR="53240BF1" w:rsidRPr="004A4582">
        <w:rPr>
          <w:rFonts w:eastAsia="Times New Roman" w:cs="Times New Roman"/>
          <w:lang w:val="lt-LT"/>
        </w:rPr>
        <w:t>APVA</w:t>
      </w:r>
      <w:r w:rsidR="5A6CE271" w:rsidRPr="004A4582">
        <w:rPr>
          <w:rFonts w:eastAsia="Times New Roman" w:cs="Times New Roman"/>
          <w:lang w:val="lt-LT"/>
        </w:rPr>
        <w:t xml:space="preserve"> rengia ir tvirtina</w:t>
      </w:r>
      <w:r w:rsidR="00F05DBD" w:rsidRPr="00F05DBD">
        <w:t xml:space="preserve"> </w:t>
      </w:r>
      <w:r w:rsidR="00F05DBD" w:rsidRPr="00F05DBD">
        <w:rPr>
          <w:rStyle w:val="cf01"/>
          <w:rFonts w:ascii="Times New Roman" w:hAnsi="Times New Roman" w:cs="Times New Roman"/>
          <w:sz w:val="24"/>
          <w:szCs w:val="24"/>
        </w:rPr>
        <w:t>paraiškų finansuoti projektus pagal konkrečias priemones</w:t>
      </w:r>
      <w:r w:rsidR="5A6CE271" w:rsidRPr="004A4582">
        <w:rPr>
          <w:rFonts w:eastAsia="Times New Roman" w:cs="Times New Roman"/>
          <w:lang w:val="lt-LT"/>
        </w:rPr>
        <w:t xml:space="preserve"> teikimo ir vertinimo, atrankos ir sutarčių sudarymo, projektų įgyvendinimo, atsiskaitymo ir lėšų išmokėjimo reikalavimus ir tvarką, priima sprendimus dėl projektų finansavimo ar nefinansavimo, konsultuoja projektų vykdytojus projektų rengimo ir įgyvendinimo </w:t>
      </w:r>
      <w:r w:rsidR="001B52AF">
        <w:rPr>
          <w:rFonts w:eastAsia="Times New Roman" w:cs="Times New Roman"/>
          <w:lang w:val="lt-LT"/>
        </w:rPr>
        <w:t>klausimais</w:t>
      </w:r>
      <w:r w:rsidR="5A6CE271" w:rsidRPr="004A4582">
        <w:rPr>
          <w:rFonts w:eastAsia="Times New Roman" w:cs="Times New Roman"/>
          <w:lang w:val="lt-LT"/>
        </w:rPr>
        <w:t>, atlieka projektų įgyvendinimo priežiūrą ir stebėseną, jų rezultatų vertinimą, organizuoja projektų vykdytojų atsiskaitymą už pasiektus rezultatus.</w:t>
      </w:r>
    </w:p>
    <w:p w14:paraId="34F01AEA" w14:textId="77777777" w:rsidR="009B5231" w:rsidRPr="004A4582" w:rsidRDefault="009B5231" w:rsidP="00D854B0">
      <w:pPr>
        <w:pStyle w:val="ListParagraph"/>
        <w:tabs>
          <w:tab w:val="left" w:pos="426"/>
          <w:tab w:val="left" w:pos="993"/>
          <w:tab w:val="left" w:pos="1701"/>
        </w:tabs>
        <w:ind w:left="1211"/>
        <w:jc w:val="both"/>
        <w:rPr>
          <w:rFonts w:eastAsia="Times New Roman" w:cs="Times New Roman"/>
          <w:lang w:val="lt-LT"/>
        </w:rPr>
      </w:pPr>
    </w:p>
    <w:p w14:paraId="7F1C8141" w14:textId="782C84CF" w:rsidR="009B5231" w:rsidRPr="004A4582" w:rsidRDefault="00D34C46" w:rsidP="00D07298">
      <w:pPr>
        <w:pStyle w:val="ListParagraph"/>
        <w:tabs>
          <w:tab w:val="left" w:pos="426"/>
          <w:tab w:val="left" w:pos="993"/>
          <w:tab w:val="left" w:pos="1701"/>
        </w:tabs>
        <w:ind w:left="1211"/>
        <w:jc w:val="center"/>
        <w:rPr>
          <w:rFonts w:eastAsia="Times New Roman" w:cs="Times New Roman"/>
          <w:b/>
          <w:bCs/>
          <w:lang w:val="lt-LT"/>
        </w:rPr>
      </w:pPr>
      <w:r>
        <w:rPr>
          <w:rFonts w:eastAsia="Times New Roman" w:cs="Times New Roman"/>
          <w:b/>
          <w:bCs/>
          <w:lang w:val="lt-LT"/>
        </w:rPr>
        <w:t>VIII</w:t>
      </w:r>
      <w:r w:rsidR="009B5231" w:rsidRPr="004A4582">
        <w:rPr>
          <w:rFonts w:eastAsia="Times New Roman" w:cs="Times New Roman"/>
          <w:b/>
          <w:bCs/>
          <w:lang w:val="lt-LT"/>
        </w:rPr>
        <w:t xml:space="preserve"> SKYRIUS</w:t>
      </w:r>
    </w:p>
    <w:p w14:paraId="32116456" w14:textId="33604CDA" w:rsidR="009B5231" w:rsidRDefault="00D07298" w:rsidP="00D07298">
      <w:pPr>
        <w:pStyle w:val="ListParagraph"/>
        <w:tabs>
          <w:tab w:val="left" w:pos="426"/>
          <w:tab w:val="left" w:pos="993"/>
          <w:tab w:val="left" w:pos="1701"/>
        </w:tabs>
        <w:ind w:left="1211"/>
        <w:jc w:val="center"/>
        <w:rPr>
          <w:rFonts w:eastAsia="Times New Roman" w:cs="Times New Roman"/>
          <w:b/>
          <w:bCs/>
          <w:lang w:val="lt-LT"/>
        </w:rPr>
      </w:pPr>
      <w:r w:rsidRPr="004A4582">
        <w:rPr>
          <w:rFonts w:eastAsia="Times New Roman" w:cs="Times New Roman"/>
          <w:b/>
          <w:bCs/>
          <w:lang w:val="lt-LT"/>
        </w:rPr>
        <w:t>A</w:t>
      </w:r>
      <w:r w:rsidR="001B52AF">
        <w:rPr>
          <w:rFonts w:eastAsia="Times New Roman" w:cs="Times New Roman"/>
          <w:b/>
          <w:bCs/>
          <w:lang w:val="lt-LT"/>
        </w:rPr>
        <w:t xml:space="preserve">PLINKOS MINISTERIJOS </w:t>
      </w:r>
      <w:r w:rsidRPr="004A4582">
        <w:rPr>
          <w:rFonts w:eastAsia="Times New Roman" w:cs="Times New Roman"/>
          <w:b/>
          <w:bCs/>
          <w:lang w:val="lt-LT"/>
        </w:rPr>
        <w:t>PROJEKTŲ ADMINISTRAVIMAS</w:t>
      </w:r>
    </w:p>
    <w:p w14:paraId="1071052A" w14:textId="77777777" w:rsidR="00067912" w:rsidRPr="004A4582" w:rsidRDefault="00067912" w:rsidP="00D07298">
      <w:pPr>
        <w:pStyle w:val="ListParagraph"/>
        <w:tabs>
          <w:tab w:val="left" w:pos="426"/>
          <w:tab w:val="left" w:pos="993"/>
          <w:tab w:val="left" w:pos="1701"/>
        </w:tabs>
        <w:ind w:left="1211"/>
        <w:jc w:val="center"/>
        <w:rPr>
          <w:rFonts w:eastAsia="Times New Roman" w:cs="Times New Roman"/>
          <w:b/>
          <w:bCs/>
          <w:lang w:val="lt-LT"/>
        </w:rPr>
      </w:pPr>
    </w:p>
    <w:p w14:paraId="4CF73BA0" w14:textId="408A2C62" w:rsidR="002424A5" w:rsidRPr="00067912" w:rsidRDefault="00067912" w:rsidP="00067912">
      <w:pPr>
        <w:pStyle w:val="ListParagraph"/>
        <w:numPr>
          <w:ilvl w:val="0"/>
          <w:numId w:val="36"/>
        </w:numPr>
        <w:tabs>
          <w:tab w:val="left" w:pos="426"/>
          <w:tab w:val="left" w:pos="710"/>
          <w:tab w:val="left" w:pos="851"/>
        </w:tabs>
        <w:ind w:left="0" w:firstLine="567"/>
        <w:jc w:val="both"/>
        <w:rPr>
          <w:rFonts w:eastAsia="Times New Roman" w:cs="Times New Roman"/>
          <w:lang w:val="lt-LT"/>
        </w:rPr>
      </w:pPr>
      <w:r>
        <w:rPr>
          <w:rFonts w:eastAsia="Times New Roman" w:cs="Times New Roman"/>
          <w:lang w:val="lt-LT"/>
        </w:rPr>
        <w:t xml:space="preserve"> </w:t>
      </w:r>
      <w:r w:rsidR="1499DEFC" w:rsidRPr="00067912">
        <w:rPr>
          <w:rFonts w:eastAsia="Times New Roman" w:cs="Times New Roman"/>
          <w:lang w:val="lt-LT"/>
        </w:rPr>
        <w:t xml:space="preserve">Kai lėšos skiriamos </w:t>
      </w:r>
      <w:r w:rsidR="55642AC4" w:rsidRPr="00067912">
        <w:rPr>
          <w:rFonts w:eastAsia="Times New Roman" w:cs="Times New Roman"/>
          <w:lang w:val="lt-LT"/>
        </w:rPr>
        <w:t xml:space="preserve">privačių miškų savininkų </w:t>
      </w:r>
      <w:r w:rsidR="00270898" w:rsidRPr="00067912">
        <w:rPr>
          <w:rFonts w:eastAsia="Times New Roman" w:cs="Times New Roman"/>
          <w:lang w:val="lt-LT"/>
        </w:rPr>
        <w:t>organizacijoms</w:t>
      </w:r>
      <w:r w:rsidR="55642AC4" w:rsidRPr="00067912">
        <w:rPr>
          <w:rFonts w:eastAsia="Times New Roman" w:cs="Times New Roman"/>
          <w:lang w:val="lt-LT"/>
        </w:rPr>
        <w:t>, miškų urėdijai</w:t>
      </w:r>
      <w:r w:rsidR="115FA7AE" w:rsidRPr="00067912">
        <w:rPr>
          <w:rFonts w:eastAsia="Times New Roman" w:cs="Times New Roman"/>
          <w:lang w:val="lt-LT"/>
        </w:rPr>
        <w:t xml:space="preserve"> ar </w:t>
      </w:r>
      <w:r w:rsidR="00270898" w:rsidRPr="00067912">
        <w:rPr>
          <w:rFonts w:eastAsia="Times New Roman" w:cs="Times New Roman"/>
          <w:lang w:val="lt-LT"/>
        </w:rPr>
        <w:t>kitiems subjektams</w:t>
      </w:r>
      <w:r w:rsidR="001B52AF" w:rsidRPr="00067912">
        <w:rPr>
          <w:rFonts w:eastAsia="Times New Roman" w:cs="Times New Roman"/>
          <w:lang w:val="lt-LT"/>
        </w:rPr>
        <w:t>,</w:t>
      </w:r>
      <w:r w:rsidR="55642AC4" w:rsidRPr="00067912">
        <w:rPr>
          <w:rFonts w:eastAsia="Times New Roman" w:cs="Times New Roman"/>
          <w:lang w:val="lt-LT"/>
        </w:rPr>
        <w:t xml:space="preserve"> </w:t>
      </w:r>
      <w:r w:rsidR="1499DEFC" w:rsidRPr="00067912">
        <w:rPr>
          <w:rFonts w:eastAsia="Times New Roman" w:cs="Times New Roman"/>
          <w:lang w:val="lt-LT"/>
        </w:rPr>
        <w:t xml:space="preserve">su jais pasirašomos biudžeto lėšų naudojimo sutartys. </w:t>
      </w:r>
      <w:r w:rsidR="48B5D966" w:rsidRPr="00067912">
        <w:rPr>
          <w:rFonts w:eastAsia="Times New Roman" w:cs="Times New Roman"/>
          <w:lang w:val="lt-LT"/>
        </w:rPr>
        <w:t>Biudžeto lėšų naudojimo sutartyse turi būti nustatytos Lietuvos Respublikos valstybės biudžeto ir savivaldybių biudžeto sudarymo ir vykdymo tvarkos, patvirtintos Lietuvos Respublikos Vyriausybės 2001 m. gegužės 14</w:t>
      </w:r>
      <w:r w:rsidR="00D4464E">
        <w:rPr>
          <w:rFonts w:eastAsia="Times New Roman" w:cs="Times New Roman"/>
          <w:lang w:val="lt-LT"/>
        </w:rPr>
        <w:t> </w:t>
      </w:r>
      <w:r w:rsidR="00AD3358" w:rsidRPr="00067912">
        <w:rPr>
          <w:rFonts w:eastAsia="Times New Roman" w:cs="Times New Roman"/>
          <w:lang w:val="lt-LT"/>
        </w:rPr>
        <w:t xml:space="preserve">d. </w:t>
      </w:r>
      <w:r w:rsidR="48B5D966" w:rsidRPr="00067912">
        <w:rPr>
          <w:rFonts w:eastAsia="Times New Roman" w:cs="Times New Roman"/>
          <w:lang w:val="lt-LT"/>
        </w:rPr>
        <w:t>nutarimu Nr. 543 „Dėl Lietuvos Respublikos valstybės biudžeto ir savivaldybių biudžeto sudarymo ir vykdymo tvarkos patvirtinimo“, 61 punkte nurodytos sąlygos.</w:t>
      </w:r>
    </w:p>
    <w:p w14:paraId="7733227D" w14:textId="41C00A13" w:rsidR="63EBB1D7" w:rsidRPr="004A4582" w:rsidRDefault="00B76CE1" w:rsidP="00B76CE1">
      <w:pPr>
        <w:pStyle w:val="ListParagraph"/>
        <w:numPr>
          <w:ilvl w:val="0"/>
          <w:numId w:val="36"/>
        </w:numPr>
        <w:tabs>
          <w:tab w:val="left" w:pos="426"/>
          <w:tab w:val="left" w:pos="710"/>
          <w:tab w:val="left" w:pos="851"/>
        </w:tabs>
        <w:ind w:left="0" w:firstLine="567"/>
        <w:jc w:val="both"/>
        <w:rPr>
          <w:rFonts w:eastAsia="Times New Roman" w:cs="Times New Roman"/>
          <w:lang w:val="lt-LT"/>
        </w:rPr>
      </w:pPr>
      <w:r>
        <w:rPr>
          <w:rFonts w:eastAsia="Times New Roman" w:cs="Times New Roman"/>
          <w:lang w:val="lt-LT"/>
        </w:rPr>
        <w:lastRenderedPageBreak/>
        <w:t xml:space="preserve"> </w:t>
      </w:r>
      <w:r w:rsidR="2AA5B885" w:rsidRPr="004A4582">
        <w:rPr>
          <w:rFonts w:eastAsia="Times New Roman" w:cs="Times New Roman"/>
          <w:lang w:val="lt-LT"/>
        </w:rPr>
        <w:t xml:space="preserve">Kai </w:t>
      </w:r>
      <w:r w:rsidR="001B52AF">
        <w:rPr>
          <w:rFonts w:eastAsia="Times New Roman" w:cs="Times New Roman"/>
          <w:lang w:val="lt-LT"/>
        </w:rPr>
        <w:t xml:space="preserve">atsakingais </w:t>
      </w:r>
      <w:r w:rsidR="2AA5B885" w:rsidRPr="004A4582">
        <w:rPr>
          <w:rFonts w:eastAsia="Times New Roman" w:cs="Times New Roman"/>
          <w:lang w:val="lt-LT"/>
        </w:rPr>
        <w:t xml:space="preserve">už </w:t>
      </w:r>
      <w:r w:rsidR="627285B3" w:rsidRPr="004A4582">
        <w:rPr>
          <w:rFonts w:eastAsia="Times New Roman" w:cs="Times New Roman"/>
          <w:lang w:val="lt-LT"/>
        </w:rPr>
        <w:t>projektų</w:t>
      </w:r>
      <w:r w:rsidR="2AA5B885" w:rsidRPr="004A4582">
        <w:rPr>
          <w:rFonts w:eastAsia="Times New Roman" w:cs="Times New Roman"/>
          <w:lang w:val="lt-LT"/>
        </w:rPr>
        <w:t xml:space="preserve"> </w:t>
      </w:r>
      <w:r w:rsidR="627285B3" w:rsidRPr="004A4582">
        <w:rPr>
          <w:rFonts w:eastAsia="Times New Roman" w:cs="Times New Roman"/>
          <w:lang w:val="lt-LT"/>
        </w:rPr>
        <w:t>vykdymą</w:t>
      </w:r>
      <w:r w:rsidR="2AA5B885" w:rsidRPr="004A4582">
        <w:rPr>
          <w:rFonts w:eastAsia="Times New Roman" w:cs="Times New Roman"/>
          <w:lang w:val="lt-LT"/>
        </w:rPr>
        <w:t xml:space="preserve"> paskiriam</w:t>
      </w:r>
      <w:r w:rsidR="001B52AF">
        <w:rPr>
          <w:rFonts w:eastAsia="Times New Roman" w:cs="Times New Roman"/>
          <w:lang w:val="lt-LT"/>
        </w:rPr>
        <w:t xml:space="preserve">i </w:t>
      </w:r>
      <w:r w:rsidR="2AA5B885" w:rsidRPr="004A4582">
        <w:rPr>
          <w:rFonts w:eastAsia="Times New Roman" w:cs="Times New Roman"/>
          <w:lang w:val="lt-LT"/>
        </w:rPr>
        <w:t xml:space="preserve">Aplinkos ministerijos </w:t>
      </w:r>
      <w:r w:rsidR="1A87F14D" w:rsidRPr="004A4582">
        <w:rPr>
          <w:rFonts w:eastAsia="Times New Roman" w:cs="Times New Roman"/>
          <w:lang w:val="lt-LT"/>
        </w:rPr>
        <w:t>politikos grupė ar skyrius</w:t>
      </w:r>
      <w:r w:rsidR="2AA5B885" w:rsidRPr="004A4582">
        <w:rPr>
          <w:rFonts w:eastAsia="Times New Roman" w:cs="Times New Roman"/>
          <w:lang w:val="lt-LT"/>
        </w:rPr>
        <w:t>, ji</w:t>
      </w:r>
      <w:r w:rsidR="001B52AF">
        <w:rPr>
          <w:rFonts w:eastAsia="Times New Roman" w:cs="Times New Roman"/>
          <w:lang w:val="lt-LT"/>
        </w:rPr>
        <w:t>e</w:t>
      </w:r>
      <w:r w:rsidR="2AA5B885" w:rsidRPr="004A4582">
        <w:rPr>
          <w:rFonts w:eastAsia="Times New Roman" w:cs="Times New Roman"/>
          <w:lang w:val="lt-LT"/>
        </w:rPr>
        <w:t xml:space="preserve"> parengia darbų, paslaugų arba prekių pirkimo techninę specifikaciją</w:t>
      </w:r>
      <w:r w:rsidR="00CB2F42">
        <w:rPr>
          <w:rFonts w:eastAsia="Times New Roman" w:cs="Times New Roman"/>
          <w:lang w:val="lt-LT"/>
        </w:rPr>
        <w:t xml:space="preserve"> ir</w:t>
      </w:r>
      <w:r w:rsidR="2AA5B885" w:rsidRPr="004A4582">
        <w:rPr>
          <w:rFonts w:eastAsia="Times New Roman" w:cs="Times New Roman"/>
          <w:lang w:val="lt-LT"/>
        </w:rPr>
        <w:t xml:space="preserve"> </w:t>
      </w:r>
      <w:r w:rsidR="00CB2F42">
        <w:rPr>
          <w:rFonts w:eastAsia="Times New Roman" w:cs="Times New Roman"/>
          <w:lang w:val="lt-LT"/>
        </w:rPr>
        <w:t>pa</w:t>
      </w:r>
      <w:r w:rsidR="2AA5B885" w:rsidRPr="004A4582">
        <w:rPr>
          <w:rFonts w:eastAsia="Times New Roman" w:cs="Times New Roman"/>
          <w:lang w:val="lt-LT"/>
        </w:rPr>
        <w:t>teikia prašymą dėl viešojo pirkimo organizavimo, koordinuoja pasirašytų sutarčių vykdymą.</w:t>
      </w:r>
    </w:p>
    <w:p w14:paraId="255087FF" w14:textId="61176054" w:rsidR="007D2A39" w:rsidRDefault="00B76CE1" w:rsidP="00B76CE1">
      <w:pPr>
        <w:pStyle w:val="ListParagraph"/>
        <w:numPr>
          <w:ilvl w:val="0"/>
          <w:numId w:val="36"/>
        </w:numPr>
        <w:tabs>
          <w:tab w:val="left" w:pos="426"/>
          <w:tab w:val="left" w:pos="710"/>
          <w:tab w:val="left" w:pos="851"/>
        </w:tabs>
        <w:ind w:left="0" w:firstLine="567"/>
        <w:jc w:val="both"/>
        <w:rPr>
          <w:rFonts w:eastAsia="Times New Roman" w:cs="Times New Roman"/>
          <w:lang w:val="lt-LT"/>
        </w:rPr>
      </w:pPr>
      <w:r>
        <w:rPr>
          <w:rFonts w:eastAsia="Times New Roman" w:cs="Times New Roman"/>
          <w:lang w:val="lt-LT"/>
        </w:rPr>
        <w:t xml:space="preserve"> </w:t>
      </w:r>
      <w:r w:rsidR="106B6B33" w:rsidRPr="004A4582">
        <w:rPr>
          <w:rFonts w:eastAsia="Times New Roman" w:cs="Times New Roman"/>
          <w:lang w:val="lt-LT"/>
        </w:rPr>
        <w:t>Paraiškų</w:t>
      </w:r>
      <w:r w:rsidR="3F6637E8" w:rsidRPr="004A4582">
        <w:rPr>
          <w:rFonts w:eastAsia="Times New Roman" w:cs="Times New Roman"/>
          <w:lang w:val="lt-LT"/>
        </w:rPr>
        <w:t xml:space="preserve"> teikėjai, kurių siūlomiems projektams finansuoti neskirtas finansavimas, informuojami </w:t>
      </w:r>
      <w:r w:rsidR="1A87F14D" w:rsidRPr="004A4582">
        <w:rPr>
          <w:rFonts w:eastAsia="Times New Roman" w:cs="Times New Roman"/>
          <w:lang w:val="lt-LT"/>
        </w:rPr>
        <w:t>el. paštu</w:t>
      </w:r>
      <w:r w:rsidR="3F6637E8" w:rsidRPr="004A4582">
        <w:rPr>
          <w:rFonts w:eastAsia="Times New Roman" w:cs="Times New Roman"/>
          <w:lang w:val="lt-LT"/>
        </w:rPr>
        <w:t>, nurod</w:t>
      </w:r>
      <w:r w:rsidR="001B52AF">
        <w:rPr>
          <w:rFonts w:eastAsia="Times New Roman" w:cs="Times New Roman"/>
          <w:lang w:val="lt-LT"/>
        </w:rPr>
        <w:t>ant</w:t>
      </w:r>
      <w:r w:rsidR="3F6637E8" w:rsidRPr="004A4582">
        <w:rPr>
          <w:rFonts w:eastAsia="Times New Roman" w:cs="Times New Roman"/>
          <w:lang w:val="lt-LT"/>
        </w:rPr>
        <w:t xml:space="preserve"> sprendimo motyv</w:t>
      </w:r>
      <w:r w:rsidR="001B52AF">
        <w:rPr>
          <w:rFonts w:eastAsia="Times New Roman" w:cs="Times New Roman"/>
          <w:lang w:val="lt-LT"/>
        </w:rPr>
        <w:t>us</w:t>
      </w:r>
      <w:r w:rsidR="3F6637E8" w:rsidRPr="004A4582">
        <w:rPr>
          <w:rFonts w:eastAsia="Times New Roman" w:cs="Times New Roman"/>
          <w:lang w:val="lt-LT"/>
        </w:rPr>
        <w:t>.</w:t>
      </w:r>
    </w:p>
    <w:p w14:paraId="58D76FF9" w14:textId="77777777" w:rsidR="00AE4907" w:rsidRPr="004A4582" w:rsidRDefault="00AE4907" w:rsidP="00AE4907">
      <w:pPr>
        <w:pStyle w:val="ListParagraph"/>
        <w:tabs>
          <w:tab w:val="left" w:pos="426"/>
          <w:tab w:val="left" w:pos="710"/>
          <w:tab w:val="left" w:pos="851"/>
        </w:tabs>
        <w:ind w:left="567"/>
        <w:jc w:val="both"/>
        <w:rPr>
          <w:rFonts w:eastAsia="Times New Roman" w:cs="Times New Roman"/>
          <w:lang w:val="lt-LT"/>
        </w:rPr>
      </w:pPr>
    </w:p>
    <w:p w14:paraId="488A28A3" w14:textId="5EEFE252" w:rsidR="00FC6447" w:rsidRPr="004A4582" w:rsidRDefault="00D34C46" w:rsidP="00F753F9">
      <w:pPr>
        <w:pStyle w:val="ListParagraph"/>
        <w:tabs>
          <w:tab w:val="left" w:pos="993"/>
          <w:tab w:val="left" w:pos="1134"/>
          <w:tab w:val="left" w:pos="1418"/>
          <w:tab w:val="left" w:pos="1701"/>
        </w:tabs>
        <w:ind w:left="360"/>
        <w:jc w:val="center"/>
        <w:rPr>
          <w:rFonts w:eastAsia="Times New Roman" w:cs="Times New Roman"/>
          <w:b/>
          <w:bCs/>
          <w:szCs w:val="24"/>
          <w:lang w:val="lt-LT"/>
        </w:rPr>
      </w:pPr>
      <w:r>
        <w:rPr>
          <w:rFonts w:eastAsia="Times New Roman" w:cs="Times New Roman"/>
          <w:b/>
          <w:bCs/>
          <w:szCs w:val="24"/>
          <w:lang w:val="lt-LT"/>
        </w:rPr>
        <w:t>IX</w:t>
      </w:r>
      <w:r w:rsidR="007D2A39" w:rsidRPr="004A4582">
        <w:rPr>
          <w:rFonts w:eastAsia="Times New Roman" w:cs="Times New Roman"/>
          <w:b/>
          <w:bCs/>
          <w:szCs w:val="24"/>
          <w:lang w:val="lt-LT"/>
        </w:rPr>
        <w:t xml:space="preserve"> </w:t>
      </w:r>
      <w:r w:rsidR="00622504" w:rsidRPr="004A4582">
        <w:rPr>
          <w:rFonts w:eastAsia="Times New Roman" w:cs="Times New Roman"/>
          <w:b/>
          <w:bCs/>
          <w:szCs w:val="24"/>
          <w:lang w:val="lt-LT"/>
        </w:rPr>
        <w:t>SKYRIUS</w:t>
      </w:r>
    </w:p>
    <w:p w14:paraId="37FBE4E9" w14:textId="1B031E12" w:rsidR="00F7391B" w:rsidRDefault="008847ED" w:rsidP="0098280F">
      <w:pPr>
        <w:pStyle w:val="ListParagraph"/>
        <w:tabs>
          <w:tab w:val="left" w:pos="993"/>
          <w:tab w:val="left" w:pos="1134"/>
          <w:tab w:val="left" w:pos="1418"/>
          <w:tab w:val="left" w:pos="1701"/>
        </w:tabs>
        <w:ind w:left="360"/>
        <w:jc w:val="center"/>
        <w:rPr>
          <w:rFonts w:eastAsia="Times New Roman" w:cs="Times New Roman"/>
          <w:b/>
          <w:bCs/>
          <w:szCs w:val="24"/>
          <w:lang w:val="lt-LT"/>
        </w:rPr>
      </w:pPr>
      <w:r w:rsidRPr="004A4582">
        <w:rPr>
          <w:rFonts w:eastAsia="Times New Roman" w:cs="Times New Roman"/>
          <w:b/>
          <w:bCs/>
          <w:szCs w:val="24"/>
          <w:lang w:val="lt-LT"/>
        </w:rPr>
        <w:t>PROJEKTŲ ATASKAITOS</w:t>
      </w:r>
    </w:p>
    <w:p w14:paraId="61A546C5" w14:textId="77777777" w:rsidR="00E46FCA" w:rsidRPr="0098280F" w:rsidRDefault="00E46FCA" w:rsidP="0098280F">
      <w:pPr>
        <w:pStyle w:val="ListParagraph"/>
        <w:tabs>
          <w:tab w:val="left" w:pos="993"/>
          <w:tab w:val="left" w:pos="1134"/>
          <w:tab w:val="left" w:pos="1418"/>
          <w:tab w:val="left" w:pos="1701"/>
        </w:tabs>
        <w:ind w:left="360"/>
        <w:jc w:val="center"/>
        <w:rPr>
          <w:rFonts w:eastAsia="Times New Roman" w:cs="Times New Roman"/>
          <w:b/>
          <w:bCs/>
          <w:szCs w:val="24"/>
          <w:lang w:val="lt-LT"/>
        </w:rPr>
      </w:pPr>
    </w:p>
    <w:p w14:paraId="65FB1D00" w14:textId="647734C6" w:rsidR="00F7391B" w:rsidRPr="00630934" w:rsidRDefault="06003154" w:rsidP="008303D7">
      <w:pPr>
        <w:pStyle w:val="ListParagraph"/>
        <w:numPr>
          <w:ilvl w:val="0"/>
          <w:numId w:val="36"/>
        </w:numPr>
        <w:tabs>
          <w:tab w:val="left" w:pos="426"/>
          <w:tab w:val="left" w:pos="710"/>
          <w:tab w:val="left" w:pos="851"/>
        </w:tabs>
        <w:ind w:left="0" w:firstLine="567"/>
        <w:jc w:val="both"/>
        <w:rPr>
          <w:rFonts w:eastAsia="Times New Roman" w:cs="Times New Roman"/>
          <w:lang w:val="lt-LT"/>
        </w:rPr>
      </w:pPr>
      <w:r w:rsidRPr="004A4582">
        <w:rPr>
          <w:rFonts w:eastAsia="Times New Roman" w:cs="Times New Roman"/>
          <w:lang w:val="lt-LT"/>
        </w:rPr>
        <w:t xml:space="preserve"> </w:t>
      </w:r>
      <w:r w:rsidRPr="00630934">
        <w:rPr>
          <w:rFonts w:eastAsia="Times New Roman" w:cs="Times New Roman"/>
          <w:lang w:val="lt-LT"/>
        </w:rPr>
        <w:t xml:space="preserve">Lėšų gavėjai arba projekto vykdytojai dėl kiekvieno nebaigto įgyvendinti projekto, kuriam skirtas finansavimas, </w:t>
      </w:r>
      <w:r w:rsidR="00E82FD3" w:rsidRPr="00630934">
        <w:rPr>
          <w:rFonts w:eastAsia="Times New Roman" w:cs="Times New Roman"/>
          <w:lang w:val="lt-LT"/>
        </w:rPr>
        <w:t xml:space="preserve">biudžetinių metų </w:t>
      </w:r>
      <w:r w:rsidRPr="00630934">
        <w:rPr>
          <w:rFonts w:eastAsia="Times New Roman" w:cs="Times New Roman"/>
          <w:lang w:val="lt-LT"/>
        </w:rPr>
        <w:t xml:space="preserve">pusmečiui pasibaigus, per 10 darbo dienų </w:t>
      </w:r>
      <w:r w:rsidR="7E31A0A5" w:rsidRPr="00630934">
        <w:rPr>
          <w:rFonts w:eastAsia="Times New Roman" w:cs="Times New Roman"/>
          <w:lang w:val="lt-LT"/>
        </w:rPr>
        <w:t>SFVS</w:t>
      </w:r>
      <w:r w:rsidRPr="00630934">
        <w:rPr>
          <w:rFonts w:eastAsia="Times New Roman" w:cs="Times New Roman"/>
          <w:lang w:val="lt-LT"/>
        </w:rPr>
        <w:t xml:space="preserve"> </w:t>
      </w:r>
      <w:r w:rsidR="00F02BB6" w:rsidRPr="00630934">
        <w:rPr>
          <w:rFonts w:eastAsia="Times New Roman" w:cs="Times New Roman"/>
          <w:lang w:val="lt-LT"/>
        </w:rPr>
        <w:t>pa</w:t>
      </w:r>
      <w:r w:rsidRPr="00630934">
        <w:rPr>
          <w:rFonts w:eastAsia="Times New Roman" w:cs="Times New Roman"/>
          <w:lang w:val="lt-LT"/>
        </w:rPr>
        <w:t>teikia ataskaitas</w:t>
      </w:r>
      <w:r w:rsidR="002D2F37" w:rsidRPr="00630934">
        <w:rPr>
          <w:rFonts w:eastAsia="Times New Roman" w:cs="Times New Roman"/>
          <w:lang w:val="lt-LT"/>
        </w:rPr>
        <w:t xml:space="preserve"> –</w:t>
      </w:r>
      <w:r w:rsidRPr="00630934">
        <w:rPr>
          <w:rFonts w:eastAsia="Times New Roman" w:cs="Times New Roman"/>
          <w:lang w:val="lt-LT"/>
        </w:rPr>
        <w:t xml:space="preserve"> </w:t>
      </w:r>
      <w:r w:rsidR="06DB5794" w:rsidRPr="00630934">
        <w:rPr>
          <w:rFonts w:eastAsia="Times New Roman" w:cs="Times New Roman"/>
          <w:lang w:val="lt-LT"/>
        </w:rPr>
        <w:t>užpild</w:t>
      </w:r>
      <w:r w:rsidR="002D2F37" w:rsidRPr="00630934">
        <w:rPr>
          <w:rFonts w:eastAsia="Times New Roman" w:cs="Times New Roman"/>
          <w:lang w:val="lt-LT"/>
        </w:rPr>
        <w:t>o</w:t>
      </w:r>
      <w:r w:rsidR="06DB5794" w:rsidRPr="00630934">
        <w:rPr>
          <w:rFonts w:eastAsia="Times New Roman" w:cs="Times New Roman"/>
          <w:lang w:val="lt-LT"/>
        </w:rPr>
        <w:t xml:space="preserve"> el. erdvėje pagal </w:t>
      </w:r>
      <w:r w:rsidR="000C1A36">
        <w:rPr>
          <w:rFonts w:eastAsia="Times New Roman" w:cs="Times New Roman"/>
          <w:lang w:val="lt-LT"/>
        </w:rPr>
        <w:t>A</w:t>
      </w:r>
      <w:r w:rsidR="06DB5794" w:rsidRPr="00630934">
        <w:rPr>
          <w:rFonts w:eastAsia="Times New Roman" w:cs="Times New Roman"/>
          <w:lang w:val="lt-LT"/>
        </w:rPr>
        <w:t xml:space="preserve">prašo </w:t>
      </w:r>
      <w:r w:rsidR="00C617E9" w:rsidRPr="00630934">
        <w:rPr>
          <w:rFonts w:eastAsia="Times New Roman" w:cs="Times New Roman"/>
          <w:lang w:val="lt-LT"/>
        </w:rPr>
        <w:t xml:space="preserve">9 </w:t>
      </w:r>
      <w:r w:rsidR="06DB5794" w:rsidRPr="00630934">
        <w:rPr>
          <w:rFonts w:eastAsia="Times New Roman" w:cs="Times New Roman"/>
          <w:lang w:val="lt-LT"/>
        </w:rPr>
        <w:t xml:space="preserve">priede nurodytą pavyzdį </w:t>
      </w:r>
      <w:r w:rsidR="00F02BB6" w:rsidRPr="00630934">
        <w:rPr>
          <w:rFonts w:eastAsia="Times New Roman" w:cs="Times New Roman"/>
          <w:lang w:val="lt-LT"/>
        </w:rPr>
        <w:t xml:space="preserve">parengtas </w:t>
      </w:r>
      <w:r w:rsidR="06DB5794" w:rsidRPr="00630934">
        <w:rPr>
          <w:rFonts w:eastAsia="Times New Roman" w:cs="Times New Roman"/>
          <w:lang w:val="lt-LT"/>
        </w:rPr>
        <w:t>ataskaitos formas</w:t>
      </w:r>
      <w:r w:rsidR="4A2321F3" w:rsidRPr="00630934">
        <w:rPr>
          <w:rFonts w:eastAsia="Times New Roman" w:cs="Times New Roman"/>
          <w:lang w:val="lt-LT"/>
        </w:rPr>
        <w:t xml:space="preserve">. </w:t>
      </w:r>
      <w:r w:rsidR="7E31A0A5" w:rsidRPr="00630934">
        <w:rPr>
          <w:rFonts w:eastAsia="Times New Roman" w:cs="Times New Roman"/>
          <w:lang w:val="lt-LT"/>
        </w:rPr>
        <w:t>SFVS</w:t>
      </w:r>
      <w:r w:rsidR="589FB34E" w:rsidRPr="00630934">
        <w:rPr>
          <w:rFonts w:eastAsia="Times New Roman" w:cs="Times New Roman"/>
          <w:lang w:val="lt-LT"/>
        </w:rPr>
        <w:t xml:space="preserve"> paprašius</w:t>
      </w:r>
      <w:r w:rsidR="00F02BB6" w:rsidRPr="00630934">
        <w:rPr>
          <w:rFonts w:eastAsia="Times New Roman" w:cs="Times New Roman"/>
          <w:lang w:val="lt-LT"/>
        </w:rPr>
        <w:t xml:space="preserve"> – </w:t>
      </w:r>
      <w:r w:rsidR="589FB34E" w:rsidRPr="00630934">
        <w:rPr>
          <w:rFonts w:eastAsia="Times New Roman" w:cs="Times New Roman"/>
          <w:lang w:val="lt-LT"/>
        </w:rPr>
        <w:t xml:space="preserve">per 5 darbo dienas </w:t>
      </w:r>
      <w:r w:rsidR="00F02BB6" w:rsidRPr="00630934">
        <w:rPr>
          <w:rFonts w:eastAsia="Times New Roman" w:cs="Times New Roman"/>
          <w:lang w:val="lt-LT"/>
        </w:rPr>
        <w:t>pa</w:t>
      </w:r>
      <w:r w:rsidR="589FB34E" w:rsidRPr="00630934">
        <w:rPr>
          <w:rFonts w:eastAsia="Times New Roman" w:cs="Times New Roman"/>
          <w:lang w:val="lt-LT"/>
        </w:rPr>
        <w:t>teikia papildomą informaciją apie projektų įgyvendinimą ir lėšų panaudojimą.</w:t>
      </w:r>
    </w:p>
    <w:p w14:paraId="35CE4C59" w14:textId="25D85EE4" w:rsidR="00D82E82" w:rsidRPr="00352D44" w:rsidRDefault="00D82E82" w:rsidP="008303D7">
      <w:pPr>
        <w:pStyle w:val="ListParagraph"/>
        <w:numPr>
          <w:ilvl w:val="0"/>
          <w:numId w:val="36"/>
        </w:numPr>
        <w:tabs>
          <w:tab w:val="left" w:pos="426"/>
          <w:tab w:val="left" w:pos="710"/>
          <w:tab w:val="left" w:pos="851"/>
        </w:tabs>
        <w:ind w:left="0" w:firstLine="567"/>
        <w:jc w:val="both"/>
        <w:rPr>
          <w:rFonts w:eastAsia="Times New Roman" w:cs="Times New Roman"/>
          <w:lang w:val="lt-LT"/>
        </w:rPr>
      </w:pPr>
      <w:r w:rsidRPr="00630934">
        <w:rPr>
          <w:rFonts w:eastAsia="Times New Roman" w:cs="Times New Roman"/>
          <w:lang w:val="lt-LT"/>
        </w:rPr>
        <w:t xml:space="preserve"> </w:t>
      </w:r>
      <w:r w:rsidRPr="00352D44">
        <w:rPr>
          <w:rFonts w:eastAsia="Times New Roman" w:cs="Times New Roman"/>
          <w:lang w:val="lt-LT"/>
        </w:rPr>
        <w:t xml:space="preserve">SFVS per 30 </w:t>
      </w:r>
      <w:r w:rsidR="003C1EB9" w:rsidRPr="00352D44">
        <w:rPr>
          <w:rFonts w:eastAsia="Times New Roman" w:cs="Times New Roman"/>
          <w:lang w:val="lt-LT"/>
        </w:rPr>
        <w:t xml:space="preserve">darbo </w:t>
      </w:r>
      <w:r w:rsidRPr="00352D44">
        <w:rPr>
          <w:rFonts w:eastAsia="Times New Roman" w:cs="Times New Roman"/>
          <w:lang w:val="lt-LT"/>
        </w:rPr>
        <w:t xml:space="preserve">dienų nuo ataskaitos gavimo dienos įvertina pusmetinę projekto įgyvendinimo ataskaitą, kilus įtarimų dėl netinkamo projekto įgyvendinimo, informuoja </w:t>
      </w:r>
      <w:r w:rsidR="00312FFD" w:rsidRPr="00352D44">
        <w:rPr>
          <w:rFonts w:eastAsia="Times New Roman" w:cs="Times New Roman"/>
          <w:lang w:val="lt-LT"/>
        </w:rPr>
        <w:t xml:space="preserve">Aplinkos ministerijos </w:t>
      </w:r>
      <w:r w:rsidRPr="00352D44">
        <w:rPr>
          <w:rFonts w:eastAsia="Times New Roman" w:cs="Times New Roman"/>
          <w:lang w:val="lt-LT"/>
        </w:rPr>
        <w:t>vadovybę.</w:t>
      </w:r>
    </w:p>
    <w:p w14:paraId="2A30E459" w14:textId="26A5F89F" w:rsidR="00F7391B" w:rsidRPr="00630934" w:rsidRDefault="008303D7" w:rsidP="008303D7">
      <w:pPr>
        <w:pStyle w:val="ListParagraph"/>
        <w:numPr>
          <w:ilvl w:val="0"/>
          <w:numId w:val="36"/>
        </w:numPr>
        <w:tabs>
          <w:tab w:val="left" w:pos="426"/>
          <w:tab w:val="left" w:pos="567"/>
          <w:tab w:val="left" w:pos="710"/>
          <w:tab w:val="left" w:pos="851"/>
        </w:tabs>
        <w:ind w:left="0" w:firstLine="567"/>
        <w:jc w:val="both"/>
        <w:rPr>
          <w:rFonts w:eastAsia="Times New Roman" w:cs="Times New Roman"/>
          <w:lang w:val="lt-LT"/>
        </w:rPr>
      </w:pPr>
      <w:r w:rsidRPr="00630934">
        <w:rPr>
          <w:rFonts w:eastAsia="Times New Roman" w:cs="Times New Roman"/>
          <w:lang w:val="lt-LT"/>
        </w:rPr>
        <w:t xml:space="preserve"> </w:t>
      </w:r>
      <w:r w:rsidR="58C64768" w:rsidRPr="00630934">
        <w:rPr>
          <w:rFonts w:eastAsia="Times New Roman" w:cs="Times New Roman"/>
          <w:lang w:val="lt-LT"/>
        </w:rPr>
        <w:t xml:space="preserve">Projektų vykdytojai ir lėšų gavėjai per </w:t>
      </w:r>
      <w:r w:rsidR="00C617E9" w:rsidRPr="00630934">
        <w:rPr>
          <w:rFonts w:eastAsia="Times New Roman" w:cs="Times New Roman"/>
          <w:lang w:val="lt-LT"/>
        </w:rPr>
        <w:t xml:space="preserve">15 </w:t>
      </w:r>
      <w:r w:rsidR="58C64768" w:rsidRPr="00630934">
        <w:rPr>
          <w:rFonts w:eastAsia="Times New Roman" w:cs="Times New Roman"/>
          <w:lang w:val="lt-LT"/>
        </w:rPr>
        <w:t xml:space="preserve">darbo dienų nuo </w:t>
      </w:r>
      <w:r w:rsidR="18508F03" w:rsidRPr="00630934">
        <w:rPr>
          <w:rFonts w:eastAsia="Times New Roman" w:cs="Times New Roman"/>
          <w:lang w:val="lt-LT"/>
        </w:rPr>
        <w:t>projekto įgyvendinimo</w:t>
      </w:r>
      <w:r w:rsidR="58C64768" w:rsidRPr="00630934">
        <w:rPr>
          <w:rFonts w:eastAsia="Times New Roman" w:cs="Times New Roman"/>
          <w:lang w:val="lt-LT"/>
        </w:rPr>
        <w:t xml:space="preserve"> </w:t>
      </w:r>
      <w:r w:rsidR="3C5299CC" w:rsidRPr="00630934">
        <w:rPr>
          <w:rFonts w:eastAsia="Times New Roman" w:cs="Times New Roman"/>
          <w:lang w:val="lt-LT"/>
        </w:rPr>
        <w:t xml:space="preserve">pabaigos </w:t>
      </w:r>
      <w:r w:rsidR="03829B02" w:rsidRPr="00630934">
        <w:rPr>
          <w:rFonts w:eastAsia="Times New Roman" w:cs="Times New Roman"/>
          <w:lang w:val="lt-LT"/>
        </w:rPr>
        <w:t>SFVS</w:t>
      </w:r>
      <w:r w:rsidR="58C64768" w:rsidRPr="00630934">
        <w:rPr>
          <w:rFonts w:eastAsia="Times New Roman" w:cs="Times New Roman"/>
          <w:lang w:val="lt-LT"/>
        </w:rPr>
        <w:t xml:space="preserve"> </w:t>
      </w:r>
      <w:r w:rsidR="00F02BB6" w:rsidRPr="00630934">
        <w:rPr>
          <w:rFonts w:eastAsia="Times New Roman" w:cs="Times New Roman"/>
          <w:lang w:val="lt-LT"/>
        </w:rPr>
        <w:t>pa</w:t>
      </w:r>
      <w:r w:rsidR="58C64768" w:rsidRPr="00630934">
        <w:rPr>
          <w:rFonts w:eastAsia="Times New Roman" w:cs="Times New Roman"/>
          <w:lang w:val="lt-LT"/>
        </w:rPr>
        <w:t xml:space="preserve">teikia galutinę </w:t>
      </w:r>
      <w:r w:rsidR="30728EC0" w:rsidRPr="00630934">
        <w:rPr>
          <w:rFonts w:eastAsia="Times New Roman" w:cs="Times New Roman"/>
          <w:lang w:val="lt-LT"/>
        </w:rPr>
        <w:t>projekto</w:t>
      </w:r>
      <w:r w:rsidR="58C64768" w:rsidRPr="00630934">
        <w:rPr>
          <w:rFonts w:eastAsia="Times New Roman" w:cs="Times New Roman"/>
          <w:lang w:val="lt-LT"/>
        </w:rPr>
        <w:t xml:space="preserve"> įgyvendinimo ataskaitą</w:t>
      </w:r>
      <w:r w:rsidR="00F02BB6" w:rsidRPr="00630934">
        <w:rPr>
          <w:rFonts w:eastAsia="Times New Roman" w:cs="Times New Roman"/>
          <w:lang w:val="lt-LT"/>
        </w:rPr>
        <w:t xml:space="preserve"> –</w:t>
      </w:r>
      <w:r w:rsidR="58C64768" w:rsidRPr="00630934">
        <w:rPr>
          <w:rFonts w:eastAsia="Times New Roman" w:cs="Times New Roman"/>
          <w:lang w:val="lt-LT"/>
        </w:rPr>
        <w:t xml:space="preserve"> </w:t>
      </w:r>
      <w:r w:rsidR="7E4539E5" w:rsidRPr="00630934">
        <w:rPr>
          <w:rFonts w:eastAsia="Times New Roman" w:cs="Times New Roman"/>
          <w:lang w:val="lt-LT"/>
        </w:rPr>
        <w:t>užpild</w:t>
      </w:r>
      <w:r w:rsidR="00F02BB6" w:rsidRPr="00630934">
        <w:rPr>
          <w:rFonts w:eastAsia="Times New Roman" w:cs="Times New Roman"/>
          <w:lang w:val="lt-LT"/>
        </w:rPr>
        <w:t>o</w:t>
      </w:r>
      <w:r w:rsidR="7E4539E5" w:rsidRPr="00630934">
        <w:rPr>
          <w:rFonts w:eastAsia="Times New Roman" w:cs="Times New Roman"/>
          <w:lang w:val="lt-LT"/>
        </w:rPr>
        <w:t xml:space="preserve"> el. erdvėje </w:t>
      </w:r>
      <w:r w:rsidR="58C64768" w:rsidRPr="00630934">
        <w:rPr>
          <w:rFonts w:eastAsia="Times New Roman" w:cs="Times New Roman"/>
          <w:lang w:val="lt-LT"/>
        </w:rPr>
        <w:t xml:space="preserve">pagal </w:t>
      </w:r>
      <w:r w:rsidR="00BA3E98">
        <w:rPr>
          <w:rFonts w:eastAsia="Times New Roman" w:cs="Times New Roman"/>
          <w:lang w:val="lt-LT"/>
        </w:rPr>
        <w:t>A</w:t>
      </w:r>
      <w:r w:rsidR="58C64768" w:rsidRPr="00630934">
        <w:rPr>
          <w:rFonts w:eastAsia="Times New Roman" w:cs="Times New Roman"/>
          <w:lang w:val="lt-LT"/>
        </w:rPr>
        <w:t xml:space="preserve">prašo </w:t>
      </w:r>
      <w:r w:rsidR="00C617E9" w:rsidRPr="00630934">
        <w:rPr>
          <w:rFonts w:eastAsia="Times New Roman" w:cs="Times New Roman"/>
          <w:lang w:val="lt-LT"/>
        </w:rPr>
        <w:t xml:space="preserve">10 </w:t>
      </w:r>
      <w:r w:rsidR="58C64768" w:rsidRPr="00630934">
        <w:rPr>
          <w:rFonts w:eastAsia="Times New Roman" w:cs="Times New Roman"/>
          <w:lang w:val="lt-LT"/>
        </w:rPr>
        <w:t>priede pateiktą pavyzdį</w:t>
      </w:r>
      <w:r w:rsidR="7E4539E5" w:rsidRPr="00630934">
        <w:rPr>
          <w:rFonts w:eastAsia="Times New Roman" w:cs="Times New Roman"/>
          <w:lang w:val="lt-LT"/>
        </w:rPr>
        <w:t xml:space="preserve"> </w:t>
      </w:r>
      <w:r w:rsidR="00F02BB6" w:rsidRPr="00630934">
        <w:rPr>
          <w:rFonts w:eastAsia="Times New Roman" w:cs="Times New Roman"/>
          <w:lang w:val="lt-LT"/>
        </w:rPr>
        <w:t xml:space="preserve">parengtą </w:t>
      </w:r>
      <w:r w:rsidR="7E4539E5" w:rsidRPr="00630934">
        <w:rPr>
          <w:rFonts w:eastAsia="Times New Roman" w:cs="Times New Roman"/>
          <w:lang w:val="lt-LT"/>
        </w:rPr>
        <w:t>ataskaitos formą</w:t>
      </w:r>
      <w:r w:rsidR="58C64768" w:rsidRPr="00630934">
        <w:rPr>
          <w:rFonts w:eastAsia="Times New Roman" w:cs="Times New Roman"/>
          <w:lang w:val="lt-LT"/>
        </w:rPr>
        <w:t>.</w:t>
      </w:r>
    </w:p>
    <w:p w14:paraId="6ABF4E5A" w14:textId="3326E6F7" w:rsidR="00F82CDD" w:rsidRPr="00812E8A" w:rsidRDefault="008303D7" w:rsidP="008303D7">
      <w:pPr>
        <w:pStyle w:val="ListParagraph"/>
        <w:numPr>
          <w:ilvl w:val="0"/>
          <w:numId w:val="36"/>
        </w:numPr>
        <w:tabs>
          <w:tab w:val="left" w:pos="426"/>
          <w:tab w:val="left" w:pos="709"/>
          <w:tab w:val="left" w:pos="851"/>
        </w:tabs>
        <w:ind w:left="0" w:firstLine="567"/>
        <w:jc w:val="both"/>
        <w:rPr>
          <w:rFonts w:eastAsia="Times New Roman" w:cs="Times New Roman"/>
          <w:lang w:val="lt-LT"/>
        </w:rPr>
      </w:pPr>
      <w:r w:rsidRPr="00630934">
        <w:rPr>
          <w:rFonts w:eastAsia="Times New Roman" w:cs="Times New Roman"/>
          <w:lang w:val="lt-LT"/>
        </w:rPr>
        <w:t xml:space="preserve"> </w:t>
      </w:r>
      <w:r w:rsidR="076BDCCD" w:rsidRPr="00630934">
        <w:rPr>
          <w:rFonts w:eastAsia="Times New Roman" w:cs="Times New Roman"/>
          <w:lang w:val="lt-LT"/>
        </w:rPr>
        <w:t>Savivaldybės, gavusios dotacijas miesto miškų priežiūrai, apsaugai ir tvarkymo darbams</w:t>
      </w:r>
      <w:r w:rsidR="00930E60" w:rsidRPr="00630934">
        <w:rPr>
          <w:rFonts w:eastAsia="Times New Roman" w:cs="Times New Roman"/>
          <w:lang w:val="lt-LT"/>
        </w:rPr>
        <w:t xml:space="preserve"> atlikti</w:t>
      </w:r>
      <w:r w:rsidR="076BDCCD" w:rsidRPr="00630934">
        <w:rPr>
          <w:rFonts w:eastAsia="Times New Roman" w:cs="Times New Roman"/>
          <w:lang w:val="lt-LT"/>
        </w:rPr>
        <w:t>, teikia funkcijų vykdymo ataskaitas vadovau</w:t>
      </w:r>
      <w:r w:rsidR="00930E60" w:rsidRPr="00630934">
        <w:rPr>
          <w:rFonts w:eastAsia="Times New Roman" w:cs="Times New Roman"/>
          <w:lang w:val="lt-LT"/>
        </w:rPr>
        <w:t>damosi</w:t>
      </w:r>
      <w:r w:rsidR="076BDCCD" w:rsidRPr="00630934">
        <w:rPr>
          <w:rFonts w:eastAsia="Times New Roman" w:cs="Times New Roman"/>
          <w:lang w:val="lt-LT"/>
        </w:rPr>
        <w:t xml:space="preserve"> Valstybės biudžeto specialiųjų dotacijų, skirtų savivaldybėms valstybinėms (valstybės perduotoms savivaldybėms) funkcijoms atlikti, pervedimo, naudojimo ir atsiskaitymo už jas tvarkos aprašu, patvirtintu Lietuvos Respublikos aplinkos ministro 2015 m. gegužės 25 d. įsakymu Nr. D1-434 „Dėl Lietuvos Respublikos aplinkos ministro 2012 m. sausio 10 d. įsakymo Nr. D1-10 „Dėl Valstybės biudžeto specialiųjų </w:t>
      </w:r>
      <w:r w:rsidR="642C10CB" w:rsidRPr="00630934">
        <w:rPr>
          <w:rFonts w:eastAsia="Times New Roman" w:cs="Times New Roman"/>
          <w:lang w:val="lt-LT"/>
        </w:rPr>
        <w:t xml:space="preserve">tikslinių </w:t>
      </w:r>
      <w:r w:rsidR="076BDCCD" w:rsidRPr="00812E8A">
        <w:rPr>
          <w:rFonts w:eastAsia="Times New Roman" w:cs="Times New Roman"/>
          <w:lang w:val="lt-LT"/>
        </w:rPr>
        <w:t>dotacijų, skirtų savivaldybėms valstybinėms (valstybės perduotoms savivaldybėms) funkcijoms atlikti, pervedimo, naudojimo ir atsiskaitymo už jas tvarkos aprašo patvirtinimo“ pakeitimo</w:t>
      </w:r>
      <w:r w:rsidR="03829B02" w:rsidRPr="00812E8A">
        <w:rPr>
          <w:rFonts w:eastAsia="Times New Roman" w:cs="Times New Roman"/>
          <w:lang w:val="lt-LT"/>
        </w:rPr>
        <w:t>“</w:t>
      </w:r>
      <w:r w:rsidR="076BDCCD" w:rsidRPr="00812E8A">
        <w:rPr>
          <w:rFonts w:eastAsia="Times New Roman" w:cs="Times New Roman"/>
          <w:lang w:val="lt-LT"/>
        </w:rPr>
        <w:t>.</w:t>
      </w:r>
    </w:p>
    <w:p w14:paraId="3FF2BD38" w14:textId="70BE6D46" w:rsidR="00F7391B" w:rsidRPr="00812E8A" w:rsidRDefault="1FE2F34B" w:rsidP="008303D7">
      <w:pPr>
        <w:pStyle w:val="ListParagraph"/>
        <w:numPr>
          <w:ilvl w:val="0"/>
          <w:numId w:val="36"/>
        </w:numPr>
        <w:tabs>
          <w:tab w:val="left" w:pos="426"/>
          <w:tab w:val="left" w:pos="851"/>
        </w:tabs>
        <w:ind w:left="0" w:firstLine="567"/>
        <w:jc w:val="both"/>
        <w:rPr>
          <w:rFonts w:eastAsia="Times New Roman" w:cs="Times New Roman"/>
          <w:lang w:val="lt-LT"/>
        </w:rPr>
      </w:pPr>
      <w:r w:rsidRPr="00812E8A">
        <w:rPr>
          <w:rFonts w:eastAsia="Times New Roman" w:cs="Times New Roman"/>
          <w:lang w:val="lt-LT"/>
        </w:rPr>
        <w:t xml:space="preserve"> SFVS</w:t>
      </w:r>
      <w:r w:rsidR="55F9E86A" w:rsidRPr="00812E8A">
        <w:rPr>
          <w:rFonts w:eastAsia="Times New Roman" w:cs="Times New Roman"/>
          <w:lang w:val="lt-LT"/>
        </w:rPr>
        <w:t>, įvertin</w:t>
      </w:r>
      <w:r w:rsidR="00B516DD" w:rsidRPr="00812E8A">
        <w:rPr>
          <w:rFonts w:eastAsia="Times New Roman" w:cs="Times New Roman"/>
          <w:lang w:val="lt-LT"/>
        </w:rPr>
        <w:t>ęs</w:t>
      </w:r>
      <w:r w:rsidR="55F9E86A" w:rsidRPr="00812E8A">
        <w:rPr>
          <w:rFonts w:eastAsia="Times New Roman" w:cs="Times New Roman"/>
          <w:lang w:val="lt-LT"/>
        </w:rPr>
        <w:t xml:space="preserve"> </w:t>
      </w:r>
      <w:r w:rsidR="00BB451B" w:rsidRPr="00812E8A">
        <w:rPr>
          <w:rFonts w:eastAsia="Times New Roman" w:cs="Times New Roman"/>
          <w:lang w:val="lt-LT"/>
        </w:rPr>
        <w:t xml:space="preserve">projekto </w:t>
      </w:r>
      <w:r w:rsidR="55F9E86A" w:rsidRPr="00812E8A">
        <w:rPr>
          <w:rFonts w:eastAsia="Times New Roman" w:cs="Times New Roman"/>
          <w:lang w:val="lt-LT"/>
        </w:rPr>
        <w:t xml:space="preserve">vykdytojo </w:t>
      </w:r>
      <w:r w:rsidR="00BB451B" w:rsidRPr="00812E8A">
        <w:rPr>
          <w:rFonts w:eastAsia="Times New Roman" w:cs="Times New Roman"/>
          <w:lang w:val="lt-LT"/>
        </w:rPr>
        <w:t xml:space="preserve">ar lėšų gavėjo </w:t>
      </w:r>
      <w:r w:rsidR="55F9E86A" w:rsidRPr="00812E8A">
        <w:rPr>
          <w:rFonts w:eastAsia="Times New Roman" w:cs="Times New Roman"/>
          <w:lang w:val="lt-LT"/>
        </w:rPr>
        <w:t xml:space="preserve">pateiktą </w:t>
      </w:r>
      <w:r w:rsidR="437B8644" w:rsidRPr="00812E8A">
        <w:rPr>
          <w:rFonts w:eastAsia="Times New Roman" w:cs="Times New Roman"/>
          <w:lang w:val="lt-LT"/>
        </w:rPr>
        <w:t>galutinę</w:t>
      </w:r>
      <w:r w:rsidR="006256B5" w:rsidRPr="00812E8A">
        <w:rPr>
          <w:rFonts w:eastAsia="Times New Roman" w:cs="Times New Roman"/>
          <w:lang w:val="lt-LT"/>
        </w:rPr>
        <w:t xml:space="preserve"> projekto</w:t>
      </w:r>
      <w:r w:rsidR="437B8644" w:rsidRPr="00812E8A">
        <w:rPr>
          <w:rFonts w:eastAsia="Times New Roman" w:cs="Times New Roman"/>
          <w:lang w:val="lt-LT"/>
        </w:rPr>
        <w:t xml:space="preserve"> </w:t>
      </w:r>
      <w:r w:rsidR="55F9E86A" w:rsidRPr="00812E8A">
        <w:rPr>
          <w:rFonts w:eastAsia="Times New Roman" w:cs="Times New Roman"/>
          <w:lang w:val="lt-LT"/>
        </w:rPr>
        <w:t>įgyvendinimo ataskaitą</w:t>
      </w:r>
      <w:r w:rsidR="385BF499" w:rsidRPr="00812E8A">
        <w:rPr>
          <w:rFonts w:eastAsia="Times New Roman" w:cs="Times New Roman"/>
          <w:lang w:val="lt-LT"/>
        </w:rPr>
        <w:t xml:space="preserve"> ir susijusius dokumentus</w:t>
      </w:r>
      <w:r w:rsidR="55F9E86A" w:rsidRPr="00812E8A">
        <w:rPr>
          <w:rFonts w:eastAsia="Times New Roman" w:cs="Times New Roman"/>
          <w:lang w:val="lt-LT"/>
        </w:rPr>
        <w:t xml:space="preserve"> ir</w:t>
      </w:r>
      <w:r w:rsidR="00EB03CA" w:rsidRPr="00812E8A">
        <w:rPr>
          <w:rFonts w:eastAsia="Times New Roman" w:cs="Times New Roman"/>
          <w:lang w:val="lt-LT"/>
        </w:rPr>
        <w:t xml:space="preserve"> nustatęs, </w:t>
      </w:r>
      <w:r w:rsidR="55F9E86A" w:rsidRPr="00812E8A">
        <w:rPr>
          <w:rFonts w:eastAsia="Times New Roman" w:cs="Times New Roman"/>
          <w:lang w:val="lt-LT"/>
        </w:rPr>
        <w:t xml:space="preserve">kad projektų vykdytojas </w:t>
      </w:r>
      <w:r w:rsidR="00BB451B" w:rsidRPr="00812E8A">
        <w:rPr>
          <w:rFonts w:eastAsia="Times New Roman" w:cs="Times New Roman"/>
          <w:lang w:val="lt-LT"/>
        </w:rPr>
        <w:t xml:space="preserve">ar lėšų gavėjas </w:t>
      </w:r>
      <w:r w:rsidR="55F9E86A" w:rsidRPr="00812E8A">
        <w:rPr>
          <w:rFonts w:eastAsia="Times New Roman" w:cs="Times New Roman"/>
          <w:lang w:val="lt-LT"/>
        </w:rPr>
        <w:t>nesilaikė teisės aktų nustatytų reikalavimų ir sutarties sąlygų, neišmoka paskirtų lėšų, specialios tikslinės dotacijos arba pareikalauja grąžinti sumokėtas lėšas ar jų dalį</w:t>
      </w:r>
      <w:r w:rsidR="002B0209" w:rsidRPr="00812E8A">
        <w:rPr>
          <w:rFonts w:eastAsia="Times New Roman" w:cs="Times New Roman"/>
          <w:lang w:val="lt-LT"/>
        </w:rPr>
        <w:t xml:space="preserve"> </w:t>
      </w:r>
      <w:r w:rsidR="0063590D" w:rsidRPr="00812E8A">
        <w:rPr>
          <w:rFonts w:eastAsia="Times New Roman" w:cs="Times New Roman"/>
          <w:lang w:val="lt-LT"/>
        </w:rPr>
        <w:t xml:space="preserve">sutarties arba </w:t>
      </w:r>
      <w:r w:rsidR="00DB48EF" w:rsidRPr="00812E8A">
        <w:rPr>
          <w:rFonts w:eastAsia="Times New Roman" w:cs="Times New Roman"/>
          <w:lang w:val="lt-LT"/>
        </w:rPr>
        <w:t>B</w:t>
      </w:r>
      <w:r w:rsidR="002B0209" w:rsidRPr="00812E8A">
        <w:rPr>
          <w:rFonts w:eastAsia="Times New Roman" w:cs="Times New Roman"/>
          <w:lang w:val="lt-LT"/>
        </w:rPr>
        <w:t>iudžeto sandaros įstatymo nustatyta tvarka</w:t>
      </w:r>
      <w:r w:rsidR="55F9E86A" w:rsidRPr="00812E8A">
        <w:rPr>
          <w:rFonts w:eastAsia="Times New Roman" w:cs="Times New Roman"/>
          <w:lang w:val="lt-LT"/>
        </w:rPr>
        <w:t xml:space="preserve">. </w:t>
      </w:r>
    </w:p>
    <w:p w14:paraId="5049BAAE" w14:textId="318D5729" w:rsidR="00F7391B" w:rsidRPr="004A4582" w:rsidRDefault="7CBBC523" w:rsidP="008303D7">
      <w:pPr>
        <w:pStyle w:val="ListParagraph"/>
        <w:numPr>
          <w:ilvl w:val="0"/>
          <w:numId w:val="36"/>
        </w:numPr>
        <w:tabs>
          <w:tab w:val="left" w:pos="426"/>
          <w:tab w:val="left" w:pos="851"/>
          <w:tab w:val="left" w:pos="993"/>
        </w:tabs>
        <w:ind w:left="0" w:firstLine="567"/>
        <w:jc w:val="both"/>
        <w:rPr>
          <w:rFonts w:eastAsia="Times New Roman" w:cs="Times New Roman"/>
          <w:lang w:val="lt-LT"/>
        </w:rPr>
      </w:pPr>
      <w:r w:rsidRPr="00812E8A">
        <w:rPr>
          <w:rFonts w:eastAsia="Times New Roman" w:cs="Times New Roman"/>
          <w:lang w:val="lt-LT"/>
        </w:rPr>
        <w:t xml:space="preserve">Aplinkos ministerijos politikos grupės ir skyriai </w:t>
      </w:r>
      <w:r w:rsidR="55F9E86A" w:rsidRPr="00812E8A">
        <w:rPr>
          <w:rFonts w:eastAsia="Times New Roman" w:cs="Times New Roman"/>
          <w:lang w:val="lt-LT"/>
        </w:rPr>
        <w:t xml:space="preserve">bet kuriame </w:t>
      </w:r>
      <w:r w:rsidR="1D0D59CC" w:rsidRPr="00812E8A">
        <w:rPr>
          <w:rFonts w:eastAsia="Times New Roman" w:cs="Times New Roman"/>
          <w:lang w:val="lt-LT"/>
        </w:rPr>
        <w:t>projekto</w:t>
      </w:r>
      <w:r w:rsidR="55F9E86A" w:rsidRPr="00812E8A">
        <w:rPr>
          <w:rFonts w:eastAsia="Times New Roman" w:cs="Times New Roman"/>
          <w:lang w:val="lt-LT"/>
        </w:rPr>
        <w:t xml:space="preserve"> įgyvendinimo ir</w:t>
      </w:r>
      <w:r w:rsidR="004E54A4" w:rsidRPr="00812E8A">
        <w:rPr>
          <w:rFonts w:eastAsia="Times New Roman" w:cs="Times New Roman"/>
          <w:lang w:val="lt-LT"/>
        </w:rPr>
        <w:t xml:space="preserve"> (</w:t>
      </w:r>
      <w:r w:rsidR="55F9E86A" w:rsidRPr="00812E8A">
        <w:rPr>
          <w:rFonts w:eastAsia="Times New Roman" w:cs="Times New Roman"/>
          <w:lang w:val="lt-LT"/>
        </w:rPr>
        <w:t>ar</w:t>
      </w:r>
      <w:r w:rsidR="004E54A4" w:rsidRPr="00812E8A">
        <w:rPr>
          <w:rFonts w:eastAsia="Times New Roman" w:cs="Times New Roman"/>
          <w:lang w:val="lt-LT"/>
        </w:rPr>
        <w:t>)</w:t>
      </w:r>
      <w:r w:rsidR="55F9E86A" w:rsidRPr="00812E8A">
        <w:rPr>
          <w:rFonts w:eastAsia="Times New Roman" w:cs="Times New Roman"/>
          <w:lang w:val="lt-LT"/>
        </w:rPr>
        <w:t xml:space="preserve"> sutarties vykdymo etape gali atlikti</w:t>
      </w:r>
      <w:r w:rsidR="55F9E86A" w:rsidRPr="004A4582">
        <w:rPr>
          <w:rFonts w:eastAsia="Times New Roman" w:cs="Times New Roman"/>
          <w:lang w:val="lt-LT"/>
        </w:rPr>
        <w:t xml:space="preserve"> </w:t>
      </w:r>
      <w:r w:rsidR="2D2AA498" w:rsidRPr="004A4582">
        <w:rPr>
          <w:rFonts w:eastAsia="Times New Roman" w:cs="Times New Roman"/>
          <w:lang w:val="lt-LT"/>
        </w:rPr>
        <w:t>projekto</w:t>
      </w:r>
      <w:r w:rsidR="55F9E86A" w:rsidRPr="004A4582">
        <w:rPr>
          <w:rFonts w:eastAsia="Times New Roman" w:cs="Times New Roman"/>
          <w:lang w:val="lt-LT"/>
        </w:rPr>
        <w:t xml:space="preserve"> įgyvendinimo patikrą</w:t>
      </w:r>
      <w:r w:rsidR="1A13E6C0" w:rsidRPr="004A4582">
        <w:rPr>
          <w:rFonts w:eastAsia="Times New Roman" w:cs="Times New Roman"/>
          <w:lang w:val="lt-LT"/>
        </w:rPr>
        <w:t>.</w:t>
      </w:r>
      <w:r w:rsidR="4DCAC6DA" w:rsidRPr="004A4582">
        <w:rPr>
          <w:rFonts w:eastAsia="Times New Roman" w:cs="Times New Roman"/>
          <w:lang w:val="lt-LT"/>
        </w:rPr>
        <w:t xml:space="preserve"> </w:t>
      </w:r>
      <w:r w:rsidR="55F9E86A" w:rsidRPr="004A4582">
        <w:rPr>
          <w:rFonts w:eastAsia="Times New Roman" w:cs="Times New Roman"/>
          <w:lang w:val="lt-LT"/>
        </w:rPr>
        <w:t xml:space="preserve">Jei </w:t>
      </w:r>
      <w:r w:rsidR="4FCA487C" w:rsidRPr="004A4582">
        <w:rPr>
          <w:rFonts w:eastAsia="Times New Roman" w:cs="Times New Roman"/>
          <w:lang w:val="lt-LT"/>
        </w:rPr>
        <w:t>projekto</w:t>
      </w:r>
      <w:r w:rsidR="55F9E86A" w:rsidRPr="004A4582">
        <w:rPr>
          <w:rFonts w:eastAsia="Times New Roman" w:cs="Times New Roman"/>
          <w:lang w:val="lt-LT"/>
        </w:rPr>
        <w:t xml:space="preserve"> vykdytojas neįgyvendina </w:t>
      </w:r>
      <w:r w:rsidR="238A747D" w:rsidRPr="004A4582">
        <w:rPr>
          <w:rFonts w:eastAsia="Times New Roman" w:cs="Times New Roman"/>
          <w:lang w:val="lt-LT"/>
        </w:rPr>
        <w:t>projekto</w:t>
      </w:r>
      <w:r w:rsidR="55F9E86A" w:rsidRPr="004A4582">
        <w:rPr>
          <w:rFonts w:eastAsia="Times New Roman" w:cs="Times New Roman"/>
          <w:lang w:val="lt-LT"/>
        </w:rPr>
        <w:t xml:space="preserve"> </w:t>
      </w:r>
      <w:r w:rsidR="22FDD68F" w:rsidRPr="004A4582">
        <w:rPr>
          <w:rFonts w:eastAsia="Times New Roman" w:cs="Times New Roman"/>
          <w:lang w:val="lt-LT"/>
        </w:rPr>
        <w:t>biudžetiniais</w:t>
      </w:r>
      <w:r w:rsidR="55F9E86A" w:rsidRPr="004A4582">
        <w:rPr>
          <w:rFonts w:eastAsia="Times New Roman" w:cs="Times New Roman"/>
          <w:lang w:val="lt-LT"/>
        </w:rPr>
        <w:t xml:space="preserve"> metais, jis turi grąžinti visą ar dalį </w:t>
      </w:r>
      <w:r w:rsidR="60A6F156" w:rsidRPr="004A4582">
        <w:rPr>
          <w:rFonts w:eastAsia="Times New Roman" w:cs="Times New Roman"/>
          <w:lang w:val="lt-LT"/>
        </w:rPr>
        <w:t xml:space="preserve">gautų </w:t>
      </w:r>
      <w:r w:rsidR="55F9E86A" w:rsidRPr="004A4582">
        <w:rPr>
          <w:rFonts w:eastAsia="Times New Roman" w:cs="Times New Roman"/>
          <w:lang w:val="lt-LT"/>
        </w:rPr>
        <w:t>lėšų arba specialios tikslinės dotacijos sumos. Lėšų grąžinimo sąlygos nustatomos sutartyje</w:t>
      </w:r>
      <w:r w:rsidR="359552A5" w:rsidRPr="004A4582">
        <w:rPr>
          <w:rFonts w:eastAsia="Times New Roman" w:cs="Times New Roman"/>
          <w:lang w:val="lt-LT"/>
        </w:rPr>
        <w:t xml:space="preserve">, jeigu tokia </w:t>
      </w:r>
      <w:r w:rsidR="004E54A4">
        <w:rPr>
          <w:rFonts w:eastAsia="Times New Roman" w:cs="Times New Roman"/>
          <w:lang w:val="lt-LT"/>
        </w:rPr>
        <w:t>pasirašoma</w:t>
      </w:r>
      <w:r w:rsidR="359552A5" w:rsidRPr="004A4582">
        <w:rPr>
          <w:rFonts w:eastAsia="Times New Roman" w:cs="Times New Roman"/>
          <w:lang w:val="lt-LT"/>
        </w:rPr>
        <w:t>,</w:t>
      </w:r>
      <w:r w:rsidR="55F9E86A" w:rsidRPr="004A4582">
        <w:rPr>
          <w:rFonts w:eastAsia="Times New Roman" w:cs="Times New Roman"/>
          <w:lang w:val="lt-LT"/>
        </w:rPr>
        <w:t xml:space="preserve"> tarp </w:t>
      </w:r>
      <w:r w:rsidR="23720A8B" w:rsidRPr="004A4582">
        <w:rPr>
          <w:rFonts w:eastAsia="Times New Roman" w:cs="Times New Roman"/>
          <w:lang w:val="lt-LT"/>
        </w:rPr>
        <w:t>projekto</w:t>
      </w:r>
      <w:r w:rsidR="55F9E86A" w:rsidRPr="004A4582">
        <w:rPr>
          <w:rFonts w:eastAsia="Times New Roman" w:cs="Times New Roman"/>
          <w:lang w:val="lt-LT"/>
        </w:rPr>
        <w:t xml:space="preserve"> vykdytojo ir Aplinkos ministerijos</w:t>
      </w:r>
      <w:r w:rsidR="47EA9466" w:rsidRPr="004A4582">
        <w:rPr>
          <w:rFonts w:eastAsia="Times New Roman" w:cs="Times New Roman"/>
          <w:lang w:val="lt-LT"/>
        </w:rPr>
        <w:t>.</w:t>
      </w:r>
    </w:p>
    <w:p w14:paraId="2E7E3E3B" w14:textId="77777777" w:rsidR="000776F0" w:rsidRPr="00204E8E" w:rsidRDefault="5D621BCD" w:rsidP="000776F0">
      <w:pPr>
        <w:pStyle w:val="ListParagraph"/>
        <w:numPr>
          <w:ilvl w:val="0"/>
          <w:numId w:val="36"/>
        </w:numPr>
        <w:tabs>
          <w:tab w:val="left" w:pos="426"/>
          <w:tab w:val="left" w:pos="851"/>
          <w:tab w:val="left" w:pos="993"/>
        </w:tabs>
        <w:ind w:left="0" w:firstLine="567"/>
        <w:jc w:val="both"/>
        <w:rPr>
          <w:rFonts w:eastAsia="Times New Roman" w:cs="Times New Roman"/>
          <w:szCs w:val="24"/>
          <w:lang w:val="lt-LT"/>
        </w:rPr>
      </w:pPr>
      <w:r w:rsidRPr="00204E8E">
        <w:rPr>
          <w:rFonts w:eastAsia="Times New Roman" w:cs="Times New Roman"/>
          <w:szCs w:val="24"/>
          <w:lang w:val="lt-LT"/>
        </w:rPr>
        <w:t>SFVS</w:t>
      </w:r>
      <w:r w:rsidR="4E40E5A5" w:rsidRPr="00204E8E">
        <w:rPr>
          <w:rFonts w:eastAsia="Times New Roman" w:cs="Times New Roman"/>
          <w:szCs w:val="24"/>
          <w:lang w:val="lt-LT"/>
        </w:rPr>
        <w:t xml:space="preserve"> per</w:t>
      </w:r>
      <w:r w:rsidR="1330C36F" w:rsidRPr="00204E8E">
        <w:rPr>
          <w:rFonts w:eastAsia="Times New Roman" w:cs="Times New Roman"/>
          <w:szCs w:val="24"/>
          <w:lang w:val="lt-LT"/>
        </w:rPr>
        <w:t xml:space="preserve"> </w:t>
      </w:r>
      <w:r w:rsidR="761621E2" w:rsidRPr="00204E8E">
        <w:rPr>
          <w:rFonts w:eastAsia="Times New Roman" w:cs="Times New Roman"/>
          <w:szCs w:val="24"/>
          <w:lang w:val="lt-LT"/>
        </w:rPr>
        <w:t>60</w:t>
      </w:r>
      <w:r w:rsidR="4E40E5A5" w:rsidRPr="00204E8E">
        <w:rPr>
          <w:rFonts w:eastAsia="Times New Roman" w:cs="Times New Roman"/>
          <w:szCs w:val="24"/>
          <w:lang w:val="lt-LT"/>
        </w:rPr>
        <w:t xml:space="preserve"> darbo dienų </w:t>
      </w:r>
      <w:r w:rsidR="28AF8B81" w:rsidRPr="00204E8E">
        <w:rPr>
          <w:rFonts w:eastAsia="Times New Roman" w:cs="Times New Roman"/>
          <w:szCs w:val="24"/>
          <w:lang w:val="lt-LT"/>
        </w:rPr>
        <w:t>nuo ataskaitos gavimo dienos</w:t>
      </w:r>
      <w:r w:rsidR="21F027BB" w:rsidRPr="00204E8E">
        <w:rPr>
          <w:rFonts w:eastAsia="Times New Roman" w:cs="Times New Roman"/>
          <w:szCs w:val="24"/>
          <w:lang w:val="lt-LT"/>
        </w:rPr>
        <w:t xml:space="preserve"> </w:t>
      </w:r>
      <w:r w:rsidR="4E40E5A5" w:rsidRPr="00204E8E">
        <w:rPr>
          <w:rFonts w:eastAsia="Times New Roman" w:cs="Times New Roman"/>
          <w:szCs w:val="24"/>
          <w:lang w:val="lt-LT"/>
        </w:rPr>
        <w:t>įvertina galutinę projekto įgyvendinimo ataskaitą</w:t>
      </w:r>
      <w:r w:rsidRPr="00204E8E">
        <w:rPr>
          <w:rFonts w:eastAsia="Times New Roman" w:cs="Times New Roman"/>
          <w:szCs w:val="24"/>
          <w:lang w:val="lt-LT"/>
        </w:rPr>
        <w:t>,</w:t>
      </w:r>
      <w:r w:rsidR="4E40E5A5" w:rsidRPr="00204E8E">
        <w:rPr>
          <w:rFonts w:eastAsia="Times New Roman" w:cs="Times New Roman"/>
          <w:szCs w:val="24"/>
          <w:lang w:val="lt-LT"/>
        </w:rPr>
        <w:t xml:space="preserve"> kilus įtarimų dėl netinkamo projekto įgyvendinimo ar lėšų panaudojimo, informuoja </w:t>
      </w:r>
      <w:r w:rsidR="00312FFD" w:rsidRPr="00204E8E">
        <w:rPr>
          <w:rFonts w:eastAsia="Times New Roman" w:cs="Times New Roman"/>
          <w:szCs w:val="24"/>
          <w:lang w:val="lt-LT"/>
        </w:rPr>
        <w:t xml:space="preserve">Aplinkos ministerijos </w:t>
      </w:r>
      <w:r w:rsidR="4E40E5A5" w:rsidRPr="00204E8E">
        <w:rPr>
          <w:rFonts w:eastAsia="Times New Roman" w:cs="Times New Roman"/>
          <w:szCs w:val="24"/>
          <w:lang w:val="lt-LT"/>
        </w:rPr>
        <w:t>vadovybę.</w:t>
      </w:r>
    </w:p>
    <w:p w14:paraId="58BB8D90" w14:textId="5F35D020" w:rsidR="00FA4F14" w:rsidRPr="000776F0" w:rsidRDefault="00FA4F14" w:rsidP="000776F0">
      <w:pPr>
        <w:pStyle w:val="ListParagraph"/>
        <w:tabs>
          <w:tab w:val="left" w:pos="426"/>
          <w:tab w:val="left" w:pos="851"/>
          <w:tab w:val="left" w:pos="993"/>
        </w:tabs>
        <w:ind w:left="567"/>
        <w:jc w:val="center"/>
        <w:rPr>
          <w:rFonts w:eastAsia="Times New Roman" w:cs="Times New Roman"/>
          <w:lang w:val="lt-LT"/>
        </w:rPr>
      </w:pPr>
      <w:r w:rsidRPr="000776F0">
        <w:rPr>
          <w:rFonts w:eastAsia="Times New Roman" w:cs="Times New Roman"/>
          <w:color w:val="000000" w:themeColor="text1"/>
          <w:szCs w:val="24"/>
          <w:lang w:val="lt-LT"/>
        </w:rPr>
        <w:t>_________________</w:t>
      </w:r>
    </w:p>
    <w:p w14:paraId="62199070" w14:textId="0F258E62" w:rsidR="00487420" w:rsidRPr="004A4582" w:rsidRDefault="00487420">
      <w:pPr>
        <w:rPr>
          <w:rFonts w:eastAsia="Times New Roman" w:cs="Times New Roman"/>
          <w:szCs w:val="24"/>
          <w:lang w:val="lt-LT"/>
        </w:rPr>
        <w:sectPr w:rsidR="00487420" w:rsidRPr="004A4582" w:rsidSect="0072788E">
          <w:headerReference w:type="first" r:id="rId14"/>
          <w:pgSz w:w="11906" w:h="16838"/>
          <w:pgMar w:top="1418" w:right="567" w:bottom="1134" w:left="1701" w:header="567" w:footer="567" w:gutter="0"/>
          <w:pgNumType w:start="1"/>
          <w:cols w:space="1296"/>
          <w:titlePg/>
          <w:docGrid w:linePitch="360"/>
        </w:sectPr>
      </w:pPr>
    </w:p>
    <w:p w14:paraId="6B41846F" w14:textId="649B5F4B" w:rsidR="00FC2FD1" w:rsidRPr="004A4582" w:rsidRDefault="0E8F9BE7" w:rsidP="007A4270">
      <w:pPr>
        <w:ind w:left="5245" w:right="566"/>
        <w:contextualSpacing/>
        <w:rPr>
          <w:rFonts w:eastAsia="Calibri"/>
          <w:lang w:val="lt-LT"/>
        </w:rPr>
      </w:pPr>
      <w:bookmarkStart w:id="1" w:name="_Hlk127347223"/>
      <w:bookmarkStart w:id="2" w:name="_Hlk119938194"/>
      <w:r w:rsidRPr="004A4582">
        <w:rPr>
          <w:rFonts w:eastAsia="Calibri"/>
          <w:lang w:val="lt-LT"/>
        </w:rPr>
        <w:lastRenderedPageBreak/>
        <w:t>A</w:t>
      </w:r>
      <w:r w:rsidR="007B0BC6" w:rsidRPr="004A4582">
        <w:rPr>
          <w:rFonts w:eastAsia="Calibri"/>
          <w:lang w:val="lt-LT"/>
        </w:rPr>
        <w:t>plinkos ministerijos</w:t>
      </w:r>
      <w:r w:rsidR="007A4270">
        <w:rPr>
          <w:rFonts w:eastAsia="Calibri"/>
          <w:lang w:val="lt-LT"/>
        </w:rPr>
        <w:t xml:space="preserve"> </w:t>
      </w:r>
      <w:r w:rsidR="007A4270" w:rsidRPr="004A4582">
        <w:rPr>
          <w:rFonts w:eastAsia="Calibri"/>
          <w:lang w:val="lt-LT"/>
        </w:rPr>
        <w:t>biudžeto</w:t>
      </w:r>
      <w:r w:rsidR="007A4270">
        <w:rPr>
          <w:rFonts w:eastAsia="Calibri"/>
          <w:lang w:val="lt-LT"/>
        </w:rPr>
        <w:t xml:space="preserve"> </w:t>
      </w:r>
      <w:r w:rsidR="006D0B78" w:rsidRPr="004A4582">
        <w:rPr>
          <w:rFonts w:eastAsia="Calibri"/>
          <w:lang w:val="lt-LT"/>
        </w:rPr>
        <w:t>programų lėšų</w:t>
      </w:r>
      <w:r w:rsidR="00FC2FD1">
        <w:rPr>
          <w:rFonts w:eastAsia="Calibri"/>
          <w:lang w:val="lt-LT"/>
        </w:rPr>
        <w:t xml:space="preserve"> </w:t>
      </w:r>
      <w:r w:rsidR="007A4270" w:rsidRPr="004A4582">
        <w:rPr>
          <w:rFonts w:eastAsia="Calibri"/>
          <w:lang w:val="lt-LT"/>
        </w:rPr>
        <w:t>naudojimo</w:t>
      </w:r>
      <w:r w:rsidR="007A4270" w:rsidRPr="00FC2FD1">
        <w:rPr>
          <w:rFonts w:eastAsia="Calibri"/>
          <w:lang w:val="lt-LT"/>
        </w:rPr>
        <w:t xml:space="preserve"> </w:t>
      </w:r>
      <w:r w:rsidR="007A4270" w:rsidRPr="004A4582">
        <w:rPr>
          <w:rFonts w:eastAsia="Calibri"/>
          <w:lang w:val="lt-LT"/>
        </w:rPr>
        <w:t>ir</w:t>
      </w:r>
      <w:r w:rsidR="00FC2FD1">
        <w:rPr>
          <w:rFonts w:eastAsia="Calibri"/>
          <w:lang w:val="lt-LT"/>
        </w:rPr>
        <w:t xml:space="preserve">                    </w:t>
      </w:r>
      <w:r w:rsidR="007A4270">
        <w:rPr>
          <w:rFonts w:eastAsia="Calibri"/>
          <w:lang w:val="lt-LT"/>
        </w:rPr>
        <w:t xml:space="preserve">             </w:t>
      </w:r>
      <w:r w:rsidR="006D0B78" w:rsidRPr="004A4582">
        <w:rPr>
          <w:rFonts w:eastAsia="Calibri"/>
          <w:lang w:val="lt-LT"/>
        </w:rPr>
        <w:t xml:space="preserve"> </w:t>
      </w:r>
      <w:r w:rsidR="007A4270">
        <w:rPr>
          <w:rFonts w:eastAsia="Calibri"/>
          <w:lang w:val="lt-LT"/>
        </w:rPr>
        <w:t xml:space="preserve">                            </w:t>
      </w:r>
      <w:r w:rsidR="00FC2FD1" w:rsidRPr="004A4582">
        <w:rPr>
          <w:rFonts w:eastAsia="Calibri"/>
          <w:lang w:val="lt-LT"/>
        </w:rPr>
        <w:t xml:space="preserve">administravimo tvarkos aprašo </w:t>
      </w:r>
    </w:p>
    <w:p w14:paraId="1F7CFA1F" w14:textId="2A968D99" w:rsidR="007A4270" w:rsidRPr="004A4582" w:rsidRDefault="007A4270" w:rsidP="007A4270">
      <w:pPr>
        <w:ind w:left="1296" w:right="2834" w:firstLine="1296"/>
        <w:contextualSpacing/>
        <w:jc w:val="center"/>
        <w:rPr>
          <w:rFonts w:eastAsia="Calibri"/>
          <w:lang w:val="lt-LT"/>
        </w:rPr>
      </w:pPr>
      <w:r>
        <w:rPr>
          <w:rFonts w:eastAsia="Calibri"/>
          <w:lang w:val="lt-LT"/>
        </w:rPr>
        <w:t xml:space="preserve">                                </w:t>
      </w:r>
      <w:r w:rsidRPr="004A4582">
        <w:rPr>
          <w:rFonts w:eastAsia="Calibri"/>
          <w:lang w:val="lt-LT"/>
        </w:rPr>
        <w:t>1 priedas</w:t>
      </w:r>
    </w:p>
    <w:bookmarkEnd w:id="1"/>
    <w:p w14:paraId="3693AFD2" w14:textId="4B829747" w:rsidR="006D0B78" w:rsidRPr="004A4582" w:rsidRDefault="006D0B78" w:rsidP="00FC2FD1">
      <w:pPr>
        <w:contextualSpacing/>
        <w:jc w:val="center"/>
        <w:rPr>
          <w:rFonts w:eastAsia="Calibri"/>
          <w:lang w:val="lt-LT"/>
        </w:rPr>
      </w:pPr>
    </w:p>
    <w:bookmarkEnd w:id="2"/>
    <w:p w14:paraId="0097AE65" w14:textId="77777777" w:rsidR="002C5439" w:rsidRPr="004A4582" w:rsidRDefault="002C5439" w:rsidP="006D0B78">
      <w:pPr>
        <w:ind w:right="282"/>
        <w:contextualSpacing/>
        <w:jc w:val="right"/>
        <w:rPr>
          <w:rFonts w:eastAsia="Calibri"/>
          <w:lang w:val="lt-LT"/>
        </w:rPr>
      </w:pPr>
    </w:p>
    <w:p w14:paraId="1295E919" w14:textId="056547DC" w:rsidR="002C5439" w:rsidRPr="005B7FBF" w:rsidRDefault="00EB03CA" w:rsidP="002C5439">
      <w:pPr>
        <w:jc w:val="center"/>
        <w:rPr>
          <w:rFonts w:eastAsia="Times New Roman" w:cs="Times New Roman"/>
          <w:b/>
          <w:color w:val="000000" w:themeColor="text1"/>
          <w:szCs w:val="24"/>
          <w:lang w:val="lt-LT"/>
        </w:rPr>
      </w:pPr>
      <w:r w:rsidRPr="005B7FBF">
        <w:rPr>
          <w:rStyle w:val="cf01"/>
          <w:rFonts w:ascii="Times New Roman" w:hAnsi="Times New Roman" w:cs="Times New Roman"/>
          <w:b/>
          <w:sz w:val="24"/>
          <w:szCs w:val="24"/>
        </w:rPr>
        <w:t>(</w:t>
      </w:r>
      <w:r w:rsidR="001041C0" w:rsidRPr="005B7FBF">
        <w:rPr>
          <w:rStyle w:val="cf01"/>
          <w:rFonts w:ascii="Times New Roman" w:hAnsi="Times New Roman" w:cs="Times New Roman"/>
          <w:b/>
          <w:sz w:val="24"/>
          <w:szCs w:val="24"/>
        </w:rPr>
        <w:t xml:space="preserve">Paraiškos finansuoti projektą programos lėšomis </w:t>
      </w:r>
      <w:r w:rsidR="004C0386" w:rsidRPr="005B7FBF">
        <w:rPr>
          <w:rStyle w:val="cf01"/>
          <w:rFonts w:ascii="Times New Roman" w:hAnsi="Times New Roman" w:cs="Times New Roman"/>
          <w:b/>
          <w:sz w:val="24"/>
          <w:szCs w:val="24"/>
        </w:rPr>
        <w:t xml:space="preserve">pavyzdinė </w:t>
      </w:r>
      <w:r w:rsidR="001041C0" w:rsidRPr="005B7FBF">
        <w:rPr>
          <w:rStyle w:val="cf01"/>
          <w:rFonts w:ascii="Times New Roman" w:hAnsi="Times New Roman" w:cs="Times New Roman"/>
          <w:b/>
          <w:sz w:val="24"/>
          <w:szCs w:val="24"/>
        </w:rPr>
        <w:t>forma</w:t>
      </w:r>
      <w:r w:rsidR="002C5439" w:rsidRPr="005B7FBF">
        <w:rPr>
          <w:rFonts w:eastAsia="Times New Roman" w:cs="Times New Roman"/>
          <w:b/>
          <w:color w:val="000000" w:themeColor="text1"/>
          <w:szCs w:val="24"/>
          <w:lang w:val="lt-LT"/>
        </w:rPr>
        <w:t>)</w:t>
      </w:r>
    </w:p>
    <w:p w14:paraId="3C5D440B" w14:textId="208CAAFB" w:rsidR="002C5439" w:rsidRPr="00630934" w:rsidRDefault="002C5439" w:rsidP="002C5439">
      <w:pPr>
        <w:jc w:val="center"/>
        <w:rPr>
          <w:rFonts w:eastAsia="Times New Roman" w:cs="Times New Roman"/>
          <w:b/>
          <w:bCs/>
          <w:color w:val="000000" w:themeColor="text1"/>
          <w:szCs w:val="24"/>
          <w:lang w:val="lt-LT"/>
        </w:rPr>
      </w:pPr>
      <w:r w:rsidRPr="00630934">
        <w:rPr>
          <w:rFonts w:eastAsia="Times New Roman" w:cs="Times New Roman"/>
          <w:color w:val="000000" w:themeColor="text1"/>
          <w:szCs w:val="24"/>
          <w:lang w:val="lt-LT"/>
        </w:rPr>
        <w:t xml:space="preserve"> </w:t>
      </w:r>
      <w:r w:rsidRPr="00630934">
        <w:rPr>
          <w:rFonts w:eastAsia="Times New Roman" w:cs="Times New Roman"/>
          <w:b/>
          <w:bCs/>
          <w:color w:val="000000" w:themeColor="text1"/>
          <w:szCs w:val="24"/>
          <w:lang w:val="lt-LT"/>
        </w:rPr>
        <w:t xml:space="preserve">PARAIŠKA  </w:t>
      </w:r>
      <w:r w:rsidR="003E75EA" w:rsidRPr="00630934">
        <w:rPr>
          <w:rFonts w:eastAsia="Times New Roman" w:cs="Times New Roman"/>
          <w:b/>
          <w:bCs/>
          <w:color w:val="000000" w:themeColor="text1"/>
          <w:szCs w:val="24"/>
          <w:lang w:val="lt-LT"/>
        </w:rPr>
        <w:t xml:space="preserve">FINANSUOTI PROJEKTĄ </w:t>
      </w:r>
      <w:r w:rsidRPr="00630934">
        <w:rPr>
          <w:rFonts w:eastAsia="Times New Roman" w:cs="Times New Roman"/>
          <w:b/>
          <w:bCs/>
          <w:color w:val="000000" w:themeColor="text1"/>
          <w:szCs w:val="24"/>
          <w:lang w:val="lt-LT"/>
        </w:rPr>
        <w:t>_______  PROGRAMOS</w:t>
      </w:r>
    </w:p>
    <w:p w14:paraId="610823CC" w14:textId="0ED75216" w:rsidR="002C5439" w:rsidRPr="004A4582" w:rsidRDefault="002C5439" w:rsidP="002C5439">
      <w:pPr>
        <w:jc w:val="center"/>
        <w:rPr>
          <w:rFonts w:eastAsia="Times New Roman" w:cs="Times New Roman"/>
          <w:color w:val="000000" w:themeColor="text1"/>
          <w:szCs w:val="24"/>
          <w:lang w:val="lt-LT"/>
        </w:rPr>
      </w:pPr>
      <w:r w:rsidRPr="00630934">
        <w:rPr>
          <w:rFonts w:eastAsia="Times New Roman" w:cs="Times New Roman"/>
          <w:b/>
          <w:bCs/>
          <w:color w:val="000000" w:themeColor="text1"/>
          <w:szCs w:val="24"/>
          <w:lang w:val="lt-LT"/>
        </w:rPr>
        <w:t xml:space="preserve"> _______ M. LĖŠOMIS</w:t>
      </w:r>
      <w:r w:rsidRPr="004A4582">
        <w:rPr>
          <w:rFonts w:eastAsia="Times New Roman" w:cs="Times New Roman"/>
          <w:b/>
          <w:bCs/>
          <w:color w:val="000000" w:themeColor="text1"/>
          <w:szCs w:val="24"/>
          <w:lang w:val="lt-LT"/>
        </w:rPr>
        <w:t xml:space="preserve"> </w:t>
      </w:r>
    </w:p>
    <w:p w14:paraId="3F57B94C" w14:textId="008FC500" w:rsidR="002C5439" w:rsidRPr="004A4582" w:rsidRDefault="002C5439" w:rsidP="003929B4">
      <w:pPr>
        <w:tabs>
          <w:tab w:val="left" w:pos="1418"/>
          <w:tab w:val="left" w:pos="1701"/>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__________</w:t>
      </w:r>
      <w:r w:rsidR="00F57773">
        <w:rPr>
          <w:rFonts w:eastAsia="Times New Roman" w:cs="Times New Roman"/>
          <w:color w:val="000000" w:themeColor="text1"/>
          <w:szCs w:val="24"/>
          <w:lang w:val="lt-LT"/>
        </w:rPr>
        <w:br/>
      </w:r>
      <w:r w:rsidR="00F57773" w:rsidRPr="00451E92">
        <w:rPr>
          <w:rFonts w:eastAsia="Times New Roman" w:cs="Times New Roman"/>
          <w:color w:val="000000" w:themeColor="text1"/>
          <w:sz w:val="20"/>
          <w:szCs w:val="20"/>
          <w:lang w:val="lt-LT"/>
        </w:rPr>
        <w:t>(data)</w:t>
      </w:r>
      <w:r w:rsidR="00386C61" w:rsidRPr="00451E92">
        <w:rPr>
          <w:rFonts w:eastAsia="Times New Roman" w:cs="Times New Roman"/>
          <w:color w:val="000000" w:themeColor="text1"/>
          <w:sz w:val="20"/>
          <w:szCs w:val="20"/>
          <w:lang w:val="lt-LT"/>
        </w:rPr>
        <w:br/>
      </w:r>
    </w:p>
    <w:tbl>
      <w:tblPr>
        <w:tblW w:w="0" w:type="auto"/>
        <w:tblLayout w:type="fixed"/>
        <w:tblLook w:val="04A0" w:firstRow="1" w:lastRow="0" w:firstColumn="1" w:lastColumn="0" w:noHBand="0" w:noVBand="1"/>
      </w:tblPr>
      <w:tblGrid>
        <w:gridCol w:w="559"/>
        <w:gridCol w:w="1076"/>
        <w:gridCol w:w="1680"/>
        <w:gridCol w:w="1410"/>
        <w:gridCol w:w="2835"/>
        <w:gridCol w:w="1560"/>
      </w:tblGrid>
      <w:tr w:rsidR="002C5439" w:rsidRPr="009D1132" w14:paraId="43FD2C25" w14:textId="77777777" w:rsidTr="002970DB">
        <w:tc>
          <w:tcPr>
            <w:tcW w:w="559" w:type="dxa"/>
            <w:tcBorders>
              <w:top w:val="single" w:sz="6" w:space="0" w:color="auto"/>
              <w:left w:val="single" w:sz="6" w:space="0" w:color="auto"/>
              <w:bottom w:val="single" w:sz="6" w:space="0" w:color="auto"/>
              <w:right w:val="single" w:sz="6" w:space="0" w:color="auto"/>
            </w:tcBorders>
          </w:tcPr>
          <w:p w14:paraId="236C6364"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1.</w:t>
            </w:r>
          </w:p>
        </w:tc>
        <w:tc>
          <w:tcPr>
            <w:tcW w:w="8561" w:type="dxa"/>
            <w:gridSpan w:val="5"/>
            <w:tcBorders>
              <w:top w:val="single" w:sz="6" w:space="0" w:color="auto"/>
              <w:left w:val="single" w:sz="6" w:space="0" w:color="auto"/>
              <w:bottom w:val="single" w:sz="6" w:space="0" w:color="auto"/>
              <w:right w:val="single" w:sz="6" w:space="0" w:color="auto"/>
            </w:tcBorders>
          </w:tcPr>
          <w:p w14:paraId="102DB172"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Projekto pavadinimas</w:t>
            </w:r>
          </w:p>
        </w:tc>
      </w:tr>
      <w:tr w:rsidR="002C5439" w:rsidRPr="009D1132" w14:paraId="4980EA6B" w14:textId="77777777">
        <w:trPr>
          <w:trHeight w:val="465"/>
        </w:trPr>
        <w:tc>
          <w:tcPr>
            <w:tcW w:w="9120" w:type="dxa"/>
            <w:gridSpan w:val="6"/>
            <w:tcBorders>
              <w:top w:val="single" w:sz="6" w:space="0" w:color="auto"/>
              <w:left w:val="single" w:sz="6" w:space="0" w:color="auto"/>
              <w:bottom w:val="single" w:sz="6" w:space="0" w:color="auto"/>
              <w:right w:val="single" w:sz="6" w:space="0" w:color="auto"/>
            </w:tcBorders>
          </w:tcPr>
          <w:p w14:paraId="62935717"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6E58484B" w14:textId="77777777" w:rsidTr="002970DB">
        <w:tc>
          <w:tcPr>
            <w:tcW w:w="559" w:type="dxa"/>
            <w:tcBorders>
              <w:top w:val="single" w:sz="6" w:space="0" w:color="auto"/>
              <w:left w:val="single" w:sz="6" w:space="0" w:color="auto"/>
              <w:bottom w:val="single" w:sz="6" w:space="0" w:color="auto"/>
              <w:right w:val="single" w:sz="6" w:space="0" w:color="auto"/>
            </w:tcBorders>
          </w:tcPr>
          <w:p w14:paraId="71ADD546"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2.</w:t>
            </w:r>
          </w:p>
        </w:tc>
        <w:tc>
          <w:tcPr>
            <w:tcW w:w="8561" w:type="dxa"/>
            <w:gridSpan w:val="5"/>
            <w:tcBorders>
              <w:top w:val="nil"/>
              <w:left w:val="single" w:sz="6" w:space="0" w:color="auto"/>
              <w:bottom w:val="single" w:sz="6" w:space="0" w:color="auto"/>
              <w:right w:val="single" w:sz="6" w:space="0" w:color="auto"/>
            </w:tcBorders>
          </w:tcPr>
          <w:p w14:paraId="34DBC66E" w14:textId="73F862BD" w:rsidR="002C5439" w:rsidRPr="009D1132" w:rsidRDefault="002C5439" w:rsidP="00A265F8">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Iš </w:t>
            </w:r>
            <w:r w:rsidR="00A265F8" w:rsidRPr="009D1132">
              <w:rPr>
                <w:rFonts w:eastAsia="Times New Roman" w:cs="Times New Roman"/>
                <w:szCs w:val="24"/>
                <w:lang w:val="lt-LT"/>
              </w:rPr>
              <w:t>p</w:t>
            </w:r>
            <w:r w:rsidRPr="009D1132">
              <w:rPr>
                <w:rFonts w:eastAsia="Times New Roman" w:cs="Times New Roman"/>
                <w:szCs w:val="24"/>
                <w:lang w:val="lt-LT"/>
              </w:rPr>
              <w:t>rogramos prašoma lėšų suma, tūkst. eurų* (programos pavadinimas, prašoma suma)</w:t>
            </w:r>
          </w:p>
        </w:tc>
      </w:tr>
      <w:tr w:rsidR="002C5439" w:rsidRPr="009D1132" w14:paraId="12A3F36C" w14:textId="77777777">
        <w:trPr>
          <w:trHeight w:val="570"/>
        </w:trPr>
        <w:tc>
          <w:tcPr>
            <w:tcW w:w="9120" w:type="dxa"/>
            <w:gridSpan w:val="6"/>
            <w:tcBorders>
              <w:top w:val="single" w:sz="6" w:space="0" w:color="auto"/>
              <w:left w:val="single" w:sz="6" w:space="0" w:color="auto"/>
              <w:bottom w:val="single" w:sz="6" w:space="0" w:color="auto"/>
              <w:right w:val="single" w:sz="6" w:space="0" w:color="auto"/>
            </w:tcBorders>
          </w:tcPr>
          <w:p w14:paraId="4BDA5962"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77C39494" w14:textId="77777777" w:rsidTr="002970DB">
        <w:tc>
          <w:tcPr>
            <w:tcW w:w="559" w:type="dxa"/>
            <w:tcBorders>
              <w:top w:val="single" w:sz="6" w:space="0" w:color="auto"/>
              <w:left w:val="single" w:sz="6" w:space="0" w:color="auto"/>
              <w:bottom w:val="single" w:sz="6" w:space="0" w:color="auto"/>
              <w:right w:val="single" w:sz="6" w:space="0" w:color="auto"/>
            </w:tcBorders>
          </w:tcPr>
          <w:p w14:paraId="36BE4283"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3.</w:t>
            </w:r>
          </w:p>
        </w:tc>
        <w:tc>
          <w:tcPr>
            <w:tcW w:w="8561" w:type="dxa"/>
            <w:gridSpan w:val="5"/>
            <w:tcBorders>
              <w:top w:val="nil"/>
              <w:left w:val="single" w:sz="6" w:space="0" w:color="auto"/>
              <w:bottom w:val="single" w:sz="6" w:space="0" w:color="auto"/>
              <w:right w:val="single" w:sz="6" w:space="0" w:color="auto"/>
            </w:tcBorders>
          </w:tcPr>
          <w:p w14:paraId="3C0A71FC" w14:textId="2AC67CFE"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Informacija apie pareiškėją (pareiškėjo pavadinimas ir kodas, juridinė forma</w:t>
            </w:r>
            <w:r w:rsidR="00A12802">
              <w:rPr>
                <w:rFonts w:eastAsia="Times New Roman" w:cs="Times New Roman"/>
                <w:szCs w:val="24"/>
                <w:lang w:val="lt-LT"/>
              </w:rPr>
              <w:t>,</w:t>
            </w:r>
            <w:r w:rsidRPr="009D1132">
              <w:rPr>
                <w:rFonts w:eastAsia="Times New Roman" w:cs="Times New Roman"/>
                <w:szCs w:val="24"/>
                <w:lang w:val="lt-LT"/>
              </w:rPr>
              <w:t xml:space="preserve"> vykdoma veikla</w:t>
            </w:r>
            <w:r w:rsidR="00A12802">
              <w:rPr>
                <w:rFonts w:eastAsia="Times New Roman" w:cs="Times New Roman"/>
                <w:szCs w:val="24"/>
                <w:lang w:val="lt-LT"/>
              </w:rPr>
              <w:t>,</w:t>
            </w:r>
            <w:r w:rsidRPr="009D1132">
              <w:rPr>
                <w:rFonts w:eastAsia="Times New Roman" w:cs="Times New Roman"/>
                <w:szCs w:val="24"/>
                <w:lang w:val="lt-LT"/>
              </w:rPr>
              <w:t xml:space="preserve"> adresas, telefonai, el. paštas)</w:t>
            </w:r>
          </w:p>
        </w:tc>
      </w:tr>
      <w:tr w:rsidR="002C5439" w:rsidRPr="009D1132" w14:paraId="08130D80" w14:textId="77777777">
        <w:trPr>
          <w:trHeight w:val="570"/>
        </w:trPr>
        <w:tc>
          <w:tcPr>
            <w:tcW w:w="9120" w:type="dxa"/>
            <w:gridSpan w:val="6"/>
            <w:tcBorders>
              <w:top w:val="single" w:sz="6" w:space="0" w:color="auto"/>
              <w:left w:val="single" w:sz="6" w:space="0" w:color="auto"/>
              <w:bottom w:val="single" w:sz="6" w:space="0" w:color="auto"/>
              <w:right w:val="single" w:sz="6" w:space="0" w:color="auto"/>
            </w:tcBorders>
          </w:tcPr>
          <w:p w14:paraId="2527EF46"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17F9A917" w14:textId="77777777" w:rsidTr="002970DB">
        <w:tc>
          <w:tcPr>
            <w:tcW w:w="559" w:type="dxa"/>
            <w:tcBorders>
              <w:top w:val="single" w:sz="6" w:space="0" w:color="auto"/>
              <w:left w:val="single" w:sz="6" w:space="0" w:color="auto"/>
              <w:bottom w:val="single" w:sz="6" w:space="0" w:color="auto"/>
              <w:right w:val="single" w:sz="6" w:space="0" w:color="auto"/>
            </w:tcBorders>
          </w:tcPr>
          <w:p w14:paraId="5DF99C66"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4.</w:t>
            </w:r>
          </w:p>
        </w:tc>
        <w:tc>
          <w:tcPr>
            <w:tcW w:w="8561" w:type="dxa"/>
            <w:gridSpan w:val="5"/>
            <w:tcBorders>
              <w:top w:val="nil"/>
              <w:left w:val="single" w:sz="6" w:space="0" w:color="auto"/>
              <w:bottom w:val="single" w:sz="6" w:space="0" w:color="auto"/>
              <w:right w:val="single" w:sz="6" w:space="0" w:color="auto"/>
            </w:tcBorders>
          </w:tcPr>
          <w:p w14:paraId="4BF1D809" w14:textId="26C47728" w:rsidR="002C5439" w:rsidRPr="009D1132" w:rsidRDefault="002C5439" w:rsidP="00A265F8">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Už </w:t>
            </w:r>
            <w:r w:rsidR="00A265F8" w:rsidRPr="009D1132">
              <w:rPr>
                <w:rFonts w:eastAsia="Times New Roman" w:cs="Times New Roman"/>
                <w:szCs w:val="24"/>
                <w:lang w:val="lt-LT"/>
              </w:rPr>
              <w:t>p</w:t>
            </w:r>
            <w:r w:rsidRPr="009D1132">
              <w:rPr>
                <w:rFonts w:eastAsia="Times New Roman" w:cs="Times New Roman"/>
                <w:szCs w:val="24"/>
                <w:lang w:val="lt-LT"/>
              </w:rPr>
              <w:t>rojektą atsakingas asmuo (vardas, pavardė, pareigos, telefonai, el. pašt</w:t>
            </w:r>
            <w:r w:rsidR="00A265F8" w:rsidRPr="009D1132">
              <w:rPr>
                <w:rFonts w:eastAsia="Times New Roman" w:cs="Times New Roman"/>
                <w:szCs w:val="24"/>
                <w:lang w:val="lt-LT"/>
              </w:rPr>
              <w:t>as</w:t>
            </w:r>
            <w:r w:rsidRPr="009D1132">
              <w:rPr>
                <w:rFonts w:eastAsia="Times New Roman" w:cs="Times New Roman"/>
                <w:szCs w:val="24"/>
                <w:lang w:val="lt-LT"/>
              </w:rPr>
              <w:t>)</w:t>
            </w:r>
          </w:p>
        </w:tc>
      </w:tr>
      <w:tr w:rsidR="002C5439" w:rsidRPr="009D1132" w14:paraId="10A666D0" w14:textId="77777777">
        <w:trPr>
          <w:trHeight w:val="540"/>
        </w:trPr>
        <w:tc>
          <w:tcPr>
            <w:tcW w:w="9120" w:type="dxa"/>
            <w:gridSpan w:val="6"/>
            <w:tcBorders>
              <w:top w:val="single" w:sz="6" w:space="0" w:color="auto"/>
              <w:left w:val="single" w:sz="6" w:space="0" w:color="auto"/>
              <w:bottom w:val="single" w:sz="6" w:space="0" w:color="auto"/>
              <w:right w:val="single" w:sz="6" w:space="0" w:color="auto"/>
            </w:tcBorders>
          </w:tcPr>
          <w:p w14:paraId="5FD88655"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2F66DF74" w14:textId="77777777" w:rsidTr="002970DB">
        <w:trPr>
          <w:trHeight w:val="45"/>
        </w:trPr>
        <w:tc>
          <w:tcPr>
            <w:tcW w:w="559" w:type="dxa"/>
            <w:tcBorders>
              <w:top w:val="single" w:sz="6" w:space="0" w:color="auto"/>
              <w:left w:val="single" w:sz="6" w:space="0" w:color="auto"/>
              <w:bottom w:val="single" w:sz="6" w:space="0" w:color="auto"/>
              <w:right w:val="single" w:sz="6" w:space="0" w:color="auto"/>
            </w:tcBorders>
          </w:tcPr>
          <w:p w14:paraId="5AC2FDAC"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5.</w:t>
            </w:r>
          </w:p>
        </w:tc>
        <w:tc>
          <w:tcPr>
            <w:tcW w:w="8561" w:type="dxa"/>
            <w:gridSpan w:val="5"/>
            <w:tcBorders>
              <w:top w:val="nil"/>
              <w:left w:val="single" w:sz="6" w:space="0" w:color="auto"/>
              <w:bottom w:val="single" w:sz="6" w:space="0" w:color="auto"/>
              <w:right w:val="single" w:sz="6" w:space="0" w:color="auto"/>
            </w:tcBorders>
          </w:tcPr>
          <w:p w14:paraId="058A8D99"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Teisės aktas, kuriuo vadovaujantis prašoma lėšų projektui (kokia programa, koks teisės aktas įgyvendinamas, kaip atitinka Vyriausybės prioritetus, Aplinkos ministerijos strateginį veiklos planą)</w:t>
            </w:r>
          </w:p>
        </w:tc>
      </w:tr>
      <w:tr w:rsidR="002C5439" w:rsidRPr="009D1132" w14:paraId="7C919DC7" w14:textId="77777777">
        <w:trPr>
          <w:trHeight w:val="405"/>
        </w:trPr>
        <w:tc>
          <w:tcPr>
            <w:tcW w:w="9120" w:type="dxa"/>
            <w:gridSpan w:val="6"/>
            <w:tcBorders>
              <w:top w:val="single" w:sz="6" w:space="0" w:color="auto"/>
              <w:left w:val="single" w:sz="6" w:space="0" w:color="auto"/>
              <w:bottom w:val="single" w:sz="6" w:space="0" w:color="auto"/>
              <w:right w:val="single" w:sz="6" w:space="0" w:color="auto"/>
            </w:tcBorders>
          </w:tcPr>
          <w:p w14:paraId="6BE0D147" w14:textId="77777777" w:rsidR="002C5439"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p w14:paraId="189739D0" w14:textId="74B20117" w:rsidR="00B712B2" w:rsidRPr="009D1132" w:rsidRDefault="00B712B2">
            <w:pPr>
              <w:tabs>
                <w:tab w:val="left" w:pos="1418"/>
                <w:tab w:val="left" w:pos="1701"/>
              </w:tabs>
              <w:spacing w:line="276" w:lineRule="auto"/>
              <w:rPr>
                <w:rFonts w:eastAsia="Times New Roman" w:cs="Times New Roman"/>
                <w:szCs w:val="24"/>
                <w:lang w:val="lt-LT"/>
              </w:rPr>
            </w:pPr>
          </w:p>
        </w:tc>
      </w:tr>
      <w:tr w:rsidR="002C5439" w:rsidRPr="009D1132" w14:paraId="43A4F083" w14:textId="77777777">
        <w:trPr>
          <w:trHeight w:val="285"/>
        </w:trPr>
        <w:tc>
          <w:tcPr>
            <w:tcW w:w="9120" w:type="dxa"/>
            <w:gridSpan w:val="6"/>
            <w:tcBorders>
              <w:top w:val="single" w:sz="6" w:space="0" w:color="auto"/>
              <w:left w:val="single" w:sz="6" w:space="0" w:color="auto"/>
              <w:bottom w:val="single" w:sz="6" w:space="0" w:color="auto"/>
              <w:right w:val="single" w:sz="6" w:space="0" w:color="auto"/>
            </w:tcBorders>
          </w:tcPr>
          <w:p w14:paraId="795EC47D" w14:textId="3BAE7590" w:rsidR="002C5439" w:rsidRPr="009D1132" w:rsidRDefault="00463951">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Projekto aprašymas</w:t>
            </w:r>
          </w:p>
        </w:tc>
      </w:tr>
      <w:tr w:rsidR="002C5439" w:rsidRPr="009D1132" w14:paraId="73D9BDFD" w14:textId="77777777" w:rsidTr="002970DB">
        <w:tc>
          <w:tcPr>
            <w:tcW w:w="559" w:type="dxa"/>
            <w:tcBorders>
              <w:top w:val="single" w:sz="6" w:space="0" w:color="auto"/>
              <w:left w:val="single" w:sz="6" w:space="0" w:color="auto"/>
              <w:bottom w:val="single" w:sz="6" w:space="0" w:color="auto"/>
              <w:right w:val="single" w:sz="6" w:space="0" w:color="auto"/>
            </w:tcBorders>
          </w:tcPr>
          <w:p w14:paraId="29ABAA3B"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6.</w:t>
            </w:r>
          </w:p>
        </w:tc>
        <w:tc>
          <w:tcPr>
            <w:tcW w:w="8561" w:type="dxa"/>
            <w:gridSpan w:val="5"/>
            <w:tcBorders>
              <w:top w:val="nil"/>
              <w:left w:val="single" w:sz="6" w:space="0" w:color="auto"/>
              <w:bottom w:val="single" w:sz="6" w:space="0" w:color="auto"/>
              <w:right w:val="single" w:sz="6" w:space="0" w:color="auto"/>
            </w:tcBorders>
          </w:tcPr>
          <w:p w14:paraId="39AE6EB4" w14:textId="6650B7D6" w:rsidR="002C5439" w:rsidRPr="009D1132" w:rsidRDefault="002C5439" w:rsidP="00A265F8">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Projekto pagrindimas (trumpai paaiškinti kodėl šis projektas reikalingas, kokias problemas padės išspręsti, </w:t>
            </w:r>
            <w:r w:rsidR="00A265F8" w:rsidRPr="009D1132">
              <w:rPr>
                <w:rFonts w:eastAsia="Times New Roman" w:cs="Times New Roman"/>
                <w:szCs w:val="24"/>
                <w:lang w:val="lt-LT"/>
              </w:rPr>
              <w:t>nurodyti</w:t>
            </w:r>
            <w:r w:rsidRPr="009D1132">
              <w:rPr>
                <w:rFonts w:eastAsia="Times New Roman" w:cs="Times New Roman"/>
                <w:szCs w:val="24"/>
                <w:lang w:val="lt-LT"/>
              </w:rPr>
              <w:t xml:space="preserve"> išankstin</w:t>
            </w:r>
            <w:r w:rsidR="00A265F8" w:rsidRPr="009D1132">
              <w:rPr>
                <w:rFonts w:eastAsia="Times New Roman" w:cs="Times New Roman"/>
                <w:szCs w:val="24"/>
                <w:lang w:val="lt-LT"/>
              </w:rPr>
              <w:t>es</w:t>
            </w:r>
            <w:r w:rsidRPr="009D1132">
              <w:rPr>
                <w:rFonts w:eastAsia="Times New Roman" w:cs="Times New Roman"/>
                <w:szCs w:val="24"/>
                <w:lang w:val="lt-LT"/>
              </w:rPr>
              <w:t xml:space="preserve"> sąlyg</w:t>
            </w:r>
            <w:r w:rsidR="00A265F8" w:rsidRPr="009D1132">
              <w:rPr>
                <w:rFonts w:eastAsia="Times New Roman" w:cs="Times New Roman"/>
                <w:szCs w:val="24"/>
                <w:lang w:val="lt-LT"/>
              </w:rPr>
              <w:t>a</w:t>
            </w:r>
            <w:r w:rsidRPr="009D1132">
              <w:rPr>
                <w:rFonts w:eastAsia="Times New Roman" w:cs="Times New Roman"/>
                <w:szCs w:val="24"/>
                <w:lang w:val="lt-LT"/>
              </w:rPr>
              <w:t>s, kad projektas galėtų būti sėkmingai įgyvendintas)</w:t>
            </w:r>
          </w:p>
        </w:tc>
      </w:tr>
      <w:tr w:rsidR="002C5439" w:rsidRPr="009D1132" w14:paraId="42270F99" w14:textId="77777777">
        <w:trPr>
          <w:trHeight w:val="495"/>
        </w:trPr>
        <w:tc>
          <w:tcPr>
            <w:tcW w:w="9120" w:type="dxa"/>
            <w:gridSpan w:val="6"/>
            <w:tcBorders>
              <w:top w:val="single" w:sz="6" w:space="0" w:color="auto"/>
              <w:left w:val="single" w:sz="6" w:space="0" w:color="auto"/>
              <w:bottom w:val="single" w:sz="6" w:space="0" w:color="auto"/>
              <w:right w:val="single" w:sz="6" w:space="0" w:color="auto"/>
            </w:tcBorders>
          </w:tcPr>
          <w:p w14:paraId="5E72DE42" w14:textId="77777777" w:rsidR="002C5439"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p w14:paraId="035A8182" w14:textId="55093CEB" w:rsidR="000755CD" w:rsidRPr="009D1132" w:rsidRDefault="000755CD">
            <w:pPr>
              <w:tabs>
                <w:tab w:val="left" w:pos="1418"/>
                <w:tab w:val="left" w:pos="1701"/>
              </w:tabs>
              <w:spacing w:line="276" w:lineRule="auto"/>
              <w:rPr>
                <w:rFonts w:eastAsia="Times New Roman" w:cs="Times New Roman"/>
                <w:szCs w:val="24"/>
                <w:lang w:val="lt-LT"/>
              </w:rPr>
            </w:pPr>
          </w:p>
        </w:tc>
      </w:tr>
      <w:tr w:rsidR="002C5439" w:rsidRPr="009D1132" w14:paraId="62F160BC" w14:textId="77777777" w:rsidTr="000755CD">
        <w:trPr>
          <w:trHeight w:val="375"/>
        </w:trPr>
        <w:tc>
          <w:tcPr>
            <w:tcW w:w="559" w:type="dxa"/>
            <w:tcBorders>
              <w:top w:val="single" w:sz="6" w:space="0" w:color="auto"/>
              <w:left w:val="single" w:sz="6" w:space="0" w:color="auto"/>
              <w:bottom w:val="single" w:sz="6" w:space="0" w:color="auto"/>
              <w:right w:val="single" w:sz="6" w:space="0" w:color="auto"/>
            </w:tcBorders>
          </w:tcPr>
          <w:p w14:paraId="6F8E4356"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lastRenderedPageBreak/>
              <w:t>7.</w:t>
            </w:r>
          </w:p>
        </w:tc>
        <w:tc>
          <w:tcPr>
            <w:tcW w:w="8561" w:type="dxa"/>
            <w:gridSpan w:val="5"/>
            <w:tcBorders>
              <w:top w:val="single" w:sz="4" w:space="0" w:color="auto"/>
              <w:left w:val="single" w:sz="6" w:space="0" w:color="auto"/>
              <w:bottom w:val="single" w:sz="6" w:space="0" w:color="auto"/>
              <w:right w:val="single" w:sz="6" w:space="0" w:color="auto"/>
            </w:tcBorders>
          </w:tcPr>
          <w:p w14:paraId="3FBA2384" w14:textId="058C0655"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Projekto tikslai (nurodyti kokie projekto tikslai ir kada planuojama juos pasiekti; tikslai turi būti konkretūs, realūs ir įgyvendinami)</w:t>
            </w:r>
          </w:p>
        </w:tc>
      </w:tr>
      <w:tr w:rsidR="002C5439" w:rsidRPr="009D1132" w14:paraId="137DFBAD" w14:textId="77777777">
        <w:trPr>
          <w:trHeight w:val="450"/>
        </w:trPr>
        <w:tc>
          <w:tcPr>
            <w:tcW w:w="9120" w:type="dxa"/>
            <w:gridSpan w:val="6"/>
            <w:tcBorders>
              <w:top w:val="single" w:sz="6" w:space="0" w:color="auto"/>
              <w:left w:val="single" w:sz="6" w:space="0" w:color="auto"/>
              <w:bottom w:val="single" w:sz="6" w:space="0" w:color="auto"/>
              <w:right w:val="single" w:sz="6" w:space="0" w:color="auto"/>
            </w:tcBorders>
          </w:tcPr>
          <w:p w14:paraId="6118E7B5"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1351F106" w14:textId="77777777" w:rsidTr="002970DB">
        <w:trPr>
          <w:trHeight w:val="600"/>
        </w:trPr>
        <w:tc>
          <w:tcPr>
            <w:tcW w:w="559" w:type="dxa"/>
            <w:tcBorders>
              <w:top w:val="single" w:sz="6" w:space="0" w:color="auto"/>
              <w:left w:val="single" w:sz="6" w:space="0" w:color="auto"/>
              <w:bottom w:val="single" w:sz="6" w:space="0" w:color="auto"/>
              <w:right w:val="single" w:sz="6" w:space="0" w:color="auto"/>
            </w:tcBorders>
          </w:tcPr>
          <w:p w14:paraId="632CC50E"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8.</w:t>
            </w:r>
          </w:p>
        </w:tc>
        <w:tc>
          <w:tcPr>
            <w:tcW w:w="8561" w:type="dxa"/>
            <w:gridSpan w:val="5"/>
            <w:tcBorders>
              <w:top w:val="single" w:sz="4" w:space="0" w:color="auto"/>
              <w:left w:val="single" w:sz="6" w:space="0" w:color="auto"/>
              <w:bottom w:val="single" w:sz="6" w:space="0" w:color="auto"/>
              <w:right w:val="single" w:sz="6" w:space="0" w:color="auto"/>
            </w:tcBorders>
          </w:tcPr>
          <w:p w14:paraId="4790A68B" w14:textId="312F7ABF"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Projekto aprašymas (nurodyt</w:t>
            </w:r>
            <w:r w:rsidR="00D46365">
              <w:rPr>
                <w:rFonts w:eastAsia="Times New Roman" w:cs="Times New Roman"/>
                <w:szCs w:val="24"/>
                <w:lang w:val="lt-LT"/>
              </w:rPr>
              <w:t>i</w:t>
            </w:r>
            <w:r w:rsidRPr="009D1132">
              <w:rPr>
                <w:rFonts w:eastAsia="Times New Roman" w:cs="Times New Roman"/>
                <w:szCs w:val="24"/>
                <w:lang w:val="lt-LT"/>
              </w:rPr>
              <w:t xml:space="preserve"> kokią veiklą vykdant, kokius veiksmus ar darbus atliekant planuojama pasiekti projekto tikslus, kodėl pasirinkta tokia veikla)</w:t>
            </w:r>
          </w:p>
        </w:tc>
      </w:tr>
      <w:tr w:rsidR="002C5439" w:rsidRPr="009D1132" w14:paraId="6F20B4E8" w14:textId="77777777" w:rsidTr="00D46365">
        <w:trPr>
          <w:trHeight w:val="381"/>
        </w:trPr>
        <w:tc>
          <w:tcPr>
            <w:tcW w:w="9120" w:type="dxa"/>
            <w:gridSpan w:val="6"/>
            <w:tcBorders>
              <w:top w:val="single" w:sz="6" w:space="0" w:color="auto"/>
              <w:left w:val="single" w:sz="6" w:space="0" w:color="auto"/>
              <w:bottom w:val="single" w:sz="6" w:space="0" w:color="auto"/>
              <w:right w:val="single" w:sz="6" w:space="0" w:color="auto"/>
            </w:tcBorders>
          </w:tcPr>
          <w:p w14:paraId="49983471"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19B7219F" w14:textId="77777777" w:rsidTr="002970DB">
        <w:trPr>
          <w:trHeight w:val="375"/>
        </w:trPr>
        <w:tc>
          <w:tcPr>
            <w:tcW w:w="559" w:type="dxa"/>
            <w:tcBorders>
              <w:top w:val="single" w:sz="6" w:space="0" w:color="auto"/>
              <w:left w:val="single" w:sz="6" w:space="0" w:color="auto"/>
              <w:bottom w:val="single" w:sz="6" w:space="0" w:color="auto"/>
              <w:right w:val="single" w:sz="6" w:space="0" w:color="auto"/>
            </w:tcBorders>
          </w:tcPr>
          <w:p w14:paraId="54C90AA9"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9.</w:t>
            </w:r>
          </w:p>
        </w:tc>
        <w:tc>
          <w:tcPr>
            <w:tcW w:w="8561" w:type="dxa"/>
            <w:gridSpan w:val="5"/>
            <w:tcBorders>
              <w:top w:val="nil"/>
              <w:left w:val="single" w:sz="6" w:space="0" w:color="auto"/>
              <w:bottom w:val="single" w:sz="6" w:space="0" w:color="auto"/>
              <w:right w:val="single" w:sz="6" w:space="0" w:color="auto"/>
            </w:tcBorders>
          </w:tcPr>
          <w:p w14:paraId="3FAAE244" w14:textId="046C183E" w:rsidR="002C5439" w:rsidRPr="009D1132" w:rsidRDefault="002C5439" w:rsidP="00F35F7C">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Projekto pamatuojami rezultatai (nurodyti reikšmes), p</w:t>
            </w:r>
            <w:r w:rsidRPr="009D1132">
              <w:rPr>
                <w:rFonts w:eastAsia="Times New Roman" w:cs="Times New Roman"/>
                <w:color w:val="000000" w:themeColor="text1"/>
                <w:szCs w:val="24"/>
                <w:lang w:val="lt-LT"/>
              </w:rPr>
              <w:t>rojekto aplinkosauginė nauda, nauda visuomenei</w:t>
            </w:r>
            <w:r w:rsidRPr="009D1132">
              <w:rPr>
                <w:rFonts w:eastAsia="Times New Roman" w:cs="Times New Roman"/>
                <w:szCs w:val="24"/>
                <w:lang w:val="lt-LT"/>
              </w:rPr>
              <w:t xml:space="preserve"> (nurodyti, ką tikimasi pasiekti įgyvendinus projektą, jeigu bus rengiama programa ar techninis projektas, nurodyti programos ar projekto įgyvendinimo eigą, laiką ir rezultatus)</w:t>
            </w:r>
          </w:p>
        </w:tc>
      </w:tr>
      <w:tr w:rsidR="002C5439" w:rsidRPr="009D1132" w14:paraId="6A95BB46" w14:textId="77777777">
        <w:trPr>
          <w:trHeight w:val="600"/>
        </w:trPr>
        <w:tc>
          <w:tcPr>
            <w:tcW w:w="9120" w:type="dxa"/>
            <w:gridSpan w:val="6"/>
            <w:tcBorders>
              <w:top w:val="single" w:sz="6" w:space="0" w:color="auto"/>
              <w:left w:val="single" w:sz="6" w:space="0" w:color="auto"/>
              <w:bottom w:val="single" w:sz="6" w:space="0" w:color="auto"/>
              <w:right w:val="single" w:sz="6" w:space="0" w:color="auto"/>
            </w:tcBorders>
          </w:tcPr>
          <w:p w14:paraId="21919F37"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44A4AC56" w14:textId="77777777" w:rsidTr="002970DB">
        <w:trPr>
          <w:trHeight w:val="375"/>
        </w:trPr>
        <w:tc>
          <w:tcPr>
            <w:tcW w:w="559" w:type="dxa"/>
            <w:tcBorders>
              <w:top w:val="single" w:sz="6" w:space="0" w:color="auto"/>
              <w:left w:val="single" w:sz="6" w:space="0" w:color="auto"/>
              <w:bottom w:val="single" w:sz="6" w:space="0" w:color="auto"/>
              <w:right w:val="single" w:sz="6" w:space="0" w:color="auto"/>
            </w:tcBorders>
          </w:tcPr>
          <w:p w14:paraId="0D3E5269"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10.</w:t>
            </w:r>
          </w:p>
        </w:tc>
        <w:tc>
          <w:tcPr>
            <w:tcW w:w="8561" w:type="dxa"/>
            <w:gridSpan w:val="5"/>
            <w:tcBorders>
              <w:top w:val="nil"/>
              <w:left w:val="single" w:sz="6" w:space="0" w:color="auto"/>
              <w:bottom w:val="single" w:sz="6" w:space="0" w:color="auto"/>
              <w:right w:val="single" w:sz="6" w:space="0" w:color="auto"/>
            </w:tcBorders>
          </w:tcPr>
          <w:p w14:paraId="2AEC41CA" w14:textId="135BC668" w:rsidR="002C5439" w:rsidRPr="009D1132" w:rsidRDefault="002C5439" w:rsidP="00A63B8B">
            <w:pPr>
              <w:rPr>
                <w:rFonts w:eastAsia="Times New Roman" w:cs="Times New Roman"/>
                <w:szCs w:val="24"/>
                <w:lang w:val="lt-LT"/>
              </w:rPr>
            </w:pPr>
            <w:r w:rsidRPr="009D1132">
              <w:rPr>
                <w:rFonts w:eastAsia="Times New Roman" w:cs="Times New Roman"/>
                <w:color w:val="000000" w:themeColor="text1"/>
                <w:szCs w:val="24"/>
                <w:lang w:val="lt-LT"/>
              </w:rPr>
              <w:t>Projekto įgyvendinimo terminas</w:t>
            </w:r>
            <w:r w:rsidRPr="009D1132">
              <w:rPr>
                <w:rFonts w:eastAsia="Times New Roman" w:cs="Times New Roman"/>
                <w:szCs w:val="24"/>
                <w:lang w:val="lt-LT"/>
              </w:rPr>
              <w:t xml:space="preserve"> (nurodyti laikotarpį, per kurį planuojama </w:t>
            </w:r>
            <w:r w:rsidR="00AF65A5" w:rsidRPr="009D1132">
              <w:rPr>
                <w:rFonts w:eastAsia="Times New Roman" w:cs="Times New Roman"/>
                <w:szCs w:val="24"/>
                <w:lang w:val="lt-LT"/>
              </w:rPr>
              <w:t xml:space="preserve">įgyvendinti </w:t>
            </w:r>
            <w:r w:rsidRPr="009D1132">
              <w:rPr>
                <w:rFonts w:eastAsia="Times New Roman" w:cs="Times New Roman"/>
                <w:szCs w:val="24"/>
                <w:lang w:val="lt-LT"/>
              </w:rPr>
              <w:t>projektą, kiek laiko užtruks; jeigu tai renginys, nurodyti numatomą renginio datą, p</w:t>
            </w:r>
            <w:r w:rsidRPr="009D1132">
              <w:rPr>
                <w:rFonts w:eastAsia="Times New Roman" w:cs="Times New Roman"/>
                <w:color w:val="000000" w:themeColor="text1"/>
                <w:szCs w:val="24"/>
                <w:lang w:val="lt-LT"/>
              </w:rPr>
              <w:t>rojekto pradžios dat</w:t>
            </w:r>
            <w:r w:rsidR="00A63B8B" w:rsidRPr="009D1132">
              <w:rPr>
                <w:rFonts w:eastAsia="Times New Roman" w:cs="Times New Roman"/>
                <w:color w:val="000000" w:themeColor="text1"/>
                <w:szCs w:val="24"/>
                <w:lang w:val="lt-LT"/>
              </w:rPr>
              <w:t>ą</w:t>
            </w:r>
            <w:r w:rsidRPr="009D1132">
              <w:rPr>
                <w:rFonts w:eastAsia="Times New Roman" w:cs="Times New Roman"/>
                <w:color w:val="000000" w:themeColor="text1"/>
                <w:szCs w:val="24"/>
                <w:lang w:val="lt-LT"/>
              </w:rPr>
              <w:t xml:space="preserve"> ir įgyvendinimo trukm</w:t>
            </w:r>
            <w:r w:rsidR="00A63B8B" w:rsidRPr="009D1132">
              <w:rPr>
                <w:rFonts w:eastAsia="Times New Roman" w:cs="Times New Roman"/>
                <w:color w:val="000000" w:themeColor="text1"/>
                <w:szCs w:val="24"/>
                <w:lang w:val="lt-LT"/>
              </w:rPr>
              <w:t>ę</w:t>
            </w:r>
            <w:r w:rsidRPr="009D1132">
              <w:rPr>
                <w:rFonts w:eastAsia="Times New Roman" w:cs="Times New Roman"/>
                <w:color w:val="000000" w:themeColor="text1"/>
                <w:szCs w:val="24"/>
                <w:lang w:val="lt-LT"/>
              </w:rPr>
              <w:t xml:space="preserve"> mėnesiais</w:t>
            </w:r>
            <w:r w:rsidRPr="009D1132">
              <w:rPr>
                <w:rFonts w:eastAsia="Times New Roman" w:cs="Times New Roman"/>
                <w:szCs w:val="24"/>
                <w:lang w:val="lt-LT"/>
              </w:rPr>
              <w:t>)</w:t>
            </w:r>
          </w:p>
        </w:tc>
      </w:tr>
      <w:tr w:rsidR="002C5439" w:rsidRPr="009D1132" w14:paraId="1359B9CF" w14:textId="77777777">
        <w:trPr>
          <w:trHeight w:val="600"/>
        </w:trPr>
        <w:tc>
          <w:tcPr>
            <w:tcW w:w="9120" w:type="dxa"/>
            <w:gridSpan w:val="6"/>
            <w:tcBorders>
              <w:top w:val="single" w:sz="6" w:space="0" w:color="auto"/>
              <w:left w:val="single" w:sz="6" w:space="0" w:color="auto"/>
              <w:bottom w:val="single" w:sz="6" w:space="0" w:color="auto"/>
              <w:right w:val="single" w:sz="6" w:space="0" w:color="auto"/>
            </w:tcBorders>
          </w:tcPr>
          <w:p w14:paraId="7C7443CB"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456D1380" w14:textId="77777777" w:rsidTr="002970DB">
        <w:tc>
          <w:tcPr>
            <w:tcW w:w="559" w:type="dxa"/>
            <w:tcBorders>
              <w:top w:val="single" w:sz="6" w:space="0" w:color="auto"/>
              <w:left w:val="single" w:sz="6" w:space="0" w:color="auto"/>
              <w:bottom w:val="single" w:sz="6" w:space="0" w:color="auto"/>
              <w:right w:val="single" w:sz="6" w:space="0" w:color="auto"/>
            </w:tcBorders>
          </w:tcPr>
          <w:p w14:paraId="743A05CD"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11.</w:t>
            </w:r>
          </w:p>
        </w:tc>
        <w:tc>
          <w:tcPr>
            <w:tcW w:w="8561" w:type="dxa"/>
            <w:gridSpan w:val="5"/>
            <w:tcBorders>
              <w:top w:val="nil"/>
              <w:left w:val="single" w:sz="6" w:space="0" w:color="auto"/>
              <w:bottom w:val="single" w:sz="6" w:space="0" w:color="auto"/>
              <w:right w:val="single" w:sz="6" w:space="0" w:color="auto"/>
            </w:tcBorders>
          </w:tcPr>
          <w:p w14:paraId="70FD6DE0" w14:textId="124B6ACA" w:rsidR="002C5439" w:rsidRPr="009D1132" w:rsidRDefault="002C5439" w:rsidP="00A63B8B">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Bendra projekto vertė, tūkst. eurų (nurodoma bendra projekto vertė, įskaitant </w:t>
            </w:r>
            <w:r w:rsidR="00A63B8B" w:rsidRPr="009D1132">
              <w:rPr>
                <w:rFonts w:eastAsia="Times New Roman" w:cs="Times New Roman"/>
                <w:szCs w:val="24"/>
                <w:lang w:val="lt-LT"/>
              </w:rPr>
              <w:t xml:space="preserve">projektui skiriamas </w:t>
            </w:r>
            <w:r w:rsidRPr="009D1132">
              <w:rPr>
                <w:rFonts w:eastAsia="Times New Roman" w:cs="Times New Roman"/>
                <w:szCs w:val="24"/>
                <w:lang w:val="lt-LT"/>
              </w:rPr>
              <w:t xml:space="preserve">nuosavas ir kitų finansavimo šaltinių lėšas) </w:t>
            </w:r>
          </w:p>
        </w:tc>
      </w:tr>
      <w:tr w:rsidR="002C5439" w:rsidRPr="009D1132" w14:paraId="6CB1B89F" w14:textId="77777777">
        <w:trPr>
          <w:trHeight w:val="525"/>
        </w:trPr>
        <w:tc>
          <w:tcPr>
            <w:tcW w:w="9120" w:type="dxa"/>
            <w:gridSpan w:val="6"/>
            <w:tcBorders>
              <w:top w:val="single" w:sz="6" w:space="0" w:color="auto"/>
              <w:left w:val="single" w:sz="6" w:space="0" w:color="auto"/>
              <w:bottom w:val="single" w:sz="6" w:space="0" w:color="auto"/>
              <w:right w:val="single" w:sz="6" w:space="0" w:color="auto"/>
            </w:tcBorders>
          </w:tcPr>
          <w:p w14:paraId="0491E959"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3EE44827" w14:textId="77777777" w:rsidTr="002970DB">
        <w:trPr>
          <w:trHeight w:val="525"/>
        </w:trPr>
        <w:tc>
          <w:tcPr>
            <w:tcW w:w="559" w:type="dxa"/>
            <w:tcBorders>
              <w:top w:val="single" w:sz="6" w:space="0" w:color="auto"/>
              <w:left w:val="single" w:sz="6" w:space="0" w:color="auto"/>
              <w:bottom w:val="single" w:sz="6" w:space="0" w:color="auto"/>
              <w:right w:val="single" w:sz="6" w:space="0" w:color="auto"/>
            </w:tcBorders>
          </w:tcPr>
          <w:p w14:paraId="79049BED"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12.</w:t>
            </w:r>
          </w:p>
        </w:tc>
        <w:tc>
          <w:tcPr>
            <w:tcW w:w="8561" w:type="dxa"/>
            <w:gridSpan w:val="5"/>
            <w:tcBorders>
              <w:top w:val="nil"/>
              <w:left w:val="single" w:sz="6" w:space="0" w:color="auto"/>
              <w:bottom w:val="single" w:sz="6" w:space="0" w:color="auto"/>
              <w:right w:val="single" w:sz="6" w:space="0" w:color="auto"/>
            </w:tcBorders>
          </w:tcPr>
          <w:p w14:paraId="40DED027" w14:textId="724C898B" w:rsidR="002C5439" w:rsidRPr="009D1132" w:rsidRDefault="002C5439" w:rsidP="00A63B8B">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Išlaidų pagrindimas (nurodyti, kaip apskaičiuotas lėšų poreikis, kokios ir kada atliktos apklausos, skaičiavimai, kt.)</w:t>
            </w:r>
          </w:p>
        </w:tc>
      </w:tr>
      <w:tr w:rsidR="002C5439" w:rsidRPr="009D1132" w14:paraId="6E286579" w14:textId="77777777">
        <w:trPr>
          <w:trHeight w:val="525"/>
        </w:trPr>
        <w:tc>
          <w:tcPr>
            <w:tcW w:w="9120" w:type="dxa"/>
            <w:gridSpan w:val="6"/>
            <w:tcBorders>
              <w:top w:val="single" w:sz="6" w:space="0" w:color="auto"/>
              <w:left w:val="single" w:sz="6" w:space="0" w:color="auto"/>
              <w:bottom w:val="single" w:sz="6" w:space="0" w:color="auto"/>
              <w:right w:val="single" w:sz="6" w:space="0" w:color="auto"/>
            </w:tcBorders>
          </w:tcPr>
          <w:p w14:paraId="56B0CDCB"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bl>
            <w:tblPr>
              <w:tblW w:w="8938" w:type="dxa"/>
              <w:tblLayout w:type="fixed"/>
              <w:tblLook w:val="04A0" w:firstRow="1" w:lastRow="0" w:firstColumn="1" w:lastColumn="0" w:noHBand="0" w:noVBand="1"/>
            </w:tblPr>
            <w:tblGrid>
              <w:gridCol w:w="1916"/>
              <w:gridCol w:w="2496"/>
              <w:gridCol w:w="1550"/>
              <w:gridCol w:w="2976"/>
            </w:tblGrid>
            <w:tr w:rsidR="002C5439" w:rsidRPr="009D1132" w14:paraId="157186FB" w14:textId="77777777" w:rsidTr="0041580F">
              <w:trPr>
                <w:cantSplit/>
                <w:trHeight w:val="1056"/>
              </w:trPr>
              <w:tc>
                <w:tcPr>
                  <w:tcW w:w="1916" w:type="dxa"/>
                  <w:tcBorders>
                    <w:top w:val="single" w:sz="6" w:space="0" w:color="auto"/>
                    <w:left w:val="single" w:sz="6" w:space="0" w:color="auto"/>
                    <w:bottom w:val="single" w:sz="6" w:space="0" w:color="auto"/>
                    <w:right w:val="single" w:sz="6" w:space="0" w:color="auto"/>
                  </w:tcBorders>
                  <w:vAlign w:val="center"/>
                </w:tcPr>
                <w:p w14:paraId="57D3C57A" w14:textId="77777777" w:rsidR="002C5439" w:rsidRPr="009D1132" w:rsidRDefault="002C5439">
                  <w:pPr>
                    <w:jc w:val="center"/>
                    <w:rPr>
                      <w:rFonts w:eastAsia="Times New Roman" w:cs="Times New Roman"/>
                      <w:color w:val="000000" w:themeColor="text1"/>
                      <w:szCs w:val="24"/>
                      <w:lang w:val="lt-LT"/>
                    </w:rPr>
                  </w:pPr>
                  <w:r w:rsidRPr="009D1132">
                    <w:rPr>
                      <w:rFonts w:eastAsia="Times New Roman" w:cs="Times New Roman"/>
                      <w:color w:val="000000" w:themeColor="text1"/>
                      <w:szCs w:val="24"/>
                      <w:lang w:val="lt-LT"/>
                    </w:rPr>
                    <w:t>Nr.*</w:t>
                  </w:r>
                </w:p>
              </w:tc>
              <w:tc>
                <w:tcPr>
                  <w:tcW w:w="2496" w:type="dxa"/>
                  <w:tcBorders>
                    <w:top w:val="single" w:sz="6" w:space="0" w:color="auto"/>
                    <w:left w:val="single" w:sz="6" w:space="0" w:color="auto"/>
                    <w:bottom w:val="single" w:sz="6" w:space="0" w:color="auto"/>
                    <w:right w:val="single" w:sz="6" w:space="0" w:color="auto"/>
                  </w:tcBorders>
                  <w:vAlign w:val="center"/>
                </w:tcPr>
                <w:p w14:paraId="724BC643" w14:textId="77777777" w:rsidR="002C5439" w:rsidRPr="009D1132" w:rsidRDefault="002C5439">
                  <w:pPr>
                    <w:jc w:val="center"/>
                    <w:rPr>
                      <w:rFonts w:eastAsia="Times New Roman" w:cs="Times New Roman"/>
                      <w:color w:val="000000" w:themeColor="text1"/>
                      <w:szCs w:val="24"/>
                      <w:lang w:val="lt-LT"/>
                    </w:rPr>
                  </w:pPr>
                  <w:r w:rsidRPr="009D1132">
                    <w:rPr>
                      <w:rFonts w:eastAsia="Times New Roman" w:cs="Times New Roman"/>
                      <w:color w:val="000000" w:themeColor="text1"/>
                      <w:szCs w:val="24"/>
                      <w:lang w:val="lt-LT"/>
                    </w:rPr>
                    <w:t>Išlaidų kategorijos pavadinimas</w:t>
                  </w:r>
                </w:p>
              </w:tc>
              <w:tc>
                <w:tcPr>
                  <w:tcW w:w="1550" w:type="dxa"/>
                  <w:tcBorders>
                    <w:top w:val="single" w:sz="6" w:space="0" w:color="auto"/>
                    <w:left w:val="single" w:sz="6" w:space="0" w:color="auto"/>
                    <w:bottom w:val="single" w:sz="6" w:space="0" w:color="auto"/>
                    <w:right w:val="single" w:sz="4" w:space="0" w:color="auto"/>
                  </w:tcBorders>
                  <w:vAlign w:val="center"/>
                </w:tcPr>
                <w:p w14:paraId="6001FC96" w14:textId="6EA28253" w:rsidR="002C5439" w:rsidRPr="009D1132" w:rsidRDefault="002C5439" w:rsidP="00A63B8B">
                  <w:pPr>
                    <w:jc w:val="center"/>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Planuojama išlaidų suma </w:t>
                  </w:r>
                  <w:r w:rsidR="00A63B8B" w:rsidRPr="009D1132">
                    <w:rPr>
                      <w:rFonts w:eastAsia="Times New Roman" w:cs="Times New Roman"/>
                      <w:color w:val="000000" w:themeColor="text1"/>
                      <w:szCs w:val="24"/>
                      <w:lang w:val="lt-LT"/>
                    </w:rPr>
                    <w:t>(eurais)</w:t>
                  </w:r>
                </w:p>
              </w:tc>
              <w:tc>
                <w:tcPr>
                  <w:tcW w:w="2976" w:type="dxa"/>
                  <w:tcBorders>
                    <w:top w:val="single" w:sz="4" w:space="0" w:color="auto"/>
                    <w:left w:val="single" w:sz="4" w:space="0" w:color="auto"/>
                    <w:bottom w:val="single" w:sz="4" w:space="0" w:color="auto"/>
                    <w:right w:val="single" w:sz="4" w:space="0" w:color="auto"/>
                  </w:tcBorders>
                  <w:vAlign w:val="center"/>
                </w:tcPr>
                <w:p w14:paraId="4743F742" w14:textId="77777777" w:rsidR="002C5439" w:rsidRPr="009D1132" w:rsidRDefault="002C5439">
                  <w:pPr>
                    <w:jc w:val="center"/>
                    <w:rPr>
                      <w:rFonts w:eastAsia="Times New Roman" w:cs="Times New Roman"/>
                      <w:color w:val="000000" w:themeColor="text1"/>
                      <w:szCs w:val="24"/>
                      <w:lang w:val="lt-LT"/>
                    </w:rPr>
                  </w:pPr>
                  <w:r w:rsidRPr="009D1132">
                    <w:rPr>
                      <w:rFonts w:eastAsia="Times New Roman" w:cs="Times New Roman"/>
                      <w:color w:val="000000" w:themeColor="text1"/>
                      <w:szCs w:val="24"/>
                      <w:lang w:val="lt-LT"/>
                    </w:rPr>
                    <w:t>Išlaidų pagrindimas</w:t>
                  </w:r>
                </w:p>
              </w:tc>
            </w:tr>
            <w:tr w:rsidR="002C5439" w:rsidRPr="009D1132" w14:paraId="2EAFAFD0" w14:textId="77777777" w:rsidTr="0041580F">
              <w:trPr>
                <w:trHeight w:val="456"/>
              </w:trPr>
              <w:tc>
                <w:tcPr>
                  <w:tcW w:w="1916" w:type="dxa"/>
                  <w:tcBorders>
                    <w:top w:val="single" w:sz="6" w:space="0" w:color="auto"/>
                    <w:left w:val="single" w:sz="6" w:space="0" w:color="auto"/>
                    <w:bottom w:val="single" w:sz="6" w:space="0" w:color="auto"/>
                    <w:right w:val="single" w:sz="6" w:space="0" w:color="auto"/>
                  </w:tcBorders>
                  <w:vAlign w:val="center"/>
                </w:tcPr>
                <w:p w14:paraId="3F540328" w14:textId="77777777" w:rsidR="002C5439" w:rsidRPr="009D1132" w:rsidRDefault="002C5439">
                  <w:pPr>
                    <w:rPr>
                      <w:rFonts w:eastAsia="Times New Roman" w:cs="Times New Roman"/>
                      <w:szCs w:val="24"/>
                      <w:lang w:val="lt-LT"/>
                    </w:rPr>
                  </w:pPr>
                  <w:r w:rsidRPr="009D1132">
                    <w:rPr>
                      <w:rFonts w:eastAsia="Times New Roman" w:cs="Times New Roman"/>
                      <w:szCs w:val="24"/>
                      <w:lang w:val="lt-LT"/>
                    </w:rPr>
                    <w:t xml:space="preserve"> </w:t>
                  </w:r>
                </w:p>
              </w:tc>
              <w:tc>
                <w:tcPr>
                  <w:tcW w:w="2496" w:type="dxa"/>
                  <w:tcBorders>
                    <w:top w:val="single" w:sz="6" w:space="0" w:color="auto"/>
                    <w:left w:val="single" w:sz="6" w:space="0" w:color="auto"/>
                    <w:bottom w:val="single" w:sz="6" w:space="0" w:color="auto"/>
                    <w:right w:val="single" w:sz="6" w:space="0" w:color="auto"/>
                  </w:tcBorders>
                  <w:vAlign w:val="center"/>
                </w:tcPr>
                <w:p w14:paraId="1509E34F" w14:textId="77777777" w:rsidR="002C5439" w:rsidRPr="009D1132" w:rsidRDefault="002C5439">
                  <w:pPr>
                    <w:rPr>
                      <w:rFonts w:eastAsia="Times New Roman" w:cs="Times New Roman"/>
                      <w:szCs w:val="24"/>
                      <w:lang w:val="lt-LT"/>
                    </w:rPr>
                  </w:pPr>
                  <w:r w:rsidRPr="009D1132">
                    <w:rPr>
                      <w:rFonts w:eastAsia="Times New Roman" w:cs="Times New Roman"/>
                      <w:szCs w:val="24"/>
                      <w:lang w:val="lt-LT"/>
                    </w:rPr>
                    <w:t xml:space="preserve"> </w:t>
                  </w:r>
                </w:p>
              </w:tc>
              <w:tc>
                <w:tcPr>
                  <w:tcW w:w="1550" w:type="dxa"/>
                  <w:tcBorders>
                    <w:top w:val="single" w:sz="6" w:space="0" w:color="auto"/>
                    <w:left w:val="single" w:sz="6" w:space="0" w:color="auto"/>
                    <w:bottom w:val="single" w:sz="6" w:space="0" w:color="auto"/>
                    <w:right w:val="single" w:sz="4" w:space="0" w:color="auto"/>
                  </w:tcBorders>
                  <w:vAlign w:val="center"/>
                </w:tcPr>
                <w:p w14:paraId="37621602" w14:textId="77777777" w:rsidR="002C5439" w:rsidRPr="009D1132" w:rsidRDefault="002C5439">
                  <w:pPr>
                    <w:ind w:firstLine="62"/>
                    <w:rPr>
                      <w:rFonts w:eastAsia="Times New Roman" w:cs="Times New Roman"/>
                      <w:szCs w:val="24"/>
                      <w:lang w:val="lt-LT"/>
                    </w:rPr>
                  </w:pPr>
                  <w:r w:rsidRPr="009D1132">
                    <w:rPr>
                      <w:rFonts w:eastAsia="Times New Roman" w:cs="Times New Roman"/>
                      <w:szCs w:val="24"/>
                      <w:lang w:val="lt-LT"/>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48F30911" w14:textId="77777777" w:rsidR="002C5439" w:rsidRPr="009D1132" w:rsidRDefault="002C5439">
                  <w:pPr>
                    <w:ind w:firstLine="62"/>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71DCF1CB" w14:textId="77777777" w:rsidTr="0041580F">
              <w:trPr>
                <w:trHeight w:val="468"/>
              </w:trPr>
              <w:tc>
                <w:tcPr>
                  <w:tcW w:w="1916" w:type="dxa"/>
                  <w:tcBorders>
                    <w:top w:val="single" w:sz="6" w:space="0" w:color="auto"/>
                    <w:left w:val="single" w:sz="6" w:space="0" w:color="auto"/>
                    <w:bottom w:val="single" w:sz="6" w:space="0" w:color="auto"/>
                    <w:right w:val="single" w:sz="6" w:space="0" w:color="auto"/>
                  </w:tcBorders>
                  <w:vAlign w:val="center"/>
                </w:tcPr>
                <w:p w14:paraId="24F881DA" w14:textId="77777777" w:rsidR="002C5439" w:rsidRPr="009D1132" w:rsidRDefault="002C5439">
                  <w:pPr>
                    <w:rPr>
                      <w:rFonts w:eastAsia="Times New Roman" w:cs="Times New Roman"/>
                      <w:szCs w:val="24"/>
                      <w:lang w:val="lt-LT"/>
                    </w:rPr>
                  </w:pPr>
                  <w:r w:rsidRPr="009D1132">
                    <w:rPr>
                      <w:rFonts w:eastAsia="Times New Roman" w:cs="Times New Roman"/>
                      <w:szCs w:val="24"/>
                      <w:lang w:val="lt-LT"/>
                    </w:rPr>
                    <w:t xml:space="preserve"> </w:t>
                  </w:r>
                </w:p>
              </w:tc>
              <w:tc>
                <w:tcPr>
                  <w:tcW w:w="2496" w:type="dxa"/>
                  <w:tcBorders>
                    <w:top w:val="single" w:sz="6" w:space="0" w:color="auto"/>
                    <w:left w:val="single" w:sz="6" w:space="0" w:color="auto"/>
                    <w:bottom w:val="single" w:sz="6" w:space="0" w:color="auto"/>
                    <w:right w:val="single" w:sz="6" w:space="0" w:color="auto"/>
                  </w:tcBorders>
                  <w:vAlign w:val="center"/>
                </w:tcPr>
                <w:p w14:paraId="6C9A4004" w14:textId="77777777" w:rsidR="002C5439" w:rsidRPr="009D1132" w:rsidRDefault="002C5439">
                  <w:pPr>
                    <w:rPr>
                      <w:rFonts w:eastAsia="Times New Roman" w:cs="Times New Roman"/>
                      <w:szCs w:val="24"/>
                      <w:lang w:val="lt-LT"/>
                    </w:rPr>
                  </w:pPr>
                  <w:r w:rsidRPr="009D1132">
                    <w:rPr>
                      <w:rFonts w:eastAsia="Times New Roman" w:cs="Times New Roman"/>
                      <w:szCs w:val="24"/>
                      <w:lang w:val="lt-LT"/>
                    </w:rPr>
                    <w:t xml:space="preserve"> </w:t>
                  </w:r>
                </w:p>
              </w:tc>
              <w:tc>
                <w:tcPr>
                  <w:tcW w:w="1550" w:type="dxa"/>
                  <w:tcBorders>
                    <w:top w:val="single" w:sz="6" w:space="0" w:color="auto"/>
                    <w:left w:val="single" w:sz="6" w:space="0" w:color="auto"/>
                    <w:bottom w:val="single" w:sz="6" w:space="0" w:color="auto"/>
                    <w:right w:val="single" w:sz="4" w:space="0" w:color="auto"/>
                  </w:tcBorders>
                  <w:vAlign w:val="center"/>
                </w:tcPr>
                <w:p w14:paraId="7496BFA7" w14:textId="77777777" w:rsidR="002C5439" w:rsidRPr="009D1132" w:rsidRDefault="002C5439">
                  <w:pPr>
                    <w:ind w:firstLine="62"/>
                    <w:rPr>
                      <w:rFonts w:eastAsia="Times New Roman" w:cs="Times New Roman"/>
                      <w:szCs w:val="24"/>
                      <w:lang w:val="lt-LT"/>
                    </w:rPr>
                  </w:pPr>
                  <w:r w:rsidRPr="009D1132">
                    <w:rPr>
                      <w:rFonts w:eastAsia="Times New Roman" w:cs="Times New Roman"/>
                      <w:szCs w:val="24"/>
                      <w:lang w:val="lt-LT"/>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56436094" w14:textId="77777777" w:rsidR="002C5439" w:rsidRPr="009D1132" w:rsidRDefault="002C5439">
                  <w:pPr>
                    <w:ind w:firstLine="62"/>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21BBFF35" w14:textId="77777777" w:rsidTr="0041580F">
              <w:trPr>
                <w:trHeight w:val="456"/>
              </w:trPr>
              <w:tc>
                <w:tcPr>
                  <w:tcW w:w="4412" w:type="dxa"/>
                  <w:gridSpan w:val="2"/>
                  <w:tcBorders>
                    <w:top w:val="single" w:sz="6" w:space="0" w:color="auto"/>
                    <w:left w:val="single" w:sz="6" w:space="0" w:color="auto"/>
                    <w:bottom w:val="single" w:sz="6" w:space="0" w:color="auto"/>
                    <w:right w:val="single" w:sz="6" w:space="0" w:color="auto"/>
                  </w:tcBorders>
                  <w:vAlign w:val="center"/>
                </w:tcPr>
                <w:p w14:paraId="4434E564" w14:textId="77777777" w:rsidR="002C5439" w:rsidRPr="009D1132" w:rsidRDefault="002C5439">
                  <w:pPr>
                    <w:jc w:val="center"/>
                    <w:rPr>
                      <w:rFonts w:eastAsia="Times New Roman" w:cs="Times New Roman"/>
                      <w:color w:val="000000" w:themeColor="text1"/>
                      <w:szCs w:val="24"/>
                      <w:lang w:val="lt-LT"/>
                    </w:rPr>
                  </w:pPr>
                  <w:r w:rsidRPr="009D1132">
                    <w:rPr>
                      <w:rFonts w:eastAsia="Times New Roman" w:cs="Times New Roman"/>
                      <w:color w:val="000000" w:themeColor="text1"/>
                      <w:szCs w:val="24"/>
                      <w:lang w:val="lt-LT"/>
                    </w:rPr>
                    <w:t>Iš viso:</w:t>
                  </w:r>
                </w:p>
              </w:tc>
              <w:tc>
                <w:tcPr>
                  <w:tcW w:w="1550" w:type="dxa"/>
                  <w:tcBorders>
                    <w:top w:val="single" w:sz="6" w:space="0" w:color="auto"/>
                    <w:left w:val="nil"/>
                    <w:bottom w:val="single" w:sz="6" w:space="0" w:color="auto"/>
                    <w:right w:val="single" w:sz="4" w:space="0" w:color="auto"/>
                  </w:tcBorders>
                  <w:vAlign w:val="center"/>
                </w:tcPr>
                <w:p w14:paraId="3C5115DB" w14:textId="77777777" w:rsidR="002C5439" w:rsidRPr="009D1132" w:rsidRDefault="002C5439">
                  <w:pPr>
                    <w:rPr>
                      <w:rFonts w:eastAsia="Times New Roman" w:cs="Times New Roman"/>
                      <w:szCs w:val="24"/>
                      <w:lang w:val="lt-LT"/>
                    </w:rPr>
                  </w:pPr>
                </w:p>
              </w:tc>
              <w:tc>
                <w:tcPr>
                  <w:tcW w:w="2976" w:type="dxa"/>
                  <w:tcBorders>
                    <w:top w:val="single" w:sz="4" w:space="0" w:color="auto"/>
                    <w:left w:val="single" w:sz="4" w:space="0" w:color="auto"/>
                    <w:bottom w:val="single" w:sz="4" w:space="0" w:color="auto"/>
                    <w:right w:val="single" w:sz="4" w:space="0" w:color="auto"/>
                  </w:tcBorders>
                  <w:vAlign w:val="center"/>
                </w:tcPr>
                <w:p w14:paraId="0DC034F3" w14:textId="77777777" w:rsidR="002C5439" w:rsidRPr="009D1132" w:rsidRDefault="002C5439">
                  <w:pPr>
                    <w:rPr>
                      <w:rFonts w:eastAsia="Times New Roman" w:cs="Times New Roman"/>
                      <w:szCs w:val="24"/>
                      <w:lang w:val="lt-LT"/>
                    </w:rPr>
                  </w:pPr>
                </w:p>
              </w:tc>
            </w:tr>
          </w:tbl>
          <w:p w14:paraId="0E625A21" w14:textId="18214BE5" w:rsidR="002C5439" w:rsidRPr="00563F1E" w:rsidRDefault="002C5439" w:rsidP="00563F1E">
            <w:pPr>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w:t>
            </w:r>
            <w:r w:rsidRPr="00563F1E">
              <w:rPr>
                <w:rFonts w:eastAsia="Times New Roman" w:cs="Times New Roman"/>
                <w:color w:val="000000" w:themeColor="text1"/>
                <w:sz w:val="22"/>
                <w:lang w:val="lt-LT"/>
              </w:rPr>
              <w:t>Pagal Lietuvos Respublikos valstybės ir savivaldybių biudžetų pajamų ir išlaidų klasifikaciją, patvirtintą Lietuvos Respublikos finansų ministro 2003 m. liepos 3 d. įsakymu Nr. 1K‑184 „Dėl Lietuvos Respublikos valstybės ir savivaldybių biudžetų pajamų ir išlaidų klasifikacijos patvirtinimo“.</w:t>
            </w:r>
          </w:p>
        </w:tc>
      </w:tr>
      <w:tr w:rsidR="002C5439" w:rsidRPr="009D1132" w14:paraId="15225EB7" w14:textId="77777777" w:rsidTr="002970DB">
        <w:tc>
          <w:tcPr>
            <w:tcW w:w="559" w:type="dxa"/>
            <w:tcBorders>
              <w:top w:val="single" w:sz="6" w:space="0" w:color="auto"/>
              <w:left w:val="single" w:sz="6" w:space="0" w:color="auto"/>
              <w:bottom w:val="single" w:sz="6" w:space="0" w:color="auto"/>
              <w:right w:val="single" w:sz="6" w:space="0" w:color="auto"/>
            </w:tcBorders>
          </w:tcPr>
          <w:p w14:paraId="1EC9C9B9"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13.</w:t>
            </w:r>
          </w:p>
        </w:tc>
        <w:tc>
          <w:tcPr>
            <w:tcW w:w="8561" w:type="dxa"/>
            <w:gridSpan w:val="5"/>
            <w:tcBorders>
              <w:top w:val="nil"/>
              <w:left w:val="single" w:sz="6" w:space="0" w:color="auto"/>
              <w:bottom w:val="single" w:sz="6" w:space="0" w:color="auto"/>
              <w:right w:val="single" w:sz="6" w:space="0" w:color="auto"/>
            </w:tcBorders>
          </w:tcPr>
          <w:p w14:paraId="3E4C6DF0" w14:textId="5766D72D" w:rsidR="002C5439" w:rsidRPr="009D1132" w:rsidRDefault="002C5439" w:rsidP="00A63B8B">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Projektui numatyti kiti finansavimo šaltiniai, įskaitant pareiškėjo nuosavas lėšas, ir iš jų numatyta (-os) gauti lėšų suma (-os), tūkst. eurų</w:t>
            </w:r>
          </w:p>
        </w:tc>
      </w:tr>
      <w:tr w:rsidR="002C5439" w:rsidRPr="009D1132" w14:paraId="08D181E2" w14:textId="77777777">
        <w:trPr>
          <w:trHeight w:val="690"/>
        </w:trPr>
        <w:tc>
          <w:tcPr>
            <w:tcW w:w="9120" w:type="dxa"/>
            <w:gridSpan w:val="6"/>
            <w:tcBorders>
              <w:top w:val="single" w:sz="6" w:space="0" w:color="auto"/>
              <w:left w:val="single" w:sz="6" w:space="0" w:color="auto"/>
              <w:bottom w:val="single" w:sz="6" w:space="0" w:color="auto"/>
              <w:right w:val="single" w:sz="6" w:space="0" w:color="auto"/>
            </w:tcBorders>
          </w:tcPr>
          <w:p w14:paraId="629853BE"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5785CA9D" w14:textId="77777777" w:rsidTr="005C2DAB">
        <w:tc>
          <w:tcPr>
            <w:tcW w:w="559" w:type="dxa"/>
            <w:tcBorders>
              <w:top w:val="single" w:sz="6" w:space="0" w:color="auto"/>
              <w:left w:val="single" w:sz="6" w:space="0" w:color="auto"/>
              <w:bottom w:val="single" w:sz="6" w:space="0" w:color="auto"/>
              <w:right w:val="single" w:sz="6" w:space="0" w:color="auto"/>
            </w:tcBorders>
          </w:tcPr>
          <w:p w14:paraId="6870771E"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lastRenderedPageBreak/>
              <w:t>14.</w:t>
            </w:r>
          </w:p>
        </w:tc>
        <w:tc>
          <w:tcPr>
            <w:tcW w:w="8561" w:type="dxa"/>
            <w:gridSpan w:val="5"/>
            <w:tcBorders>
              <w:top w:val="single" w:sz="4" w:space="0" w:color="auto"/>
              <w:left w:val="single" w:sz="6" w:space="0" w:color="auto"/>
              <w:bottom w:val="single" w:sz="6" w:space="0" w:color="auto"/>
              <w:right w:val="single" w:sz="6" w:space="0" w:color="auto"/>
            </w:tcBorders>
          </w:tcPr>
          <w:p w14:paraId="3D96A6B2" w14:textId="19186695" w:rsidR="002C5439" w:rsidRPr="009D1132" w:rsidRDefault="002C5439" w:rsidP="000D5A45">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Projekto etapai ir </w:t>
            </w:r>
            <w:r w:rsidR="00790123" w:rsidRPr="009D1132">
              <w:rPr>
                <w:rFonts w:eastAsia="Times New Roman" w:cs="Times New Roman"/>
                <w:szCs w:val="24"/>
                <w:lang w:val="lt-LT"/>
              </w:rPr>
              <w:t xml:space="preserve">kiekvienam jų </w:t>
            </w:r>
            <w:r w:rsidRPr="009D1132">
              <w:rPr>
                <w:rFonts w:eastAsia="Times New Roman" w:cs="Times New Roman"/>
                <w:szCs w:val="24"/>
                <w:lang w:val="lt-LT"/>
              </w:rPr>
              <w:t>prašoma lėšų suma (kai projektas trunka ilgiau nei vienus kalendorinius metus, aprašyti projekto eigą kiekvienais metais (etapais), nurodyti numatomus įvykdyti darbus ir jų mastą konkrečią veiklą siejant su planuojamomis išlaidomis, nurodant kiekvienam etapui reikalingą lėšų sumą, kitus numatytus finansavimo šaltinius)</w:t>
            </w:r>
          </w:p>
        </w:tc>
      </w:tr>
      <w:tr w:rsidR="002C5439" w:rsidRPr="009D1132" w14:paraId="0843ECC9" w14:textId="77777777" w:rsidTr="00AD4A53">
        <w:trPr>
          <w:cantSplit/>
          <w:trHeight w:val="300"/>
        </w:trPr>
        <w:tc>
          <w:tcPr>
            <w:tcW w:w="1635" w:type="dxa"/>
            <w:gridSpan w:val="2"/>
            <w:vMerge w:val="restart"/>
            <w:tcBorders>
              <w:top w:val="single" w:sz="4" w:space="0" w:color="auto"/>
              <w:left w:val="single" w:sz="4" w:space="0" w:color="auto"/>
              <w:bottom w:val="single" w:sz="4" w:space="0" w:color="auto"/>
              <w:right w:val="single" w:sz="4" w:space="0" w:color="auto"/>
            </w:tcBorders>
          </w:tcPr>
          <w:p w14:paraId="42BABB9B"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Projekto vykdymo metai (etapai)</w:t>
            </w:r>
          </w:p>
        </w:tc>
        <w:tc>
          <w:tcPr>
            <w:tcW w:w="1680" w:type="dxa"/>
            <w:vMerge w:val="restart"/>
            <w:tcBorders>
              <w:top w:val="single" w:sz="4" w:space="0" w:color="auto"/>
              <w:left w:val="single" w:sz="4" w:space="0" w:color="auto"/>
              <w:bottom w:val="single" w:sz="4" w:space="0" w:color="auto"/>
              <w:right w:val="single" w:sz="4" w:space="0" w:color="auto"/>
            </w:tcBorders>
          </w:tcPr>
          <w:p w14:paraId="10BC0998"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Etapo aprašymas</w:t>
            </w:r>
          </w:p>
        </w:tc>
        <w:tc>
          <w:tcPr>
            <w:tcW w:w="4245" w:type="dxa"/>
            <w:gridSpan w:val="2"/>
            <w:tcBorders>
              <w:top w:val="single" w:sz="4" w:space="0" w:color="auto"/>
              <w:left w:val="single" w:sz="4" w:space="0" w:color="auto"/>
              <w:bottom w:val="single" w:sz="4" w:space="0" w:color="auto"/>
              <w:right w:val="single" w:sz="4" w:space="0" w:color="auto"/>
            </w:tcBorders>
          </w:tcPr>
          <w:p w14:paraId="18C8CF5B" w14:textId="58242EB4" w:rsidR="002C5439" w:rsidRPr="009D1132" w:rsidRDefault="002C5439" w:rsidP="000D5A45">
            <w:pPr>
              <w:tabs>
                <w:tab w:val="left" w:pos="1418"/>
                <w:tab w:val="left" w:pos="1701"/>
              </w:tabs>
              <w:spacing w:line="276" w:lineRule="auto"/>
              <w:jc w:val="center"/>
              <w:rPr>
                <w:rFonts w:eastAsia="Times New Roman" w:cs="Times New Roman"/>
                <w:szCs w:val="24"/>
                <w:lang w:val="lt-LT"/>
              </w:rPr>
            </w:pPr>
            <w:r w:rsidRPr="009D1132">
              <w:rPr>
                <w:rFonts w:eastAsia="Times New Roman" w:cs="Times New Roman"/>
                <w:szCs w:val="24"/>
                <w:lang w:val="lt-LT"/>
              </w:rPr>
              <w:t>Lėšų poreikis</w:t>
            </w:r>
            <w:r w:rsidR="000D5A45" w:rsidRPr="009D1132">
              <w:rPr>
                <w:rFonts w:eastAsia="Times New Roman" w:cs="Times New Roman"/>
                <w:szCs w:val="24"/>
                <w:lang w:val="lt-LT"/>
              </w:rPr>
              <w:t xml:space="preserve"> (</w:t>
            </w:r>
            <w:r w:rsidRPr="009D1132">
              <w:rPr>
                <w:rFonts w:eastAsia="Times New Roman" w:cs="Times New Roman"/>
                <w:szCs w:val="24"/>
                <w:lang w:val="lt-LT"/>
              </w:rPr>
              <w:t>tūkst. eurų</w:t>
            </w:r>
            <w:r w:rsidR="000D5A45" w:rsidRPr="009D1132">
              <w:rPr>
                <w:rFonts w:eastAsia="Times New Roman" w:cs="Times New Roman"/>
                <w:szCs w:val="24"/>
                <w:lang w:val="lt-LT"/>
              </w:rPr>
              <w:t>)</w:t>
            </w:r>
          </w:p>
        </w:tc>
        <w:tc>
          <w:tcPr>
            <w:tcW w:w="1560" w:type="dxa"/>
            <w:vMerge w:val="restart"/>
            <w:tcBorders>
              <w:top w:val="single" w:sz="4" w:space="0" w:color="auto"/>
              <w:left w:val="single" w:sz="4" w:space="0" w:color="auto"/>
              <w:bottom w:val="single" w:sz="4" w:space="0" w:color="auto"/>
              <w:right w:val="single" w:sz="4" w:space="0" w:color="auto"/>
            </w:tcBorders>
          </w:tcPr>
          <w:p w14:paraId="6AC7A64E" w14:textId="30F84BDC" w:rsidR="002C5439" w:rsidRPr="009D1132" w:rsidRDefault="002C5439" w:rsidP="00A463A1">
            <w:pPr>
              <w:tabs>
                <w:tab w:val="left" w:pos="1418"/>
              </w:tabs>
              <w:spacing w:line="276" w:lineRule="auto"/>
              <w:rPr>
                <w:rFonts w:eastAsia="Times New Roman" w:cs="Times New Roman"/>
                <w:szCs w:val="24"/>
                <w:lang w:val="lt-LT"/>
              </w:rPr>
            </w:pPr>
            <w:r w:rsidRPr="009D1132">
              <w:rPr>
                <w:rFonts w:eastAsia="Times New Roman" w:cs="Times New Roman"/>
                <w:szCs w:val="24"/>
                <w:lang w:val="lt-LT"/>
              </w:rPr>
              <w:t>Pastabos</w:t>
            </w:r>
            <w:r w:rsidR="000D5A45" w:rsidRPr="009D1132">
              <w:rPr>
                <w:rFonts w:eastAsia="Times New Roman" w:cs="Times New Roman"/>
                <w:szCs w:val="24"/>
                <w:lang w:val="lt-LT"/>
              </w:rPr>
              <w:tab/>
            </w:r>
          </w:p>
        </w:tc>
      </w:tr>
      <w:tr w:rsidR="002C5439" w:rsidRPr="009D1132" w14:paraId="0D8FA4EF" w14:textId="77777777" w:rsidTr="005C2DAB">
        <w:trPr>
          <w:trHeight w:val="240"/>
        </w:trPr>
        <w:tc>
          <w:tcPr>
            <w:tcW w:w="1635" w:type="dxa"/>
            <w:gridSpan w:val="2"/>
            <w:vMerge/>
            <w:tcBorders>
              <w:top w:val="single" w:sz="4" w:space="0" w:color="auto"/>
              <w:left w:val="single" w:sz="4" w:space="0" w:color="auto"/>
              <w:bottom w:val="single" w:sz="4" w:space="0" w:color="auto"/>
              <w:right w:val="single" w:sz="4" w:space="0" w:color="auto"/>
            </w:tcBorders>
            <w:vAlign w:val="center"/>
          </w:tcPr>
          <w:p w14:paraId="30DF849B" w14:textId="77777777" w:rsidR="002C5439" w:rsidRPr="009D1132" w:rsidRDefault="002C5439">
            <w:pPr>
              <w:rPr>
                <w:lang w:val="lt-LT"/>
              </w:rPr>
            </w:pPr>
          </w:p>
        </w:tc>
        <w:tc>
          <w:tcPr>
            <w:tcW w:w="1680" w:type="dxa"/>
            <w:vMerge/>
            <w:tcBorders>
              <w:top w:val="single" w:sz="4" w:space="0" w:color="auto"/>
              <w:left w:val="single" w:sz="4" w:space="0" w:color="auto"/>
              <w:bottom w:val="single" w:sz="4" w:space="0" w:color="auto"/>
              <w:right w:val="single" w:sz="4" w:space="0" w:color="auto"/>
            </w:tcBorders>
            <w:vAlign w:val="center"/>
          </w:tcPr>
          <w:p w14:paraId="09EF00E2" w14:textId="77777777" w:rsidR="002C5439" w:rsidRPr="009D1132" w:rsidRDefault="002C5439">
            <w:pPr>
              <w:rPr>
                <w:lang w:val="lt-LT"/>
              </w:rPr>
            </w:pPr>
          </w:p>
        </w:tc>
        <w:tc>
          <w:tcPr>
            <w:tcW w:w="1410" w:type="dxa"/>
            <w:tcBorders>
              <w:top w:val="single" w:sz="4" w:space="0" w:color="auto"/>
              <w:left w:val="single" w:sz="4" w:space="0" w:color="auto"/>
              <w:bottom w:val="single" w:sz="4" w:space="0" w:color="auto"/>
              <w:right w:val="single" w:sz="4" w:space="0" w:color="auto"/>
            </w:tcBorders>
          </w:tcPr>
          <w:p w14:paraId="31019806"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Prašomos lėšos*</w:t>
            </w:r>
          </w:p>
        </w:tc>
        <w:tc>
          <w:tcPr>
            <w:tcW w:w="2835" w:type="dxa"/>
            <w:tcBorders>
              <w:top w:val="nil"/>
              <w:left w:val="single" w:sz="4" w:space="0" w:color="auto"/>
              <w:bottom w:val="single" w:sz="6" w:space="0" w:color="auto"/>
              <w:right w:val="single" w:sz="4" w:space="0" w:color="auto"/>
            </w:tcBorders>
          </w:tcPr>
          <w:p w14:paraId="2531E151"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Iš kitų finansavimo šaltinių numatomos gauti lėšos</w:t>
            </w:r>
          </w:p>
        </w:tc>
        <w:tc>
          <w:tcPr>
            <w:tcW w:w="1560" w:type="dxa"/>
            <w:vMerge/>
            <w:tcBorders>
              <w:top w:val="single" w:sz="4" w:space="0" w:color="auto"/>
              <w:left w:val="single" w:sz="4" w:space="0" w:color="auto"/>
              <w:bottom w:val="single" w:sz="4" w:space="0" w:color="auto"/>
              <w:right w:val="single" w:sz="4" w:space="0" w:color="auto"/>
            </w:tcBorders>
            <w:vAlign w:val="center"/>
          </w:tcPr>
          <w:p w14:paraId="059DB0AE" w14:textId="77777777" w:rsidR="002C5439" w:rsidRPr="009D1132" w:rsidRDefault="002C5439">
            <w:pPr>
              <w:rPr>
                <w:lang w:val="lt-LT"/>
              </w:rPr>
            </w:pPr>
          </w:p>
        </w:tc>
      </w:tr>
      <w:tr w:rsidR="002C5439" w:rsidRPr="009D1132" w14:paraId="7A84FAD3" w14:textId="77777777" w:rsidTr="00BF7746">
        <w:trPr>
          <w:trHeight w:val="270"/>
        </w:trPr>
        <w:tc>
          <w:tcPr>
            <w:tcW w:w="1635" w:type="dxa"/>
            <w:gridSpan w:val="2"/>
            <w:tcBorders>
              <w:top w:val="single" w:sz="4" w:space="0" w:color="auto"/>
              <w:left w:val="single" w:sz="6" w:space="0" w:color="auto"/>
              <w:bottom w:val="single" w:sz="6" w:space="0" w:color="auto"/>
              <w:right w:val="single" w:sz="6" w:space="0" w:color="auto"/>
            </w:tcBorders>
          </w:tcPr>
          <w:p w14:paraId="5AB70E42"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c>
          <w:tcPr>
            <w:tcW w:w="1680" w:type="dxa"/>
            <w:tcBorders>
              <w:top w:val="single" w:sz="4" w:space="0" w:color="auto"/>
              <w:left w:val="nil"/>
              <w:bottom w:val="single" w:sz="6" w:space="0" w:color="auto"/>
              <w:right w:val="single" w:sz="6" w:space="0" w:color="auto"/>
            </w:tcBorders>
          </w:tcPr>
          <w:p w14:paraId="3BAAE4FA"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c>
          <w:tcPr>
            <w:tcW w:w="1410" w:type="dxa"/>
            <w:tcBorders>
              <w:top w:val="single" w:sz="4" w:space="0" w:color="auto"/>
              <w:left w:val="single" w:sz="6" w:space="0" w:color="auto"/>
              <w:bottom w:val="single" w:sz="6" w:space="0" w:color="auto"/>
              <w:right w:val="single" w:sz="6" w:space="0" w:color="auto"/>
            </w:tcBorders>
          </w:tcPr>
          <w:p w14:paraId="261F0CFC"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c>
          <w:tcPr>
            <w:tcW w:w="2835" w:type="dxa"/>
            <w:tcBorders>
              <w:top w:val="single" w:sz="6" w:space="0" w:color="auto"/>
              <w:left w:val="single" w:sz="6" w:space="0" w:color="auto"/>
              <w:bottom w:val="single" w:sz="6" w:space="0" w:color="auto"/>
              <w:right w:val="single" w:sz="4" w:space="0" w:color="auto"/>
            </w:tcBorders>
          </w:tcPr>
          <w:p w14:paraId="1041E1F0"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c>
          <w:tcPr>
            <w:tcW w:w="1560" w:type="dxa"/>
            <w:tcBorders>
              <w:top w:val="single" w:sz="4" w:space="0" w:color="auto"/>
              <w:left w:val="single" w:sz="4" w:space="0" w:color="auto"/>
              <w:bottom w:val="single" w:sz="6" w:space="0" w:color="auto"/>
              <w:right w:val="single" w:sz="4" w:space="0" w:color="auto"/>
            </w:tcBorders>
          </w:tcPr>
          <w:p w14:paraId="4A85651E" w14:textId="77777777"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 xml:space="preserve"> </w:t>
            </w:r>
          </w:p>
        </w:tc>
      </w:tr>
      <w:tr w:rsidR="002C5439" w:rsidRPr="009D1132" w14:paraId="22BEA041" w14:textId="77777777" w:rsidTr="00BF7746">
        <w:trPr>
          <w:trHeight w:val="300"/>
        </w:trPr>
        <w:tc>
          <w:tcPr>
            <w:tcW w:w="9120" w:type="dxa"/>
            <w:gridSpan w:val="6"/>
            <w:tcBorders>
              <w:top w:val="single" w:sz="6" w:space="0" w:color="auto"/>
              <w:left w:val="single" w:sz="6" w:space="0" w:color="auto"/>
              <w:right w:val="single" w:sz="6" w:space="0" w:color="auto"/>
            </w:tcBorders>
          </w:tcPr>
          <w:p w14:paraId="5A976311" w14:textId="039D1F9E" w:rsidR="002C5439" w:rsidRPr="00FA3A19" w:rsidRDefault="00BF7746">
            <w:pPr>
              <w:tabs>
                <w:tab w:val="left" w:pos="1418"/>
                <w:tab w:val="left" w:pos="1701"/>
              </w:tabs>
              <w:spacing w:line="276" w:lineRule="auto"/>
              <w:rPr>
                <w:rFonts w:eastAsia="Times New Roman" w:cs="Times New Roman"/>
                <w:sz w:val="22"/>
                <w:lang w:val="lt-LT"/>
              </w:rPr>
            </w:pPr>
            <w:r w:rsidRPr="009D1132">
              <w:rPr>
                <w:rFonts w:eastAsia="Times New Roman" w:cs="Times New Roman"/>
                <w:color w:val="000000" w:themeColor="text1"/>
                <w:lang w:val="lt-LT"/>
              </w:rPr>
              <w:t>*</w:t>
            </w:r>
            <w:r w:rsidR="00E91735" w:rsidRPr="00FA3A19">
              <w:rPr>
                <w:rFonts w:eastAsia="Times New Roman" w:cs="Times New Roman"/>
                <w:color w:val="000000" w:themeColor="text1"/>
                <w:sz w:val="22"/>
                <w:szCs w:val="20"/>
                <w:lang w:val="lt-LT"/>
              </w:rPr>
              <w:t xml:space="preserve">Pareiškėjas užtikrina, kad iš </w:t>
            </w:r>
            <w:r w:rsidR="000D5A45" w:rsidRPr="00FA3A19">
              <w:rPr>
                <w:rFonts w:eastAsia="Times New Roman" w:cs="Times New Roman"/>
                <w:color w:val="000000" w:themeColor="text1"/>
                <w:sz w:val="22"/>
                <w:szCs w:val="20"/>
                <w:lang w:val="lt-LT"/>
              </w:rPr>
              <w:t>p</w:t>
            </w:r>
            <w:r w:rsidR="00E91735" w:rsidRPr="00FA3A19">
              <w:rPr>
                <w:rFonts w:eastAsia="Times New Roman" w:cs="Times New Roman"/>
                <w:color w:val="000000" w:themeColor="text1"/>
                <w:sz w:val="22"/>
                <w:szCs w:val="20"/>
                <w:lang w:val="lt-LT"/>
              </w:rPr>
              <w:t>rogramos prašoma lėšų suma nėra ir nebus finansuojama iš kitų valstybės ir savivaldybės biudžetų programų ar Europos Sąjungos paramos fondų.</w:t>
            </w:r>
          </w:p>
          <w:tbl>
            <w:tblPr>
              <w:tblW w:w="14770" w:type="dxa"/>
              <w:tblLayout w:type="fixed"/>
              <w:tblLook w:val="04A0" w:firstRow="1" w:lastRow="0" w:firstColumn="1" w:lastColumn="0" w:noHBand="0" w:noVBand="1"/>
            </w:tblPr>
            <w:tblGrid>
              <w:gridCol w:w="1523"/>
              <w:gridCol w:w="8372"/>
              <w:gridCol w:w="4875"/>
            </w:tblGrid>
            <w:tr w:rsidR="002C5439" w:rsidRPr="009D1132" w14:paraId="433B4C9C" w14:textId="77777777" w:rsidTr="00AD4A53">
              <w:trPr>
                <w:cantSplit/>
                <w:trHeight w:val="778"/>
              </w:trPr>
              <w:tc>
                <w:tcPr>
                  <w:tcW w:w="1523" w:type="dxa"/>
                  <w:tcBorders>
                    <w:top w:val="single" w:sz="4" w:space="0" w:color="auto"/>
                    <w:left w:val="single" w:sz="4" w:space="0" w:color="auto"/>
                    <w:bottom w:val="single" w:sz="4" w:space="0" w:color="auto"/>
                    <w:right w:val="single" w:sz="4" w:space="0" w:color="auto"/>
                  </w:tcBorders>
                </w:tcPr>
                <w:p w14:paraId="7CC06B19" w14:textId="77777777" w:rsidR="002C5439" w:rsidRPr="009D1132" w:rsidRDefault="002C5439">
                  <w:pPr>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15.</w:t>
                  </w:r>
                </w:p>
              </w:tc>
              <w:tc>
                <w:tcPr>
                  <w:tcW w:w="13247" w:type="dxa"/>
                  <w:gridSpan w:val="2"/>
                  <w:tcBorders>
                    <w:top w:val="single" w:sz="4" w:space="0" w:color="auto"/>
                    <w:left w:val="single" w:sz="4" w:space="0" w:color="auto"/>
                    <w:bottom w:val="single" w:sz="6" w:space="0" w:color="auto"/>
                    <w:right w:val="single" w:sz="6" w:space="0" w:color="auto"/>
                  </w:tcBorders>
                </w:tcPr>
                <w:p w14:paraId="7CD99BCF" w14:textId="60E0625C" w:rsidR="002C5439" w:rsidRPr="00350AE3" w:rsidRDefault="002C5439" w:rsidP="00350AE3">
                  <w:pPr>
                    <w:ind w:right="5721"/>
                    <w:contextualSpacing/>
                    <w:jc w:val="both"/>
                    <w:rPr>
                      <w:rFonts w:eastAsia="Times New Roman" w:cs="Times New Roman"/>
                      <w:color w:val="000000" w:themeColor="text1"/>
                      <w:szCs w:val="24"/>
                      <w:lang w:val="lt-LT"/>
                    </w:rPr>
                  </w:pPr>
                  <w:r w:rsidRPr="009D5422">
                    <w:rPr>
                      <w:rFonts w:eastAsia="Times New Roman" w:cs="Times New Roman"/>
                      <w:color w:val="000000" w:themeColor="text1"/>
                      <w:szCs w:val="24"/>
                      <w:lang w:val="lt-LT"/>
                    </w:rPr>
                    <w:t>Kiek lėšų šiai veiklai ar panašiam projektui skirta iš programos per praėjusius penkerius metus (nurodyti metus ir tikslią sumą eurais)</w:t>
                  </w:r>
                </w:p>
              </w:tc>
            </w:tr>
            <w:tr w:rsidR="002C5439" w:rsidRPr="009D1132" w14:paraId="1D0E799E" w14:textId="77777777" w:rsidTr="00AD4A53">
              <w:trPr>
                <w:cantSplit/>
                <w:trHeight w:val="255"/>
              </w:trPr>
              <w:tc>
                <w:tcPr>
                  <w:tcW w:w="1523" w:type="dxa"/>
                  <w:tcBorders>
                    <w:top w:val="single" w:sz="4" w:space="0" w:color="auto"/>
                    <w:left w:val="single" w:sz="4" w:space="0" w:color="auto"/>
                    <w:bottom w:val="single" w:sz="4" w:space="0" w:color="auto"/>
                    <w:right w:val="single" w:sz="4" w:space="0" w:color="auto"/>
                  </w:tcBorders>
                  <w:vAlign w:val="center"/>
                </w:tcPr>
                <w:p w14:paraId="54F6D29D" w14:textId="77777777" w:rsidR="002C5439" w:rsidRPr="009D1132" w:rsidRDefault="002C5439" w:rsidP="00AC3A53">
                  <w:pPr>
                    <w:rPr>
                      <w:rFonts w:eastAsia="Times New Roman" w:cs="Times New Roman"/>
                      <w:color w:val="000000" w:themeColor="text1"/>
                      <w:szCs w:val="24"/>
                      <w:lang w:val="lt-LT"/>
                    </w:rPr>
                  </w:pPr>
                  <w:r w:rsidRPr="009D1132">
                    <w:rPr>
                      <w:rFonts w:eastAsia="Times New Roman" w:cs="Times New Roman"/>
                      <w:color w:val="000000" w:themeColor="text1"/>
                      <w:szCs w:val="24"/>
                      <w:lang w:val="lt-LT"/>
                    </w:rPr>
                    <w:t>Metai</w:t>
                  </w:r>
                </w:p>
              </w:tc>
              <w:tc>
                <w:tcPr>
                  <w:tcW w:w="8372" w:type="dxa"/>
                  <w:tcBorders>
                    <w:top w:val="nil"/>
                    <w:left w:val="single" w:sz="4" w:space="0" w:color="auto"/>
                    <w:bottom w:val="single" w:sz="6" w:space="0" w:color="auto"/>
                    <w:right w:val="single" w:sz="6" w:space="0" w:color="auto"/>
                  </w:tcBorders>
                </w:tcPr>
                <w:p w14:paraId="1BFAB7FD" w14:textId="44426E80" w:rsidR="002C5439" w:rsidRPr="009D1132" w:rsidRDefault="002C5439">
                  <w:pPr>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Skirta pinigų suma </w:t>
                  </w:r>
                  <w:r w:rsidR="000D5A45" w:rsidRPr="009D1132">
                    <w:rPr>
                      <w:rFonts w:eastAsia="Times New Roman" w:cs="Times New Roman"/>
                      <w:color w:val="000000" w:themeColor="text1"/>
                      <w:szCs w:val="24"/>
                      <w:lang w:val="lt-LT"/>
                    </w:rPr>
                    <w:t>(</w:t>
                  </w:r>
                  <w:r w:rsidRPr="009D1132">
                    <w:rPr>
                      <w:rFonts w:eastAsia="Times New Roman" w:cs="Times New Roman"/>
                      <w:color w:val="000000" w:themeColor="text1"/>
                      <w:szCs w:val="24"/>
                      <w:lang w:val="lt-LT"/>
                    </w:rPr>
                    <w:t>eurais</w:t>
                  </w:r>
                  <w:r w:rsidR="000D5A45" w:rsidRPr="009D1132">
                    <w:rPr>
                      <w:rFonts w:eastAsia="Times New Roman" w:cs="Times New Roman"/>
                      <w:color w:val="000000" w:themeColor="text1"/>
                      <w:szCs w:val="24"/>
                      <w:lang w:val="lt-LT"/>
                    </w:rPr>
                    <w:t>)</w:t>
                  </w:r>
                </w:p>
              </w:tc>
              <w:tc>
                <w:tcPr>
                  <w:tcW w:w="4875" w:type="dxa"/>
                  <w:vMerge w:val="restart"/>
                  <w:tcBorders>
                    <w:top w:val="nil"/>
                    <w:left w:val="single" w:sz="6" w:space="0" w:color="auto"/>
                    <w:bottom w:val="single" w:sz="6" w:space="0" w:color="auto"/>
                    <w:right w:val="single" w:sz="6" w:space="0" w:color="auto"/>
                  </w:tcBorders>
                </w:tcPr>
                <w:p w14:paraId="7C712E69" w14:textId="77777777" w:rsidR="002C5439" w:rsidRPr="009D1132" w:rsidRDefault="002C5439">
                  <w:pPr>
                    <w:rPr>
                      <w:rFonts w:eastAsia="Times New Roman" w:cs="Times New Roman"/>
                      <w:lang w:val="lt-LT"/>
                    </w:rPr>
                  </w:pPr>
                </w:p>
              </w:tc>
            </w:tr>
            <w:tr w:rsidR="002C5439" w:rsidRPr="009D1132" w14:paraId="7BB31326" w14:textId="77777777" w:rsidTr="00AD4A53">
              <w:trPr>
                <w:cantSplit/>
                <w:trHeight w:val="225"/>
              </w:trPr>
              <w:tc>
                <w:tcPr>
                  <w:tcW w:w="1523" w:type="dxa"/>
                  <w:tcBorders>
                    <w:top w:val="single" w:sz="4" w:space="0" w:color="auto"/>
                    <w:left w:val="single" w:sz="4" w:space="0" w:color="auto"/>
                    <w:bottom w:val="single" w:sz="4" w:space="0" w:color="auto"/>
                    <w:right w:val="single" w:sz="4" w:space="0" w:color="auto"/>
                  </w:tcBorders>
                  <w:vAlign w:val="center"/>
                </w:tcPr>
                <w:p w14:paraId="4F5C6575" w14:textId="77777777" w:rsidR="002C5439" w:rsidRPr="009D1132" w:rsidRDefault="002C5439" w:rsidP="00AC3A53">
                  <w:pPr>
                    <w:ind w:left="-250" w:firstLine="22"/>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 </w:t>
                  </w:r>
                </w:p>
              </w:tc>
              <w:tc>
                <w:tcPr>
                  <w:tcW w:w="8372" w:type="dxa"/>
                  <w:tcBorders>
                    <w:top w:val="single" w:sz="6" w:space="0" w:color="auto"/>
                    <w:left w:val="single" w:sz="4" w:space="0" w:color="auto"/>
                    <w:bottom w:val="single" w:sz="6" w:space="0" w:color="auto"/>
                    <w:right w:val="single" w:sz="6" w:space="0" w:color="auto"/>
                  </w:tcBorders>
                </w:tcPr>
                <w:p w14:paraId="26AD2926" w14:textId="77777777" w:rsidR="002C5439" w:rsidRPr="009D1132" w:rsidRDefault="002C5439">
                  <w:pPr>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 </w:t>
                  </w:r>
                </w:p>
              </w:tc>
              <w:tc>
                <w:tcPr>
                  <w:tcW w:w="4875" w:type="dxa"/>
                  <w:vMerge/>
                </w:tcPr>
                <w:p w14:paraId="5C106301" w14:textId="77777777" w:rsidR="002C5439" w:rsidRPr="009D1132" w:rsidRDefault="002C5439">
                  <w:pPr>
                    <w:rPr>
                      <w:lang w:val="lt-LT"/>
                    </w:rPr>
                  </w:pPr>
                </w:p>
              </w:tc>
            </w:tr>
            <w:tr w:rsidR="002C5439" w:rsidRPr="009D1132" w14:paraId="160642AE" w14:textId="77777777" w:rsidTr="00AD4A53">
              <w:trPr>
                <w:cantSplit/>
                <w:trHeight w:val="225"/>
              </w:trPr>
              <w:tc>
                <w:tcPr>
                  <w:tcW w:w="1523" w:type="dxa"/>
                  <w:tcBorders>
                    <w:top w:val="single" w:sz="4" w:space="0" w:color="auto"/>
                    <w:left w:val="single" w:sz="4" w:space="0" w:color="auto"/>
                    <w:bottom w:val="single" w:sz="4" w:space="0" w:color="auto"/>
                    <w:right w:val="single" w:sz="4" w:space="0" w:color="auto"/>
                  </w:tcBorders>
                  <w:vAlign w:val="center"/>
                </w:tcPr>
                <w:p w14:paraId="1FF28754" w14:textId="77777777" w:rsidR="002C5439" w:rsidRPr="009D1132" w:rsidRDefault="002C5439" w:rsidP="00AC3A53">
                  <w:pPr>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 </w:t>
                  </w:r>
                </w:p>
              </w:tc>
              <w:tc>
                <w:tcPr>
                  <w:tcW w:w="8372" w:type="dxa"/>
                  <w:tcBorders>
                    <w:top w:val="single" w:sz="6" w:space="0" w:color="auto"/>
                    <w:left w:val="single" w:sz="4" w:space="0" w:color="auto"/>
                    <w:bottom w:val="single" w:sz="6" w:space="0" w:color="auto"/>
                    <w:right w:val="single" w:sz="6" w:space="0" w:color="auto"/>
                  </w:tcBorders>
                </w:tcPr>
                <w:p w14:paraId="363E51FF" w14:textId="77777777" w:rsidR="002C5439" w:rsidRPr="009D1132" w:rsidRDefault="002C5439">
                  <w:pPr>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 </w:t>
                  </w:r>
                </w:p>
              </w:tc>
              <w:tc>
                <w:tcPr>
                  <w:tcW w:w="4875" w:type="dxa"/>
                  <w:vMerge/>
                </w:tcPr>
                <w:p w14:paraId="0FDC6B1F" w14:textId="77777777" w:rsidR="002C5439" w:rsidRPr="009D1132" w:rsidRDefault="002C5439">
                  <w:pPr>
                    <w:rPr>
                      <w:lang w:val="lt-LT"/>
                    </w:rPr>
                  </w:pPr>
                </w:p>
              </w:tc>
            </w:tr>
            <w:tr w:rsidR="002C5439" w:rsidRPr="009D1132" w14:paraId="71AFAEDF" w14:textId="77777777" w:rsidTr="000D0021">
              <w:trPr>
                <w:trHeight w:val="225"/>
              </w:trPr>
              <w:tc>
                <w:tcPr>
                  <w:tcW w:w="1523" w:type="dxa"/>
                  <w:tcBorders>
                    <w:top w:val="single" w:sz="4" w:space="0" w:color="auto"/>
                    <w:left w:val="single" w:sz="4" w:space="0" w:color="auto"/>
                    <w:bottom w:val="single" w:sz="4" w:space="0" w:color="auto"/>
                    <w:right w:val="single" w:sz="4" w:space="0" w:color="auto"/>
                  </w:tcBorders>
                  <w:vAlign w:val="center"/>
                </w:tcPr>
                <w:p w14:paraId="0938CC74" w14:textId="77777777" w:rsidR="002C5439" w:rsidRPr="009D1132" w:rsidRDefault="002C5439" w:rsidP="00AC3A53">
                  <w:pPr>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 </w:t>
                  </w:r>
                </w:p>
              </w:tc>
              <w:tc>
                <w:tcPr>
                  <w:tcW w:w="8372" w:type="dxa"/>
                  <w:tcBorders>
                    <w:top w:val="single" w:sz="6" w:space="0" w:color="auto"/>
                    <w:left w:val="single" w:sz="4" w:space="0" w:color="auto"/>
                    <w:bottom w:val="single" w:sz="6" w:space="0" w:color="auto"/>
                    <w:right w:val="single" w:sz="6" w:space="0" w:color="auto"/>
                  </w:tcBorders>
                </w:tcPr>
                <w:p w14:paraId="63083D4E" w14:textId="77777777" w:rsidR="002C5439" w:rsidRPr="009D1132" w:rsidRDefault="002C5439">
                  <w:pPr>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 xml:space="preserve"> </w:t>
                  </w:r>
                </w:p>
              </w:tc>
              <w:tc>
                <w:tcPr>
                  <w:tcW w:w="4875" w:type="dxa"/>
                  <w:vMerge/>
                </w:tcPr>
                <w:p w14:paraId="4E24B7E5" w14:textId="77777777" w:rsidR="002C5439" w:rsidRPr="009D1132" w:rsidRDefault="002C5439">
                  <w:pPr>
                    <w:rPr>
                      <w:lang w:val="lt-LT"/>
                    </w:rPr>
                  </w:pPr>
                </w:p>
              </w:tc>
            </w:tr>
          </w:tbl>
          <w:p w14:paraId="7BD48350" w14:textId="77777777" w:rsidR="002C5439" w:rsidRPr="009D1132" w:rsidRDefault="002C5439">
            <w:pPr>
              <w:tabs>
                <w:tab w:val="left" w:pos="1418"/>
                <w:tab w:val="left" w:pos="1701"/>
              </w:tabs>
              <w:spacing w:line="276" w:lineRule="auto"/>
              <w:rPr>
                <w:rFonts w:eastAsia="Times New Roman" w:cs="Times New Roman"/>
                <w:szCs w:val="24"/>
                <w:lang w:val="lt-LT"/>
              </w:rPr>
            </w:pPr>
          </w:p>
        </w:tc>
      </w:tr>
      <w:tr w:rsidR="002C5439" w:rsidRPr="009D1132" w14:paraId="6E3426D5" w14:textId="77777777" w:rsidTr="00BF7746">
        <w:trPr>
          <w:trHeight w:val="1080"/>
        </w:trPr>
        <w:tc>
          <w:tcPr>
            <w:tcW w:w="9120" w:type="dxa"/>
            <w:gridSpan w:val="6"/>
            <w:tcBorders>
              <w:left w:val="single" w:sz="6" w:space="0" w:color="auto"/>
              <w:bottom w:val="single" w:sz="6" w:space="0" w:color="auto"/>
              <w:right w:val="single" w:sz="6" w:space="0" w:color="auto"/>
            </w:tcBorders>
          </w:tcPr>
          <w:p w14:paraId="7DD97324" w14:textId="77777777" w:rsidR="00C3435E" w:rsidRDefault="00C3435E">
            <w:pPr>
              <w:tabs>
                <w:tab w:val="left" w:pos="1418"/>
                <w:tab w:val="left" w:pos="1701"/>
              </w:tabs>
              <w:spacing w:line="276" w:lineRule="auto"/>
              <w:rPr>
                <w:rFonts w:eastAsia="Times New Roman" w:cs="Times New Roman"/>
                <w:szCs w:val="24"/>
                <w:lang w:val="lt-LT"/>
              </w:rPr>
            </w:pPr>
          </w:p>
          <w:p w14:paraId="0616B1C3" w14:textId="0E7A1DE4" w:rsidR="002C5439" w:rsidRPr="009D1132" w:rsidRDefault="002C5439">
            <w:pPr>
              <w:tabs>
                <w:tab w:val="left" w:pos="1418"/>
                <w:tab w:val="left" w:pos="1701"/>
              </w:tabs>
              <w:spacing w:line="276" w:lineRule="auto"/>
              <w:rPr>
                <w:rFonts w:eastAsia="Times New Roman" w:cs="Times New Roman"/>
                <w:szCs w:val="24"/>
                <w:lang w:val="lt-LT"/>
              </w:rPr>
            </w:pPr>
            <w:r w:rsidRPr="009D1132">
              <w:rPr>
                <w:rFonts w:eastAsia="Times New Roman" w:cs="Times New Roman"/>
                <w:szCs w:val="24"/>
                <w:lang w:val="lt-LT"/>
              </w:rPr>
              <w:t>PRIEDAI:</w:t>
            </w:r>
          </w:p>
          <w:p w14:paraId="55991E81" w14:textId="7095DF1B" w:rsidR="002C5439" w:rsidRPr="009D1132" w:rsidRDefault="002C5439" w:rsidP="00495118">
            <w:pPr>
              <w:tabs>
                <w:tab w:val="left" w:pos="731"/>
              </w:tabs>
              <w:spacing w:after="0" w:line="240" w:lineRule="auto"/>
              <w:ind w:firstLine="447"/>
              <w:jc w:val="both"/>
              <w:rPr>
                <w:rFonts w:eastAsia="Times New Roman" w:cs="Times New Roman"/>
                <w:szCs w:val="24"/>
                <w:lang w:val="lt-LT"/>
              </w:rPr>
            </w:pPr>
            <w:r w:rsidRPr="009D1132">
              <w:rPr>
                <w:rFonts w:eastAsia="Times New Roman" w:cs="Times New Roman"/>
                <w:szCs w:val="24"/>
                <w:lang w:val="lt-LT"/>
              </w:rPr>
              <w:t xml:space="preserve">1. </w:t>
            </w:r>
            <w:r w:rsidRPr="009D5422">
              <w:rPr>
                <w:rFonts w:eastAsia="Times New Roman" w:cs="Times New Roman"/>
                <w:szCs w:val="24"/>
                <w:lang w:val="lt-LT"/>
              </w:rPr>
              <w:t>Planuojamas detalus biudžeto lėšų paskirstymas pagal išlaidų ekonominę paskirtį (klasifikaciją)</w:t>
            </w:r>
            <w:r w:rsidR="001F7A0B">
              <w:rPr>
                <w:rFonts w:eastAsia="Times New Roman" w:cs="Times New Roman"/>
                <w:szCs w:val="24"/>
                <w:lang w:val="lt-LT"/>
              </w:rPr>
              <w:t>.</w:t>
            </w:r>
            <w:r w:rsidR="00131D04" w:rsidRPr="009D5422">
              <w:rPr>
                <w:rFonts w:eastAsia="Times New Roman" w:cs="Times New Roman"/>
                <w:szCs w:val="24"/>
                <w:lang w:val="lt-LT"/>
              </w:rPr>
              <w:br/>
              <w:t xml:space="preserve">       </w:t>
            </w:r>
            <w:r w:rsidRPr="009D5422">
              <w:rPr>
                <w:rFonts w:eastAsia="Times New Roman" w:cs="Times New Roman"/>
                <w:szCs w:val="24"/>
                <w:lang w:val="lt-LT"/>
              </w:rPr>
              <w:t>2. Išlaidas pagrindžiantys dokumentai (preliminari detali išlaidų sąmata, apklausos dokumentai,</w:t>
            </w:r>
            <w:r w:rsidR="00495118">
              <w:rPr>
                <w:rFonts w:eastAsia="Times New Roman" w:cs="Times New Roman"/>
                <w:szCs w:val="24"/>
                <w:lang w:val="lt-LT"/>
              </w:rPr>
              <w:t> </w:t>
            </w:r>
            <w:r w:rsidR="009D5422">
              <w:rPr>
                <w:rFonts w:eastAsia="Times New Roman" w:cs="Times New Roman"/>
                <w:szCs w:val="24"/>
                <w:lang w:val="lt-LT"/>
              </w:rPr>
              <w:t>kt</w:t>
            </w:r>
            <w:r w:rsidR="001F7A0B">
              <w:rPr>
                <w:rFonts w:eastAsia="Times New Roman" w:cs="Times New Roman"/>
                <w:szCs w:val="24"/>
                <w:lang w:val="lt-LT"/>
              </w:rPr>
              <w:t>.</w:t>
            </w:r>
            <w:r w:rsidR="00131D04" w:rsidRPr="009D5422">
              <w:rPr>
                <w:rFonts w:eastAsia="Times New Roman" w:cs="Times New Roman"/>
                <w:szCs w:val="24"/>
                <w:lang w:val="lt-LT"/>
              </w:rPr>
              <w:br/>
              <w:t xml:space="preserve">       </w:t>
            </w:r>
            <w:r w:rsidRPr="009D5422">
              <w:rPr>
                <w:rFonts w:eastAsia="Times New Roman" w:cs="Times New Roman"/>
                <w:szCs w:val="24"/>
                <w:lang w:val="lt-LT"/>
              </w:rPr>
              <w:t>3.</w:t>
            </w:r>
            <w:r w:rsidR="0028199D">
              <w:rPr>
                <w:rFonts w:eastAsia="Times New Roman" w:cs="Times New Roman"/>
                <w:szCs w:val="24"/>
                <w:lang w:val="lt-LT"/>
              </w:rPr>
              <w:t xml:space="preserve"> </w:t>
            </w:r>
            <w:r w:rsidRPr="009D5422">
              <w:rPr>
                <w:rFonts w:eastAsia="Times New Roman" w:cs="Times New Roman"/>
                <w:szCs w:val="24"/>
                <w:lang w:val="lt-LT"/>
              </w:rPr>
              <w:t>Preliminari projekto techninė specifikacija, techniniai projektai ar kt.</w:t>
            </w:r>
            <w:r w:rsidR="00131D04" w:rsidRPr="009D5422">
              <w:rPr>
                <w:rFonts w:eastAsia="Times New Roman" w:cs="Times New Roman"/>
                <w:szCs w:val="24"/>
                <w:lang w:val="lt-LT"/>
              </w:rPr>
              <w:br/>
              <w:t xml:space="preserve">       </w:t>
            </w:r>
            <w:r w:rsidRPr="009D5422">
              <w:rPr>
                <w:rFonts w:eastAsia="Times New Roman" w:cs="Times New Roman"/>
                <w:szCs w:val="24"/>
                <w:lang w:val="lt-LT"/>
              </w:rPr>
              <w:t>4.</w:t>
            </w:r>
            <w:r w:rsidR="004C3D83" w:rsidRPr="009D5422">
              <w:rPr>
                <w:rFonts w:eastAsia="Times New Roman" w:cs="Times New Roman"/>
                <w:color w:val="FFFFFF" w:themeColor="background1"/>
                <w:szCs w:val="24"/>
                <w:lang w:val="lt-LT"/>
              </w:rPr>
              <w:t>....</w:t>
            </w:r>
            <w:r w:rsidRPr="009D5422">
              <w:rPr>
                <w:rFonts w:eastAsia="Times New Roman" w:cs="Times New Roman"/>
                <w:szCs w:val="24"/>
                <w:lang w:val="lt-LT"/>
              </w:rPr>
              <w:t>Kiti su projekto finansavimu susiję dokumentai</w:t>
            </w:r>
            <w:r w:rsidR="001F7A0B">
              <w:rPr>
                <w:rFonts w:eastAsia="Times New Roman" w:cs="Times New Roman"/>
                <w:szCs w:val="24"/>
                <w:lang w:val="lt-LT"/>
              </w:rPr>
              <w:t>.</w:t>
            </w:r>
            <w:r w:rsidR="00131D04" w:rsidRPr="009D5422">
              <w:rPr>
                <w:rFonts w:eastAsia="Times New Roman" w:cs="Times New Roman"/>
                <w:szCs w:val="24"/>
                <w:lang w:val="lt-LT"/>
              </w:rPr>
              <w:br/>
              <w:t xml:space="preserve">       </w:t>
            </w:r>
            <w:r w:rsidRPr="009D5422">
              <w:rPr>
                <w:rFonts w:eastAsia="Times New Roman" w:cs="Times New Roman"/>
                <w:szCs w:val="24"/>
                <w:lang w:val="lt-LT"/>
              </w:rPr>
              <w:t xml:space="preserve">5.  </w:t>
            </w:r>
            <w:r w:rsidR="0028199D">
              <w:rPr>
                <w:rFonts w:eastAsia="Times New Roman" w:cs="Times New Roman"/>
                <w:szCs w:val="24"/>
                <w:lang w:val="lt-LT"/>
              </w:rPr>
              <w:t xml:space="preserve">  </w:t>
            </w:r>
            <w:r w:rsidR="00EE6FC8" w:rsidRPr="009D5422">
              <w:rPr>
                <w:rFonts w:eastAsia="Times New Roman" w:cs="Times New Roman"/>
                <w:szCs w:val="24"/>
                <w:lang w:val="lt-LT"/>
              </w:rPr>
              <w:t>Planuojamas p</w:t>
            </w:r>
            <w:r w:rsidRPr="009D5422">
              <w:rPr>
                <w:rFonts w:eastAsia="Times New Roman" w:cs="Times New Roman"/>
                <w:szCs w:val="24"/>
                <w:lang w:val="lt-LT"/>
              </w:rPr>
              <w:t>rojekto įgyvendinimo grafikas</w:t>
            </w:r>
            <w:r w:rsidR="00FB7314">
              <w:rPr>
                <w:rFonts w:eastAsia="Times New Roman" w:cs="Times New Roman"/>
                <w:szCs w:val="24"/>
                <w:lang w:val="lt-LT"/>
              </w:rPr>
              <w:t>.</w:t>
            </w:r>
          </w:p>
        </w:tc>
      </w:tr>
      <w:tr w:rsidR="002C5439" w:rsidRPr="009D1132" w14:paraId="196AE391" w14:textId="77777777" w:rsidTr="002970DB">
        <w:tc>
          <w:tcPr>
            <w:tcW w:w="559" w:type="dxa"/>
            <w:tcBorders>
              <w:top w:val="single" w:sz="6" w:space="0" w:color="auto"/>
              <w:left w:val="nil"/>
              <w:bottom w:val="nil"/>
              <w:right w:val="nil"/>
            </w:tcBorders>
            <w:vAlign w:val="center"/>
          </w:tcPr>
          <w:p w14:paraId="61C2AFC4" w14:textId="77777777" w:rsidR="002C5439" w:rsidRPr="009D1132" w:rsidRDefault="002C5439">
            <w:pPr>
              <w:rPr>
                <w:rFonts w:eastAsia="Times New Roman" w:cs="Times New Roman"/>
                <w:szCs w:val="24"/>
                <w:lang w:val="lt-LT"/>
              </w:rPr>
            </w:pPr>
          </w:p>
        </w:tc>
        <w:tc>
          <w:tcPr>
            <w:tcW w:w="1076" w:type="dxa"/>
            <w:tcBorders>
              <w:top w:val="nil"/>
              <w:left w:val="nil"/>
              <w:bottom w:val="nil"/>
              <w:right w:val="nil"/>
            </w:tcBorders>
            <w:vAlign w:val="center"/>
          </w:tcPr>
          <w:p w14:paraId="04DDCBBF" w14:textId="77777777" w:rsidR="002C5439" w:rsidRPr="009D1132" w:rsidRDefault="002C5439">
            <w:pPr>
              <w:rPr>
                <w:rFonts w:eastAsia="Times New Roman" w:cs="Times New Roman"/>
                <w:szCs w:val="24"/>
                <w:lang w:val="lt-LT"/>
              </w:rPr>
            </w:pPr>
          </w:p>
        </w:tc>
        <w:tc>
          <w:tcPr>
            <w:tcW w:w="1680" w:type="dxa"/>
            <w:tcBorders>
              <w:top w:val="nil"/>
              <w:left w:val="nil"/>
              <w:bottom w:val="nil"/>
              <w:right w:val="nil"/>
            </w:tcBorders>
            <w:vAlign w:val="center"/>
          </w:tcPr>
          <w:p w14:paraId="4BDE142F" w14:textId="77777777" w:rsidR="002C5439" w:rsidRPr="009D1132" w:rsidRDefault="002C5439">
            <w:pPr>
              <w:rPr>
                <w:rFonts w:eastAsia="Times New Roman" w:cs="Times New Roman"/>
                <w:szCs w:val="24"/>
                <w:lang w:val="lt-LT"/>
              </w:rPr>
            </w:pPr>
          </w:p>
        </w:tc>
        <w:tc>
          <w:tcPr>
            <w:tcW w:w="1410" w:type="dxa"/>
            <w:tcBorders>
              <w:top w:val="nil"/>
              <w:left w:val="nil"/>
              <w:bottom w:val="nil"/>
              <w:right w:val="nil"/>
            </w:tcBorders>
            <w:vAlign w:val="center"/>
          </w:tcPr>
          <w:p w14:paraId="21B938F3" w14:textId="77777777" w:rsidR="002C5439" w:rsidRPr="009D1132" w:rsidRDefault="002C5439">
            <w:pPr>
              <w:rPr>
                <w:rFonts w:eastAsia="Times New Roman" w:cs="Times New Roman"/>
                <w:szCs w:val="24"/>
                <w:lang w:val="lt-LT"/>
              </w:rPr>
            </w:pPr>
          </w:p>
        </w:tc>
        <w:tc>
          <w:tcPr>
            <w:tcW w:w="2835" w:type="dxa"/>
            <w:tcBorders>
              <w:top w:val="nil"/>
              <w:left w:val="nil"/>
              <w:bottom w:val="nil"/>
              <w:right w:val="nil"/>
            </w:tcBorders>
            <w:vAlign w:val="center"/>
          </w:tcPr>
          <w:p w14:paraId="59CA8F01" w14:textId="77777777" w:rsidR="002C5439" w:rsidRPr="009D1132" w:rsidRDefault="002C5439">
            <w:pPr>
              <w:rPr>
                <w:rFonts w:eastAsia="Times New Roman" w:cs="Times New Roman"/>
                <w:szCs w:val="24"/>
                <w:lang w:val="lt-LT"/>
              </w:rPr>
            </w:pPr>
          </w:p>
        </w:tc>
        <w:tc>
          <w:tcPr>
            <w:tcW w:w="1560" w:type="dxa"/>
            <w:tcBorders>
              <w:top w:val="nil"/>
              <w:left w:val="nil"/>
              <w:bottom w:val="nil"/>
              <w:right w:val="nil"/>
            </w:tcBorders>
            <w:vAlign w:val="center"/>
          </w:tcPr>
          <w:p w14:paraId="4ADCF334" w14:textId="77777777" w:rsidR="002C5439" w:rsidRPr="009D1132" w:rsidRDefault="002C5439">
            <w:pPr>
              <w:rPr>
                <w:rFonts w:eastAsia="Times New Roman" w:cs="Times New Roman"/>
                <w:szCs w:val="24"/>
                <w:lang w:val="lt-LT"/>
              </w:rPr>
            </w:pPr>
          </w:p>
        </w:tc>
      </w:tr>
    </w:tbl>
    <w:p w14:paraId="20CCE961" w14:textId="5FD43007" w:rsidR="000E3F61" w:rsidRDefault="002C5439" w:rsidP="00262F7B">
      <w:pPr>
        <w:tabs>
          <w:tab w:val="left" w:pos="1418"/>
          <w:tab w:val="left" w:pos="1701"/>
        </w:tabs>
        <w:spacing w:after="0" w:line="240" w:lineRule="auto"/>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P</w:t>
      </w:r>
      <w:r w:rsidR="00C91680" w:rsidRPr="009D1132">
        <w:rPr>
          <w:rFonts w:eastAsia="Times New Roman" w:cs="Times New Roman"/>
          <w:color w:val="000000" w:themeColor="text1"/>
          <w:szCs w:val="24"/>
          <w:lang w:val="lt-LT"/>
        </w:rPr>
        <w:t>astabos</w:t>
      </w:r>
      <w:r w:rsidRPr="009D1132">
        <w:rPr>
          <w:rFonts w:eastAsia="Times New Roman" w:cs="Times New Roman"/>
          <w:color w:val="000000" w:themeColor="text1"/>
          <w:szCs w:val="24"/>
          <w:lang w:val="lt-LT"/>
        </w:rPr>
        <w:t>:</w:t>
      </w:r>
    </w:p>
    <w:p w14:paraId="6A437327" w14:textId="77777777" w:rsidR="000E3F61" w:rsidRPr="009D1132" w:rsidRDefault="000E3F61" w:rsidP="00262F7B">
      <w:pPr>
        <w:tabs>
          <w:tab w:val="left" w:pos="1418"/>
          <w:tab w:val="left" w:pos="1701"/>
        </w:tabs>
        <w:spacing w:after="0" w:line="240" w:lineRule="auto"/>
        <w:jc w:val="both"/>
        <w:rPr>
          <w:rFonts w:eastAsia="Times New Roman" w:cs="Times New Roman"/>
          <w:color w:val="000000" w:themeColor="text1"/>
          <w:szCs w:val="24"/>
          <w:lang w:val="lt-LT"/>
        </w:rPr>
      </w:pPr>
    </w:p>
    <w:p w14:paraId="0510C828" w14:textId="7D4A41C0" w:rsidR="002C5439" w:rsidRPr="009D1132" w:rsidRDefault="00C91680" w:rsidP="00262F7B">
      <w:pPr>
        <w:tabs>
          <w:tab w:val="left" w:pos="1418"/>
          <w:tab w:val="left" w:pos="1701"/>
        </w:tabs>
        <w:spacing w:after="0" w:line="240" w:lineRule="auto"/>
        <w:jc w:val="both"/>
        <w:rPr>
          <w:rFonts w:eastAsia="Times New Roman" w:cs="Times New Roman"/>
          <w:color w:val="000000" w:themeColor="text1"/>
          <w:lang w:val="lt-LT"/>
        </w:rPr>
      </w:pPr>
      <w:r w:rsidRPr="009D1132">
        <w:rPr>
          <w:rFonts w:eastAsia="Times New Roman" w:cs="Times New Roman"/>
          <w:color w:val="000000" w:themeColor="text1"/>
          <w:lang w:val="lt-LT"/>
        </w:rPr>
        <w:t>1.</w:t>
      </w:r>
      <w:r w:rsidR="008E7F50" w:rsidRPr="009D1132">
        <w:rPr>
          <w:rFonts w:eastAsia="Times New Roman" w:cs="Times New Roman"/>
          <w:color w:val="000000" w:themeColor="text1"/>
          <w:lang w:val="lt-LT"/>
        </w:rPr>
        <w:t xml:space="preserve"> P</w:t>
      </w:r>
      <w:r w:rsidR="002C5439" w:rsidRPr="009D1132">
        <w:rPr>
          <w:rFonts w:eastAsia="Times New Roman" w:cs="Times New Roman"/>
          <w:color w:val="000000" w:themeColor="text1"/>
          <w:lang w:val="lt-LT"/>
        </w:rPr>
        <w:t>ildant paraišką ištrinti skliausteliuose esančius pasvirusiu šriftu pateiktus paaiškinimus.</w:t>
      </w:r>
    </w:p>
    <w:p w14:paraId="380B06DD" w14:textId="77777777" w:rsidR="00A408AC" w:rsidRDefault="00C91680" w:rsidP="00262F7B">
      <w:pPr>
        <w:tabs>
          <w:tab w:val="left" w:pos="1418"/>
          <w:tab w:val="left" w:pos="1701"/>
        </w:tabs>
        <w:spacing w:after="0" w:line="240" w:lineRule="auto"/>
        <w:jc w:val="both"/>
        <w:rPr>
          <w:rFonts w:eastAsia="Times New Roman" w:cs="Times New Roman"/>
          <w:color w:val="000000" w:themeColor="text1"/>
          <w:szCs w:val="24"/>
          <w:lang w:val="lt-LT"/>
        </w:rPr>
      </w:pPr>
      <w:r w:rsidRPr="009D1132">
        <w:rPr>
          <w:rFonts w:eastAsia="Times New Roman" w:cs="Times New Roman"/>
          <w:color w:val="000000" w:themeColor="text1"/>
          <w:szCs w:val="24"/>
          <w:lang w:val="lt-LT"/>
        </w:rPr>
        <w:t>2.</w:t>
      </w:r>
      <w:r w:rsidR="002C5439" w:rsidRPr="009D1132">
        <w:rPr>
          <w:rFonts w:eastAsia="Times New Roman" w:cs="Times New Roman"/>
          <w:color w:val="000000" w:themeColor="text1"/>
          <w:szCs w:val="24"/>
          <w:lang w:val="lt-LT"/>
        </w:rPr>
        <w:t xml:space="preserve"> </w:t>
      </w:r>
      <w:r w:rsidR="008E7F50" w:rsidRPr="009D1132">
        <w:rPr>
          <w:rFonts w:eastAsia="Times New Roman" w:cs="Times New Roman"/>
          <w:color w:val="000000" w:themeColor="text1"/>
          <w:szCs w:val="24"/>
          <w:lang w:val="lt-LT"/>
        </w:rPr>
        <w:t>N</w:t>
      </w:r>
      <w:r w:rsidR="002C5439" w:rsidRPr="009D1132">
        <w:rPr>
          <w:rFonts w:eastAsia="Times New Roman" w:cs="Times New Roman"/>
          <w:color w:val="000000" w:themeColor="text1"/>
          <w:szCs w:val="24"/>
          <w:lang w:val="lt-LT"/>
        </w:rPr>
        <w:t>urodyti tikslius priedų pavadinimus ir kiekvieno priedo lapų skaičių.</w:t>
      </w:r>
    </w:p>
    <w:p w14:paraId="6D22FA5A" w14:textId="77777777" w:rsidR="00A408AC" w:rsidRDefault="00A408AC" w:rsidP="00A408AC">
      <w:pPr>
        <w:tabs>
          <w:tab w:val="left" w:pos="1418"/>
          <w:tab w:val="left" w:pos="1701"/>
        </w:tabs>
        <w:jc w:val="both"/>
        <w:rPr>
          <w:rFonts w:eastAsia="Times New Roman" w:cs="Times New Roman"/>
          <w:color w:val="000000" w:themeColor="text1"/>
          <w:szCs w:val="24"/>
          <w:lang w:val="lt-LT"/>
        </w:rPr>
      </w:pPr>
    </w:p>
    <w:p w14:paraId="3277E80F" w14:textId="1A132FF1" w:rsidR="00A408AC" w:rsidRPr="004E4814" w:rsidRDefault="00BA120F" w:rsidP="00A9688A">
      <w:pPr>
        <w:tabs>
          <w:tab w:val="left" w:pos="1418"/>
          <w:tab w:val="left" w:pos="1701"/>
        </w:tabs>
        <w:contextualSpacing/>
        <w:jc w:val="both"/>
        <w:rPr>
          <w:rFonts w:eastAsia="Times New Roman" w:cs="Times New Roman"/>
          <w:color w:val="000000" w:themeColor="text1"/>
          <w:szCs w:val="24"/>
          <w:lang w:val="lt-LT"/>
        </w:rPr>
      </w:pPr>
      <w:r>
        <w:rPr>
          <w:rFonts w:eastAsia="Times New Roman" w:cs="Times New Roman"/>
          <w:color w:val="000000" w:themeColor="text1"/>
          <w:szCs w:val="24"/>
          <w:lang w:val="lt-LT"/>
        </w:rPr>
        <w:t xml:space="preserve">  </w:t>
      </w:r>
      <w:bookmarkStart w:id="3" w:name="_Hlk119938829"/>
      <w:r w:rsidR="00A408AC" w:rsidRPr="004E4814">
        <w:rPr>
          <w:rFonts w:eastAsia="Times New Roman" w:cs="Times New Roman"/>
          <w:color w:val="000000" w:themeColor="text1"/>
          <w:szCs w:val="24"/>
          <w:lang w:val="lt-LT"/>
        </w:rPr>
        <w:t xml:space="preserve">_____________________          </w:t>
      </w:r>
      <w:r w:rsidR="00A408AC">
        <w:rPr>
          <w:rFonts w:eastAsia="Times New Roman" w:cs="Times New Roman"/>
          <w:color w:val="000000" w:themeColor="text1"/>
          <w:szCs w:val="24"/>
          <w:lang w:val="lt-LT"/>
        </w:rPr>
        <w:t xml:space="preserve">  </w:t>
      </w:r>
      <w:r w:rsidR="00A408AC" w:rsidRPr="004E4814">
        <w:rPr>
          <w:rFonts w:eastAsia="Times New Roman" w:cs="Times New Roman"/>
          <w:color w:val="000000" w:themeColor="text1"/>
          <w:szCs w:val="24"/>
          <w:lang w:val="lt-LT"/>
        </w:rPr>
        <w:t xml:space="preserve"> ______________     </w:t>
      </w:r>
      <w:r w:rsidR="00A408AC">
        <w:rPr>
          <w:rFonts w:eastAsia="Times New Roman" w:cs="Times New Roman"/>
          <w:color w:val="000000" w:themeColor="text1"/>
          <w:szCs w:val="24"/>
          <w:lang w:val="lt-LT"/>
        </w:rPr>
        <w:t xml:space="preserve">          </w:t>
      </w:r>
      <w:r w:rsidR="00A408AC" w:rsidRPr="004E4814">
        <w:rPr>
          <w:rFonts w:eastAsia="Times New Roman" w:cs="Times New Roman"/>
          <w:color w:val="000000" w:themeColor="text1"/>
          <w:szCs w:val="24"/>
          <w:lang w:val="lt-LT"/>
        </w:rPr>
        <w:t>________________________</w:t>
      </w:r>
    </w:p>
    <w:p w14:paraId="11DFF995" w14:textId="0C62EBAA" w:rsidR="00A408AC" w:rsidRPr="004E4814" w:rsidRDefault="00A408AC" w:rsidP="00A9688A">
      <w:pPr>
        <w:spacing w:after="0" w:line="240" w:lineRule="auto"/>
        <w:contextualSpacing/>
        <w:jc w:val="both"/>
        <w:rPr>
          <w:rFonts w:eastAsia="Times New Roman" w:cs="Times New Roman"/>
          <w:color w:val="000000" w:themeColor="text1"/>
          <w:szCs w:val="24"/>
          <w:lang w:val="lt-LT"/>
        </w:rPr>
      </w:pPr>
      <w:r>
        <w:rPr>
          <w:rFonts w:eastAsia="Times New Roman" w:cs="Times New Roman"/>
          <w:color w:val="000000" w:themeColor="text1"/>
          <w:szCs w:val="24"/>
          <w:lang w:val="lt-LT"/>
        </w:rPr>
        <w:t xml:space="preserve">               </w:t>
      </w:r>
      <w:r w:rsidRPr="004E4814">
        <w:rPr>
          <w:rFonts w:eastAsia="Times New Roman" w:cs="Times New Roman"/>
          <w:color w:val="000000" w:themeColor="text1"/>
          <w:szCs w:val="24"/>
          <w:lang w:val="lt-LT"/>
        </w:rPr>
        <w:t>(</w:t>
      </w:r>
      <w:r>
        <w:rPr>
          <w:rFonts w:eastAsia="Times New Roman" w:cs="Times New Roman"/>
          <w:color w:val="000000" w:themeColor="text1"/>
          <w:sz w:val="20"/>
          <w:szCs w:val="20"/>
          <w:lang w:val="lt-LT"/>
        </w:rPr>
        <w:t xml:space="preserve">vadovas)                                   </w:t>
      </w:r>
      <w:r w:rsidRPr="004E4814">
        <w:rPr>
          <w:rFonts w:eastAsia="Times New Roman" w:cs="Times New Roman"/>
          <w:color w:val="000000" w:themeColor="text1"/>
          <w:szCs w:val="24"/>
          <w:lang w:val="lt-LT"/>
        </w:rPr>
        <w:tab/>
      </w:r>
      <w:r w:rsidRPr="004E4814">
        <w:rPr>
          <w:rFonts w:eastAsia="Times New Roman" w:cs="Times New Roman"/>
          <w:color w:val="000000" w:themeColor="text1"/>
          <w:szCs w:val="24"/>
          <w:lang w:val="lt-LT"/>
        </w:rPr>
        <w:tab/>
        <w:t>(</w:t>
      </w:r>
      <w:r w:rsidRPr="004E4814">
        <w:rPr>
          <w:rFonts w:eastAsia="Times New Roman" w:cs="Times New Roman"/>
          <w:color w:val="000000" w:themeColor="text1"/>
          <w:sz w:val="20"/>
          <w:szCs w:val="20"/>
          <w:lang w:val="lt-LT"/>
        </w:rPr>
        <w:t>vardas ir pavardė</w:t>
      </w:r>
      <w:r w:rsidRPr="004E4814">
        <w:rPr>
          <w:rFonts w:eastAsia="Times New Roman" w:cs="Times New Roman"/>
          <w:color w:val="000000" w:themeColor="text1"/>
          <w:szCs w:val="24"/>
          <w:lang w:val="lt-LT"/>
        </w:rPr>
        <w:t xml:space="preserve">)      </w:t>
      </w:r>
      <w:r>
        <w:rPr>
          <w:rFonts w:eastAsia="Times New Roman" w:cs="Times New Roman"/>
          <w:color w:val="000000" w:themeColor="text1"/>
          <w:szCs w:val="24"/>
          <w:lang w:val="lt-LT"/>
        </w:rPr>
        <w:t xml:space="preserve">                       </w:t>
      </w:r>
      <w:r w:rsidRPr="004E4814">
        <w:rPr>
          <w:rFonts w:eastAsia="Times New Roman" w:cs="Times New Roman"/>
          <w:color w:val="000000" w:themeColor="text1"/>
          <w:szCs w:val="24"/>
          <w:lang w:val="lt-LT"/>
        </w:rPr>
        <w:tab/>
      </w:r>
      <w:r w:rsidRPr="004E4814">
        <w:rPr>
          <w:rFonts w:eastAsia="Times New Roman" w:cs="Times New Roman"/>
          <w:color w:val="000000" w:themeColor="text1"/>
          <w:szCs w:val="24"/>
          <w:lang w:val="lt-LT"/>
        </w:rPr>
        <w:tab/>
        <w:t>(</w:t>
      </w:r>
      <w:r w:rsidRPr="004E4814">
        <w:rPr>
          <w:rFonts w:eastAsia="Times New Roman" w:cs="Times New Roman"/>
          <w:color w:val="000000" w:themeColor="text1"/>
          <w:sz w:val="20"/>
          <w:szCs w:val="20"/>
          <w:lang w:val="lt-LT"/>
        </w:rPr>
        <w:t>parašas</w:t>
      </w:r>
      <w:r w:rsidRPr="004E4814">
        <w:rPr>
          <w:rFonts w:eastAsia="Times New Roman" w:cs="Times New Roman"/>
          <w:color w:val="000000" w:themeColor="text1"/>
          <w:szCs w:val="24"/>
          <w:lang w:val="lt-LT"/>
        </w:rPr>
        <w:t xml:space="preserve">)                           </w:t>
      </w:r>
    </w:p>
    <w:p w14:paraId="03C8C3AD" w14:textId="58768166" w:rsidR="00131D04" w:rsidRPr="009D1132" w:rsidRDefault="00131D04" w:rsidP="00A408AC">
      <w:pPr>
        <w:tabs>
          <w:tab w:val="left" w:pos="1418"/>
          <w:tab w:val="left" w:pos="1701"/>
        </w:tabs>
        <w:jc w:val="both"/>
        <w:rPr>
          <w:rFonts w:eastAsia="Times New Roman" w:cs="Times New Roman"/>
          <w:color w:val="000000" w:themeColor="text1"/>
          <w:sz w:val="20"/>
          <w:szCs w:val="20"/>
          <w:lang w:val="lt-LT"/>
        </w:rPr>
      </w:pPr>
    </w:p>
    <w:p w14:paraId="56668C73" w14:textId="71B00BC9" w:rsidR="002B1CDE" w:rsidRPr="009D1132" w:rsidRDefault="000E24FD" w:rsidP="00E77C81">
      <w:pPr>
        <w:tabs>
          <w:tab w:val="left" w:pos="1418"/>
          <w:tab w:val="left" w:pos="1701"/>
        </w:tabs>
        <w:ind w:firstLine="780"/>
        <w:jc w:val="center"/>
        <w:rPr>
          <w:rFonts w:eastAsia="Times New Roman" w:cs="Times New Roman"/>
          <w:color w:val="000000" w:themeColor="text1"/>
          <w:szCs w:val="24"/>
          <w:lang w:val="lt-LT"/>
        </w:rPr>
      </w:pPr>
      <w:r w:rsidRPr="009D1132">
        <w:rPr>
          <w:rFonts w:eastAsia="Times New Roman" w:cs="Times New Roman"/>
          <w:szCs w:val="24"/>
          <w:lang w:val="lt-LT"/>
        </w:rPr>
        <w:t>______________</w:t>
      </w:r>
    </w:p>
    <w:p w14:paraId="63B5EAED" w14:textId="77777777" w:rsidR="00487420" w:rsidRPr="004A4582" w:rsidRDefault="00487420" w:rsidP="002C5439">
      <w:pPr>
        <w:contextualSpacing/>
        <w:jc w:val="right"/>
        <w:rPr>
          <w:rFonts w:eastAsia="Calibri"/>
          <w:lang w:val="lt-LT"/>
        </w:rPr>
        <w:sectPr w:rsidR="00487420" w:rsidRPr="004A4582" w:rsidSect="0072788E">
          <w:pgSz w:w="11906" w:h="16838"/>
          <w:pgMar w:top="1418" w:right="567" w:bottom="1134" w:left="1701" w:header="567" w:footer="567" w:gutter="0"/>
          <w:pgNumType w:start="1"/>
          <w:cols w:space="1296"/>
          <w:titlePg/>
          <w:docGrid w:linePitch="360"/>
        </w:sectPr>
      </w:pPr>
    </w:p>
    <w:p w14:paraId="5BD8102A" w14:textId="77777777" w:rsidR="0026707C" w:rsidRPr="004A4582" w:rsidRDefault="0026707C" w:rsidP="0026707C">
      <w:pPr>
        <w:ind w:left="5245" w:right="566"/>
        <w:contextualSpacing/>
        <w:rPr>
          <w:rFonts w:eastAsia="Calibri"/>
          <w:lang w:val="lt-LT"/>
        </w:rPr>
      </w:pPr>
      <w:r w:rsidRPr="004A4582">
        <w:rPr>
          <w:rFonts w:eastAsia="Calibri"/>
          <w:lang w:val="lt-LT"/>
        </w:rPr>
        <w:lastRenderedPageBreak/>
        <w:t>Aplinkos ministerijos</w:t>
      </w:r>
      <w:r>
        <w:rPr>
          <w:rFonts w:eastAsia="Calibri"/>
          <w:lang w:val="lt-LT"/>
        </w:rPr>
        <w:t xml:space="preserve"> </w:t>
      </w:r>
      <w:r w:rsidRPr="004A4582">
        <w:rPr>
          <w:rFonts w:eastAsia="Calibri"/>
          <w:lang w:val="lt-LT"/>
        </w:rPr>
        <w:t>biudžeto</w:t>
      </w:r>
      <w:r>
        <w:rPr>
          <w:rFonts w:eastAsia="Calibri"/>
          <w:lang w:val="lt-LT"/>
        </w:rPr>
        <w:t xml:space="preserve"> </w:t>
      </w:r>
      <w:r w:rsidRPr="004A4582">
        <w:rPr>
          <w:rFonts w:eastAsia="Calibri"/>
          <w:lang w:val="lt-LT"/>
        </w:rPr>
        <w:t>programų lėšų</w:t>
      </w:r>
      <w:r>
        <w:rPr>
          <w:rFonts w:eastAsia="Calibri"/>
          <w:lang w:val="lt-LT"/>
        </w:rPr>
        <w:t xml:space="preserve"> </w:t>
      </w:r>
      <w:r w:rsidRPr="004A4582">
        <w:rPr>
          <w:rFonts w:eastAsia="Calibri"/>
          <w:lang w:val="lt-LT"/>
        </w:rPr>
        <w:t>naudojimo</w:t>
      </w:r>
      <w:r w:rsidRPr="00FC2FD1">
        <w:rPr>
          <w:rFonts w:eastAsia="Calibri"/>
          <w:lang w:val="lt-LT"/>
        </w:rPr>
        <w:t xml:space="preserve"> </w:t>
      </w:r>
      <w:r w:rsidRPr="004A4582">
        <w:rPr>
          <w:rFonts w:eastAsia="Calibri"/>
          <w:lang w:val="lt-LT"/>
        </w:rPr>
        <w:t>ir</w:t>
      </w:r>
      <w:r>
        <w:rPr>
          <w:rFonts w:eastAsia="Calibri"/>
          <w:lang w:val="lt-LT"/>
        </w:rPr>
        <w:t xml:space="preserve">                                 </w:t>
      </w:r>
      <w:r w:rsidRPr="004A4582">
        <w:rPr>
          <w:rFonts w:eastAsia="Calibri"/>
          <w:lang w:val="lt-LT"/>
        </w:rPr>
        <w:t xml:space="preserve"> </w:t>
      </w:r>
      <w:r>
        <w:rPr>
          <w:rFonts w:eastAsia="Calibri"/>
          <w:lang w:val="lt-LT"/>
        </w:rPr>
        <w:t xml:space="preserve">                            </w:t>
      </w:r>
      <w:r w:rsidRPr="004A4582">
        <w:rPr>
          <w:rFonts w:eastAsia="Calibri"/>
          <w:lang w:val="lt-LT"/>
        </w:rPr>
        <w:t xml:space="preserve">administravimo tvarkos aprašo </w:t>
      </w:r>
    </w:p>
    <w:p w14:paraId="0AF11385" w14:textId="431213EC" w:rsidR="0026707C" w:rsidRPr="004A4582" w:rsidRDefault="0026707C" w:rsidP="0026707C">
      <w:pPr>
        <w:ind w:left="1296" w:right="2834" w:firstLine="1296"/>
        <w:contextualSpacing/>
        <w:jc w:val="center"/>
        <w:rPr>
          <w:rFonts w:eastAsia="Calibri"/>
          <w:lang w:val="lt-LT"/>
        </w:rPr>
      </w:pPr>
      <w:r>
        <w:rPr>
          <w:rFonts w:eastAsia="Calibri"/>
          <w:lang w:val="lt-LT"/>
        </w:rPr>
        <w:t xml:space="preserve">                                2</w:t>
      </w:r>
      <w:r w:rsidRPr="004A4582">
        <w:rPr>
          <w:rFonts w:eastAsia="Calibri"/>
          <w:lang w:val="lt-LT"/>
        </w:rPr>
        <w:t xml:space="preserve"> priedas</w:t>
      </w:r>
    </w:p>
    <w:p w14:paraId="4F372B34" w14:textId="5302D809" w:rsidR="009D2F7F" w:rsidRPr="004A4582" w:rsidRDefault="009D2F7F" w:rsidP="00914DEF">
      <w:pPr>
        <w:tabs>
          <w:tab w:val="left" w:pos="4253"/>
        </w:tabs>
        <w:ind w:right="2267"/>
        <w:contextualSpacing/>
        <w:jc w:val="right"/>
        <w:rPr>
          <w:rFonts w:eastAsia="Calibri"/>
          <w:lang w:val="lt-LT"/>
        </w:rPr>
      </w:pPr>
    </w:p>
    <w:bookmarkEnd w:id="3"/>
    <w:p w14:paraId="34239C8A" w14:textId="77777777" w:rsidR="0050771D" w:rsidRPr="004A4582" w:rsidRDefault="0050771D" w:rsidP="002C5439">
      <w:pPr>
        <w:ind w:right="282"/>
        <w:contextualSpacing/>
        <w:jc w:val="right"/>
        <w:rPr>
          <w:rFonts w:eastAsia="Calibri"/>
          <w:lang w:val="lt-LT"/>
        </w:rPr>
      </w:pPr>
    </w:p>
    <w:p w14:paraId="26CC0B46" w14:textId="071AADFB" w:rsidR="0050771D" w:rsidRPr="005B7FBF" w:rsidRDefault="0050771D" w:rsidP="0050771D">
      <w:pPr>
        <w:jc w:val="center"/>
        <w:rPr>
          <w:rFonts w:eastAsia="Times New Roman" w:cs="Times New Roman"/>
          <w:b/>
          <w:color w:val="000000" w:themeColor="text1"/>
          <w:szCs w:val="24"/>
          <w:lang w:val="lt-LT"/>
        </w:rPr>
      </w:pPr>
      <w:r w:rsidRPr="005B7FBF">
        <w:rPr>
          <w:rFonts w:eastAsia="Times New Roman" w:cs="Times New Roman"/>
          <w:b/>
          <w:color w:val="000000" w:themeColor="text1"/>
          <w:szCs w:val="24"/>
          <w:lang w:val="lt-LT"/>
        </w:rPr>
        <w:t xml:space="preserve">(Paraiškos gauti </w:t>
      </w:r>
      <w:r w:rsidR="006971AB" w:rsidRPr="005B7FBF">
        <w:rPr>
          <w:rFonts w:eastAsia="Times New Roman" w:cs="Times New Roman"/>
          <w:b/>
          <w:color w:val="000000" w:themeColor="text1"/>
          <w:szCs w:val="24"/>
          <w:lang w:val="lt-LT"/>
        </w:rPr>
        <w:t xml:space="preserve">programos lėšų </w:t>
      </w:r>
      <w:r w:rsidRPr="005B7FBF">
        <w:rPr>
          <w:rFonts w:eastAsia="Times New Roman" w:cs="Times New Roman"/>
          <w:b/>
          <w:color w:val="000000" w:themeColor="text1"/>
          <w:szCs w:val="24"/>
          <w:lang w:val="lt-LT"/>
        </w:rPr>
        <w:t>kokybinio vertinimo</w:t>
      </w:r>
      <w:r w:rsidR="0033210A" w:rsidRPr="005B7FBF">
        <w:rPr>
          <w:rFonts w:eastAsia="Times New Roman" w:cs="Times New Roman"/>
          <w:b/>
          <w:color w:val="000000" w:themeColor="text1"/>
          <w:szCs w:val="24"/>
          <w:lang w:val="lt-LT"/>
        </w:rPr>
        <w:t xml:space="preserve"> pavyzdinė</w:t>
      </w:r>
      <w:r w:rsidRPr="005B7FBF">
        <w:rPr>
          <w:rFonts w:eastAsia="Times New Roman" w:cs="Times New Roman"/>
          <w:b/>
          <w:color w:val="000000" w:themeColor="text1"/>
          <w:szCs w:val="24"/>
          <w:lang w:val="lt-LT"/>
        </w:rPr>
        <w:t xml:space="preserve"> forma)</w:t>
      </w:r>
    </w:p>
    <w:p w14:paraId="72BB2735" w14:textId="480A8C37" w:rsidR="0050771D" w:rsidRPr="004A4582" w:rsidRDefault="0050771D" w:rsidP="0050771D">
      <w:pPr>
        <w:jc w:val="both"/>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r w:rsidR="0099266C">
        <w:rPr>
          <w:rFonts w:eastAsia="Times New Roman" w:cs="Times New Roman"/>
          <w:color w:val="000000" w:themeColor="text1"/>
          <w:szCs w:val="24"/>
          <w:lang w:val="lt-LT"/>
        </w:rPr>
        <w:t xml:space="preserve">        </w:t>
      </w:r>
      <w:r w:rsidRPr="004A4582">
        <w:rPr>
          <w:rFonts w:eastAsia="Times New Roman" w:cs="Times New Roman"/>
          <w:b/>
          <w:bCs/>
          <w:color w:val="000000" w:themeColor="text1"/>
          <w:szCs w:val="24"/>
          <w:lang w:val="lt-LT"/>
        </w:rPr>
        <w:t xml:space="preserve">PARAIŠKOS </w:t>
      </w:r>
      <w:r w:rsidR="006971AB">
        <w:rPr>
          <w:rFonts w:eastAsia="Times New Roman" w:cs="Times New Roman"/>
          <w:b/>
          <w:bCs/>
          <w:color w:val="000000" w:themeColor="text1"/>
          <w:szCs w:val="24"/>
          <w:lang w:val="lt-LT"/>
        </w:rPr>
        <w:t xml:space="preserve">GAUTI </w:t>
      </w:r>
      <w:r w:rsidR="006971AB" w:rsidRPr="004A4582">
        <w:rPr>
          <w:rFonts w:eastAsia="Times New Roman" w:cs="Times New Roman"/>
          <w:b/>
          <w:bCs/>
          <w:color w:val="000000" w:themeColor="text1"/>
          <w:szCs w:val="24"/>
          <w:lang w:val="lt-LT"/>
        </w:rPr>
        <w:t>PROGRAMOS LĖŠ</w:t>
      </w:r>
      <w:r w:rsidR="006971AB">
        <w:rPr>
          <w:rFonts w:eastAsia="Times New Roman" w:cs="Times New Roman"/>
          <w:b/>
          <w:bCs/>
          <w:color w:val="000000" w:themeColor="text1"/>
          <w:szCs w:val="24"/>
          <w:lang w:val="lt-LT"/>
        </w:rPr>
        <w:t xml:space="preserve">Ų </w:t>
      </w:r>
      <w:r w:rsidR="006971AB" w:rsidRPr="004A4582">
        <w:rPr>
          <w:rFonts w:eastAsia="Times New Roman" w:cs="Times New Roman"/>
          <w:b/>
          <w:bCs/>
          <w:color w:val="000000" w:themeColor="text1"/>
          <w:szCs w:val="24"/>
          <w:lang w:val="lt-LT"/>
        </w:rPr>
        <w:t xml:space="preserve">KOKYBINIS VERTINIMAS </w:t>
      </w:r>
    </w:p>
    <w:p w14:paraId="10DC1F4F" w14:textId="77777777" w:rsidR="0050771D" w:rsidRPr="004A4582" w:rsidRDefault="0050771D" w:rsidP="00591A5A">
      <w:pPr>
        <w:spacing w:line="240" w:lineRule="auto"/>
        <w:contextualSpacing/>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__________</w:t>
      </w:r>
    </w:p>
    <w:p w14:paraId="67A9C156" w14:textId="438DC315" w:rsidR="0050771D" w:rsidRPr="00451E92" w:rsidRDefault="0050771D" w:rsidP="00591A5A">
      <w:pPr>
        <w:spacing w:line="240" w:lineRule="auto"/>
        <w:contextualSpacing/>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 xml:space="preserve">(data) </w:t>
      </w:r>
    </w:p>
    <w:p w14:paraId="3081CD07" w14:textId="77777777" w:rsidR="00591A5A" w:rsidRPr="004A4582" w:rsidRDefault="00591A5A" w:rsidP="00591A5A">
      <w:pPr>
        <w:spacing w:line="240" w:lineRule="auto"/>
        <w:contextualSpacing/>
        <w:jc w:val="center"/>
        <w:rPr>
          <w:rFonts w:eastAsia="Times New Roman" w:cs="Times New Roman"/>
          <w:color w:val="000000" w:themeColor="text1"/>
          <w:szCs w:val="24"/>
          <w:lang w:val="lt-LT"/>
        </w:rPr>
      </w:pPr>
    </w:p>
    <w:tbl>
      <w:tblPr>
        <w:tblW w:w="0" w:type="auto"/>
        <w:tblLayout w:type="fixed"/>
        <w:tblLook w:val="04A0" w:firstRow="1" w:lastRow="0" w:firstColumn="1" w:lastColumn="0" w:noHBand="0" w:noVBand="1"/>
      </w:tblPr>
      <w:tblGrid>
        <w:gridCol w:w="480"/>
        <w:gridCol w:w="8520"/>
      </w:tblGrid>
      <w:tr w:rsidR="0050771D" w:rsidRPr="004E4814" w14:paraId="33C6E585" w14:textId="77777777">
        <w:tc>
          <w:tcPr>
            <w:tcW w:w="480" w:type="dxa"/>
            <w:tcBorders>
              <w:top w:val="single" w:sz="6" w:space="0" w:color="auto"/>
              <w:left w:val="single" w:sz="6" w:space="0" w:color="auto"/>
              <w:bottom w:val="single" w:sz="6" w:space="0" w:color="auto"/>
              <w:right w:val="single" w:sz="6" w:space="0" w:color="auto"/>
            </w:tcBorders>
          </w:tcPr>
          <w:p w14:paraId="766ADD73"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1.</w:t>
            </w:r>
          </w:p>
        </w:tc>
        <w:tc>
          <w:tcPr>
            <w:tcW w:w="8520" w:type="dxa"/>
            <w:tcBorders>
              <w:top w:val="single" w:sz="6" w:space="0" w:color="auto"/>
              <w:left w:val="single" w:sz="6" w:space="0" w:color="auto"/>
              <w:bottom w:val="single" w:sz="6" w:space="0" w:color="auto"/>
              <w:right w:val="single" w:sz="6" w:space="0" w:color="auto"/>
            </w:tcBorders>
          </w:tcPr>
          <w:p w14:paraId="7CBE837A" w14:textId="6E0AD1A5" w:rsidR="0050771D" w:rsidRPr="004E4814" w:rsidRDefault="00381792">
            <w:pPr>
              <w:jc w:val="both"/>
              <w:rPr>
                <w:rFonts w:eastAsia="Times New Roman" w:cs="Times New Roman"/>
                <w:szCs w:val="24"/>
                <w:lang w:val="lt-LT"/>
              </w:rPr>
            </w:pPr>
            <w:r>
              <w:rPr>
                <w:rFonts w:eastAsia="Times New Roman" w:cs="Times New Roman"/>
                <w:szCs w:val="24"/>
                <w:lang w:val="lt-LT"/>
              </w:rPr>
              <w:t>Aplinkos m</w:t>
            </w:r>
            <w:r w:rsidR="0050771D" w:rsidRPr="004E4814">
              <w:rPr>
                <w:rFonts w:eastAsia="Times New Roman" w:cs="Times New Roman"/>
                <w:szCs w:val="24"/>
                <w:lang w:val="lt-LT"/>
              </w:rPr>
              <w:t>inisterijos</w:t>
            </w:r>
            <w:r w:rsidR="008855E9">
              <w:rPr>
                <w:rFonts w:eastAsia="Times New Roman" w:cs="Times New Roman"/>
                <w:szCs w:val="24"/>
                <w:lang w:val="lt-LT"/>
              </w:rPr>
              <w:t xml:space="preserve"> struktūrinis padalinys</w:t>
            </w:r>
            <w:r w:rsidR="0050771D" w:rsidRPr="004E4814">
              <w:rPr>
                <w:rFonts w:eastAsia="Times New Roman" w:cs="Times New Roman"/>
                <w:szCs w:val="24"/>
                <w:lang w:val="lt-LT"/>
              </w:rPr>
              <w:t xml:space="preserve"> ar pavaldžios įstaigos padalinys ir už kokybinį vertinimą atsakingas asmuo (vardas, pavardė, pareigos, tel. Nr., el. paštas)</w:t>
            </w:r>
          </w:p>
        </w:tc>
      </w:tr>
      <w:tr w:rsidR="0050771D" w:rsidRPr="004E4814" w14:paraId="28FDF236" w14:textId="77777777" w:rsidTr="007D2734">
        <w:trPr>
          <w:trHeight w:val="518"/>
        </w:trPr>
        <w:tc>
          <w:tcPr>
            <w:tcW w:w="9000" w:type="dxa"/>
            <w:gridSpan w:val="2"/>
            <w:tcBorders>
              <w:top w:val="single" w:sz="6" w:space="0" w:color="auto"/>
              <w:left w:val="single" w:sz="6" w:space="0" w:color="auto"/>
              <w:bottom w:val="single" w:sz="6" w:space="0" w:color="auto"/>
              <w:right w:val="single" w:sz="6" w:space="0" w:color="auto"/>
            </w:tcBorders>
          </w:tcPr>
          <w:p w14:paraId="705FDF14"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 xml:space="preserve"> </w:t>
            </w:r>
          </w:p>
        </w:tc>
      </w:tr>
      <w:tr w:rsidR="0050771D" w:rsidRPr="004E4814" w14:paraId="4ED5DFB9" w14:textId="77777777">
        <w:tc>
          <w:tcPr>
            <w:tcW w:w="480" w:type="dxa"/>
            <w:tcBorders>
              <w:top w:val="single" w:sz="6" w:space="0" w:color="auto"/>
              <w:left w:val="single" w:sz="6" w:space="0" w:color="auto"/>
              <w:bottom w:val="single" w:sz="6" w:space="0" w:color="auto"/>
              <w:right w:val="single" w:sz="6" w:space="0" w:color="auto"/>
            </w:tcBorders>
          </w:tcPr>
          <w:p w14:paraId="3141C37B"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2.</w:t>
            </w:r>
          </w:p>
        </w:tc>
        <w:tc>
          <w:tcPr>
            <w:tcW w:w="8520" w:type="dxa"/>
            <w:tcBorders>
              <w:top w:val="nil"/>
              <w:left w:val="single" w:sz="6" w:space="0" w:color="auto"/>
              <w:bottom w:val="single" w:sz="6" w:space="0" w:color="auto"/>
              <w:right w:val="single" w:sz="6" w:space="0" w:color="auto"/>
            </w:tcBorders>
          </w:tcPr>
          <w:p w14:paraId="42F5128F"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Vertinamo projekto pavadinimas, prašoma lėšų suma ir paraišką pateikusios įstaigos  pavadinimas</w:t>
            </w:r>
          </w:p>
        </w:tc>
      </w:tr>
      <w:tr w:rsidR="0050771D" w:rsidRPr="004E4814" w14:paraId="2E775624" w14:textId="77777777" w:rsidTr="007D2734">
        <w:trPr>
          <w:trHeight w:val="635"/>
        </w:trPr>
        <w:tc>
          <w:tcPr>
            <w:tcW w:w="9000" w:type="dxa"/>
            <w:gridSpan w:val="2"/>
            <w:tcBorders>
              <w:top w:val="single" w:sz="6" w:space="0" w:color="auto"/>
              <w:left w:val="single" w:sz="6" w:space="0" w:color="auto"/>
              <w:bottom w:val="single" w:sz="6" w:space="0" w:color="auto"/>
              <w:right w:val="single" w:sz="6" w:space="0" w:color="auto"/>
            </w:tcBorders>
          </w:tcPr>
          <w:p w14:paraId="7DF4ABFF"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 xml:space="preserve"> </w:t>
            </w:r>
          </w:p>
        </w:tc>
      </w:tr>
      <w:tr w:rsidR="0050771D" w:rsidRPr="004E4814" w14:paraId="493E8B80" w14:textId="77777777">
        <w:tc>
          <w:tcPr>
            <w:tcW w:w="480" w:type="dxa"/>
            <w:tcBorders>
              <w:top w:val="single" w:sz="6" w:space="0" w:color="auto"/>
              <w:left w:val="single" w:sz="6" w:space="0" w:color="auto"/>
              <w:bottom w:val="single" w:sz="6" w:space="0" w:color="auto"/>
              <w:right w:val="single" w:sz="6" w:space="0" w:color="auto"/>
            </w:tcBorders>
          </w:tcPr>
          <w:p w14:paraId="33306A56"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3.</w:t>
            </w:r>
          </w:p>
        </w:tc>
        <w:tc>
          <w:tcPr>
            <w:tcW w:w="8520" w:type="dxa"/>
            <w:tcBorders>
              <w:top w:val="nil"/>
              <w:left w:val="single" w:sz="6" w:space="0" w:color="auto"/>
              <w:bottom w:val="single" w:sz="6" w:space="0" w:color="auto"/>
              <w:right w:val="single" w:sz="6" w:space="0" w:color="auto"/>
            </w:tcBorders>
          </w:tcPr>
          <w:p w14:paraId="636C351D" w14:textId="048F612E" w:rsidR="0050771D" w:rsidRPr="004E4814" w:rsidRDefault="0050771D" w:rsidP="006C5754">
            <w:pPr>
              <w:jc w:val="both"/>
              <w:rPr>
                <w:rFonts w:eastAsia="Times New Roman" w:cs="Times New Roman"/>
                <w:szCs w:val="24"/>
                <w:lang w:val="lt-LT"/>
              </w:rPr>
            </w:pPr>
            <w:r w:rsidRPr="004E4814">
              <w:rPr>
                <w:rFonts w:eastAsia="Times New Roman" w:cs="Times New Roman"/>
                <w:szCs w:val="24"/>
                <w:lang w:val="lt-LT"/>
              </w:rPr>
              <w:t>Projekto pagrįstumo ir išlaidų vertinimas (</w:t>
            </w:r>
            <w:r w:rsidR="006C5754" w:rsidRPr="004E4814">
              <w:rPr>
                <w:rFonts w:eastAsia="Times New Roman" w:cs="Times New Roman"/>
                <w:szCs w:val="24"/>
                <w:lang w:val="lt-LT"/>
              </w:rPr>
              <w:t>p</w:t>
            </w:r>
            <w:r w:rsidRPr="004E4814">
              <w:rPr>
                <w:rFonts w:eastAsia="Times New Roman" w:cs="Times New Roman"/>
                <w:szCs w:val="24"/>
                <w:lang w:val="lt-LT"/>
              </w:rPr>
              <w:t>rojekto pagrįstumas, prioritetiškumas kitų panašių projektų atžvilgiu ir preliminarios išlaidų sąmatos vertinimas)</w:t>
            </w:r>
          </w:p>
        </w:tc>
      </w:tr>
      <w:tr w:rsidR="0050771D" w:rsidRPr="004E4814" w14:paraId="1C3C340B" w14:textId="77777777">
        <w:trPr>
          <w:trHeight w:val="840"/>
        </w:trPr>
        <w:tc>
          <w:tcPr>
            <w:tcW w:w="9000" w:type="dxa"/>
            <w:gridSpan w:val="2"/>
            <w:tcBorders>
              <w:top w:val="single" w:sz="6" w:space="0" w:color="auto"/>
              <w:left w:val="single" w:sz="6" w:space="0" w:color="auto"/>
              <w:bottom w:val="single" w:sz="6" w:space="0" w:color="auto"/>
              <w:right w:val="single" w:sz="6" w:space="0" w:color="auto"/>
            </w:tcBorders>
          </w:tcPr>
          <w:p w14:paraId="7F7A91E6"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 xml:space="preserve"> </w:t>
            </w:r>
          </w:p>
        </w:tc>
      </w:tr>
      <w:tr w:rsidR="0050771D" w:rsidRPr="004E4814" w14:paraId="530DD6A5" w14:textId="77777777">
        <w:tc>
          <w:tcPr>
            <w:tcW w:w="480" w:type="dxa"/>
            <w:tcBorders>
              <w:top w:val="single" w:sz="6" w:space="0" w:color="auto"/>
              <w:left w:val="single" w:sz="6" w:space="0" w:color="auto"/>
              <w:bottom w:val="single" w:sz="6" w:space="0" w:color="auto"/>
              <w:right w:val="single" w:sz="6" w:space="0" w:color="auto"/>
            </w:tcBorders>
          </w:tcPr>
          <w:p w14:paraId="4CA55DD7"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4.</w:t>
            </w:r>
          </w:p>
        </w:tc>
        <w:tc>
          <w:tcPr>
            <w:tcW w:w="8520" w:type="dxa"/>
            <w:tcBorders>
              <w:top w:val="nil"/>
              <w:left w:val="single" w:sz="6" w:space="0" w:color="auto"/>
              <w:bottom w:val="single" w:sz="6" w:space="0" w:color="auto"/>
              <w:right w:val="single" w:sz="6" w:space="0" w:color="auto"/>
            </w:tcBorders>
          </w:tcPr>
          <w:p w14:paraId="7F0DE4C2" w14:textId="28911DEE"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Vertinimo išvada (ar pritariama projekto finansavimui. Jei nepritariama, nurodyti kodėl (netinkamai pagrįsti projekto tikslai, rezultatai, projektas sunkiai įgyvendinamas per nurodytą terminą, netinkama techninė specifikacija, sąmata ir pan.)</w:t>
            </w:r>
          </w:p>
        </w:tc>
      </w:tr>
      <w:tr w:rsidR="0050771D" w:rsidRPr="004E4814" w14:paraId="22057CC3" w14:textId="77777777" w:rsidTr="00F11EED">
        <w:trPr>
          <w:trHeight w:val="713"/>
        </w:trPr>
        <w:tc>
          <w:tcPr>
            <w:tcW w:w="9000" w:type="dxa"/>
            <w:gridSpan w:val="2"/>
            <w:tcBorders>
              <w:top w:val="single" w:sz="6" w:space="0" w:color="auto"/>
              <w:left w:val="single" w:sz="6" w:space="0" w:color="auto"/>
              <w:bottom w:val="single" w:sz="6" w:space="0" w:color="auto"/>
              <w:right w:val="single" w:sz="6" w:space="0" w:color="auto"/>
            </w:tcBorders>
          </w:tcPr>
          <w:p w14:paraId="54F04EA2" w14:textId="77777777" w:rsidR="0050771D" w:rsidRPr="004E4814" w:rsidRDefault="0050771D">
            <w:pPr>
              <w:jc w:val="both"/>
              <w:rPr>
                <w:rFonts w:eastAsia="Times New Roman" w:cs="Times New Roman"/>
                <w:szCs w:val="24"/>
                <w:lang w:val="lt-LT"/>
              </w:rPr>
            </w:pPr>
            <w:r w:rsidRPr="004E4814">
              <w:rPr>
                <w:rFonts w:eastAsia="Times New Roman" w:cs="Times New Roman"/>
                <w:szCs w:val="24"/>
                <w:lang w:val="lt-LT"/>
              </w:rPr>
              <w:t xml:space="preserve"> </w:t>
            </w:r>
          </w:p>
        </w:tc>
      </w:tr>
    </w:tbl>
    <w:p w14:paraId="221F730D" w14:textId="77777777" w:rsidR="0050771D" w:rsidRPr="004E4814" w:rsidRDefault="0050771D" w:rsidP="0050771D">
      <w:pPr>
        <w:jc w:val="center"/>
        <w:rPr>
          <w:rFonts w:eastAsia="Times New Roman" w:cs="Times New Roman"/>
          <w:color w:val="000000" w:themeColor="text1"/>
          <w:szCs w:val="24"/>
          <w:lang w:val="lt-LT"/>
        </w:rPr>
      </w:pPr>
    </w:p>
    <w:p w14:paraId="480709B7" w14:textId="2AE3E478" w:rsidR="0050771D" w:rsidRPr="004E4814" w:rsidRDefault="0050771D" w:rsidP="00EB2377">
      <w:pPr>
        <w:contextualSpacing/>
        <w:rPr>
          <w:rFonts w:eastAsia="Times New Roman" w:cs="Times New Roman"/>
          <w:color w:val="000000" w:themeColor="text1"/>
          <w:szCs w:val="24"/>
          <w:lang w:val="lt-LT"/>
        </w:rPr>
      </w:pPr>
      <w:r w:rsidRPr="004E4814">
        <w:rPr>
          <w:rFonts w:eastAsia="Times New Roman" w:cs="Times New Roman"/>
          <w:color w:val="000000" w:themeColor="text1"/>
          <w:szCs w:val="24"/>
          <w:lang w:val="lt-LT"/>
        </w:rPr>
        <w:t xml:space="preserve">_____________________          </w:t>
      </w:r>
      <w:r w:rsidR="008566C8">
        <w:rPr>
          <w:rFonts w:eastAsia="Times New Roman" w:cs="Times New Roman"/>
          <w:color w:val="000000" w:themeColor="text1"/>
          <w:szCs w:val="24"/>
          <w:lang w:val="lt-LT"/>
        </w:rPr>
        <w:t xml:space="preserve">  </w:t>
      </w:r>
      <w:r w:rsidRPr="004E4814">
        <w:rPr>
          <w:rFonts w:eastAsia="Times New Roman" w:cs="Times New Roman"/>
          <w:color w:val="000000" w:themeColor="text1"/>
          <w:szCs w:val="24"/>
          <w:lang w:val="lt-LT"/>
        </w:rPr>
        <w:t xml:space="preserve"> ______________     </w:t>
      </w:r>
      <w:r w:rsidR="008566C8">
        <w:rPr>
          <w:rFonts w:eastAsia="Times New Roman" w:cs="Times New Roman"/>
          <w:color w:val="000000" w:themeColor="text1"/>
          <w:szCs w:val="24"/>
          <w:lang w:val="lt-LT"/>
        </w:rPr>
        <w:t xml:space="preserve">          </w:t>
      </w:r>
      <w:r w:rsidRPr="004E4814">
        <w:rPr>
          <w:rFonts w:eastAsia="Times New Roman" w:cs="Times New Roman"/>
          <w:color w:val="000000" w:themeColor="text1"/>
          <w:szCs w:val="24"/>
          <w:lang w:val="lt-LT"/>
        </w:rPr>
        <w:t>________________________</w:t>
      </w:r>
    </w:p>
    <w:p w14:paraId="7C15EBFD" w14:textId="0DDF6B79" w:rsidR="0050771D" w:rsidRPr="004E4814" w:rsidRDefault="0050771D" w:rsidP="00EB2377">
      <w:pPr>
        <w:spacing w:after="0" w:line="240" w:lineRule="auto"/>
        <w:contextualSpacing/>
        <w:jc w:val="both"/>
        <w:rPr>
          <w:rFonts w:eastAsia="Times New Roman" w:cs="Times New Roman"/>
          <w:color w:val="000000" w:themeColor="text1"/>
          <w:szCs w:val="24"/>
          <w:lang w:val="lt-LT"/>
        </w:rPr>
      </w:pPr>
      <w:r w:rsidRPr="004E4814">
        <w:rPr>
          <w:rFonts w:eastAsia="Times New Roman" w:cs="Times New Roman"/>
          <w:color w:val="000000" w:themeColor="text1"/>
          <w:szCs w:val="24"/>
          <w:lang w:val="lt-LT"/>
        </w:rPr>
        <w:t>(</w:t>
      </w:r>
      <w:r w:rsidRPr="004E4814">
        <w:rPr>
          <w:rFonts w:eastAsia="Times New Roman" w:cs="Times New Roman"/>
          <w:color w:val="000000" w:themeColor="text1"/>
          <w:sz w:val="20"/>
          <w:szCs w:val="20"/>
          <w:lang w:val="lt-LT"/>
        </w:rPr>
        <w:t>Aplinkos ministerijos</w:t>
      </w:r>
      <w:r w:rsidR="008566C8">
        <w:rPr>
          <w:rFonts w:eastAsia="Times New Roman" w:cs="Times New Roman"/>
          <w:color w:val="000000" w:themeColor="text1"/>
          <w:sz w:val="20"/>
          <w:szCs w:val="20"/>
          <w:lang w:val="lt-LT"/>
        </w:rPr>
        <w:t xml:space="preserve">                                  </w:t>
      </w:r>
      <w:r w:rsidRPr="004E4814">
        <w:rPr>
          <w:rFonts w:eastAsia="Times New Roman" w:cs="Times New Roman"/>
          <w:color w:val="000000" w:themeColor="text1"/>
          <w:szCs w:val="24"/>
          <w:lang w:val="lt-LT"/>
        </w:rPr>
        <w:tab/>
      </w:r>
      <w:r w:rsidRPr="004E4814">
        <w:rPr>
          <w:rFonts w:eastAsia="Times New Roman" w:cs="Times New Roman"/>
          <w:color w:val="000000" w:themeColor="text1"/>
          <w:szCs w:val="24"/>
          <w:lang w:val="lt-LT"/>
        </w:rPr>
        <w:tab/>
        <w:t>(</w:t>
      </w:r>
      <w:r w:rsidRPr="004E4814">
        <w:rPr>
          <w:rFonts w:eastAsia="Times New Roman" w:cs="Times New Roman"/>
          <w:color w:val="000000" w:themeColor="text1"/>
          <w:sz w:val="20"/>
          <w:szCs w:val="20"/>
          <w:lang w:val="lt-LT"/>
        </w:rPr>
        <w:t>vardas ir pavardė</w:t>
      </w:r>
      <w:r w:rsidRPr="004E4814">
        <w:rPr>
          <w:rFonts w:eastAsia="Times New Roman" w:cs="Times New Roman"/>
          <w:color w:val="000000" w:themeColor="text1"/>
          <w:szCs w:val="24"/>
          <w:lang w:val="lt-LT"/>
        </w:rPr>
        <w:t xml:space="preserve">)      </w:t>
      </w:r>
      <w:r w:rsidR="008566C8">
        <w:rPr>
          <w:rFonts w:eastAsia="Times New Roman" w:cs="Times New Roman"/>
          <w:color w:val="000000" w:themeColor="text1"/>
          <w:szCs w:val="24"/>
          <w:lang w:val="lt-LT"/>
        </w:rPr>
        <w:t xml:space="preserve">           </w:t>
      </w:r>
      <w:r w:rsidRPr="004E4814">
        <w:rPr>
          <w:rFonts w:eastAsia="Times New Roman" w:cs="Times New Roman"/>
          <w:color w:val="000000" w:themeColor="text1"/>
          <w:szCs w:val="24"/>
          <w:lang w:val="lt-LT"/>
        </w:rPr>
        <w:tab/>
      </w:r>
      <w:r w:rsidRPr="004E4814">
        <w:rPr>
          <w:rFonts w:eastAsia="Times New Roman" w:cs="Times New Roman"/>
          <w:color w:val="000000" w:themeColor="text1"/>
          <w:szCs w:val="24"/>
          <w:lang w:val="lt-LT"/>
        </w:rPr>
        <w:tab/>
        <w:t>(</w:t>
      </w:r>
      <w:r w:rsidRPr="004E4814">
        <w:rPr>
          <w:rFonts w:eastAsia="Times New Roman" w:cs="Times New Roman"/>
          <w:color w:val="000000" w:themeColor="text1"/>
          <w:sz w:val="20"/>
          <w:szCs w:val="20"/>
          <w:lang w:val="lt-LT"/>
        </w:rPr>
        <w:t>parašas</w:t>
      </w:r>
      <w:r w:rsidRPr="004E4814">
        <w:rPr>
          <w:rFonts w:eastAsia="Times New Roman" w:cs="Times New Roman"/>
          <w:color w:val="000000" w:themeColor="text1"/>
          <w:szCs w:val="24"/>
          <w:lang w:val="lt-LT"/>
        </w:rPr>
        <w:t xml:space="preserve">)                          </w:t>
      </w:r>
    </w:p>
    <w:p w14:paraId="700B357B" w14:textId="77777777" w:rsidR="0050771D" w:rsidRPr="004E4814" w:rsidRDefault="0050771D" w:rsidP="00EB2377">
      <w:pPr>
        <w:spacing w:after="0" w:line="240" w:lineRule="auto"/>
        <w:contextualSpacing/>
        <w:jc w:val="both"/>
        <w:rPr>
          <w:rFonts w:eastAsia="Times New Roman" w:cs="Times New Roman"/>
          <w:color w:val="000000" w:themeColor="text1"/>
          <w:sz w:val="20"/>
          <w:szCs w:val="20"/>
          <w:lang w:val="lt-LT"/>
        </w:rPr>
      </w:pPr>
      <w:r w:rsidRPr="004E4814">
        <w:rPr>
          <w:rFonts w:eastAsia="Times New Roman" w:cs="Times New Roman"/>
          <w:color w:val="000000" w:themeColor="text1"/>
          <w:sz w:val="20"/>
          <w:szCs w:val="20"/>
          <w:lang w:val="lt-LT"/>
        </w:rPr>
        <w:t>administracinio padalinio</w:t>
      </w:r>
    </w:p>
    <w:p w14:paraId="4F1984F4" w14:textId="23861265" w:rsidR="002B1CDE" w:rsidRPr="004E4814" w:rsidRDefault="0050771D" w:rsidP="007D2734">
      <w:pPr>
        <w:spacing w:after="0" w:line="240" w:lineRule="auto"/>
        <w:rPr>
          <w:rFonts w:eastAsia="Times New Roman" w:cs="Times New Roman"/>
          <w:color w:val="000000" w:themeColor="text1"/>
          <w:szCs w:val="24"/>
          <w:lang w:val="lt-LT"/>
        </w:rPr>
      </w:pPr>
      <w:r w:rsidRPr="004E4814">
        <w:rPr>
          <w:rFonts w:eastAsia="Times New Roman" w:cs="Times New Roman"/>
          <w:color w:val="000000" w:themeColor="text1"/>
          <w:sz w:val="20"/>
          <w:szCs w:val="20"/>
          <w:lang w:val="lt-LT"/>
        </w:rPr>
        <w:t>arba įstaigos vadovas</w:t>
      </w:r>
      <w:r w:rsidRPr="004E4814">
        <w:rPr>
          <w:rFonts w:eastAsia="Times New Roman" w:cs="Times New Roman"/>
          <w:color w:val="000000" w:themeColor="text1"/>
          <w:szCs w:val="24"/>
          <w:lang w:val="lt-LT"/>
        </w:rPr>
        <w:t xml:space="preserve">)      </w:t>
      </w:r>
    </w:p>
    <w:p w14:paraId="434C9C10" w14:textId="1A4D00BB" w:rsidR="000E24FD" w:rsidRPr="004E4814" w:rsidRDefault="007D2734" w:rsidP="007D2734">
      <w:pPr>
        <w:ind w:firstLine="709"/>
        <w:rPr>
          <w:lang w:val="lt-LT"/>
        </w:rPr>
      </w:pPr>
      <w:r w:rsidRPr="004E4814">
        <w:rPr>
          <w:rFonts w:eastAsia="Times New Roman" w:cs="Times New Roman"/>
          <w:szCs w:val="24"/>
          <w:lang w:val="lt-LT"/>
        </w:rPr>
        <w:t xml:space="preserve">                                           </w:t>
      </w:r>
      <w:r w:rsidR="000E24FD" w:rsidRPr="004E4814">
        <w:rPr>
          <w:rFonts w:eastAsia="Times New Roman" w:cs="Times New Roman"/>
          <w:szCs w:val="24"/>
          <w:lang w:val="lt-LT"/>
        </w:rPr>
        <w:t>______________</w:t>
      </w:r>
    </w:p>
    <w:p w14:paraId="1B572A5D" w14:textId="77777777" w:rsidR="000E24FD" w:rsidRPr="004E4814" w:rsidRDefault="000E24FD" w:rsidP="001215A3">
      <w:pPr>
        <w:rPr>
          <w:rFonts w:eastAsia="Times New Roman" w:cs="Times New Roman"/>
          <w:color w:val="000000" w:themeColor="text1"/>
          <w:szCs w:val="24"/>
          <w:lang w:val="lt-LT"/>
        </w:rPr>
      </w:pPr>
    </w:p>
    <w:p w14:paraId="660CA91A" w14:textId="438E8F3A" w:rsidR="000E24FD" w:rsidRPr="004A4582" w:rsidRDefault="000E24FD" w:rsidP="001215A3">
      <w:pPr>
        <w:rPr>
          <w:rFonts w:eastAsia="Times New Roman" w:cs="Times New Roman"/>
          <w:color w:val="000000" w:themeColor="text1"/>
          <w:szCs w:val="24"/>
          <w:lang w:val="lt-LT"/>
        </w:rPr>
        <w:sectPr w:rsidR="000E24FD" w:rsidRPr="004A4582" w:rsidSect="0072788E">
          <w:pgSz w:w="11906" w:h="16838"/>
          <w:pgMar w:top="1418" w:right="567" w:bottom="1134" w:left="1701" w:header="567" w:footer="567" w:gutter="0"/>
          <w:pgNumType w:start="1"/>
          <w:cols w:space="1296"/>
          <w:titlePg/>
          <w:docGrid w:linePitch="360"/>
        </w:sectPr>
      </w:pPr>
    </w:p>
    <w:p w14:paraId="05D1B763" w14:textId="4345480C" w:rsidR="00163C44" w:rsidRDefault="00914DEF" w:rsidP="00985FE5">
      <w:pPr>
        <w:tabs>
          <w:tab w:val="left" w:pos="2627"/>
        </w:tabs>
        <w:spacing w:line="240" w:lineRule="auto"/>
        <w:ind w:right="678" w:firstLine="9356"/>
        <w:contextualSpacing/>
        <w:jc w:val="center"/>
        <w:rPr>
          <w:rFonts w:eastAsia="Times New Roman" w:cs="Times New Roman"/>
          <w:szCs w:val="24"/>
          <w:lang w:val="lt-LT"/>
        </w:rPr>
      </w:pPr>
      <w:r w:rsidRPr="004A4582">
        <w:rPr>
          <w:rFonts w:eastAsia="Times New Roman" w:cs="Times New Roman"/>
          <w:szCs w:val="24"/>
          <w:lang w:val="lt-LT"/>
        </w:rPr>
        <w:lastRenderedPageBreak/>
        <w:t xml:space="preserve">Aplinkos ministerijos biudžeto </w:t>
      </w:r>
    </w:p>
    <w:p w14:paraId="7370A3B5" w14:textId="77777777" w:rsidR="00163C44" w:rsidRDefault="00914DEF" w:rsidP="00985FE5">
      <w:pPr>
        <w:tabs>
          <w:tab w:val="left" w:pos="8364"/>
        </w:tabs>
        <w:spacing w:line="240" w:lineRule="auto"/>
        <w:ind w:right="395" w:firstLine="8789"/>
        <w:contextualSpacing/>
        <w:jc w:val="center"/>
        <w:rPr>
          <w:rFonts w:eastAsia="Times New Roman" w:cs="Times New Roman"/>
          <w:szCs w:val="24"/>
          <w:lang w:val="lt-LT"/>
        </w:rPr>
      </w:pPr>
      <w:r w:rsidRPr="004A4582">
        <w:rPr>
          <w:rFonts w:eastAsia="Times New Roman" w:cs="Times New Roman"/>
          <w:szCs w:val="24"/>
          <w:lang w:val="lt-LT"/>
        </w:rPr>
        <w:t xml:space="preserve">programų lėšų naudojimo ir </w:t>
      </w:r>
    </w:p>
    <w:p w14:paraId="71377995" w14:textId="1A060168" w:rsidR="002B1CDE" w:rsidRPr="004A4582" w:rsidRDefault="00914DEF" w:rsidP="00985FE5">
      <w:pPr>
        <w:tabs>
          <w:tab w:val="left" w:pos="8505"/>
        </w:tabs>
        <w:spacing w:line="240" w:lineRule="auto"/>
        <w:ind w:right="395" w:firstLine="9072"/>
        <w:contextualSpacing/>
        <w:jc w:val="center"/>
        <w:rPr>
          <w:rFonts w:eastAsia="Times New Roman" w:cs="Times New Roman"/>
          <w:szCs w:val="24"/>
          <w:lang w:val="lt-LT"/>
        </w:rPr>
      </w:pPr>
      <w:r w:rsidRPr="004A4582">
        <w:rPr>
          <w:rFonts w:eastAsia="Times New Roman" w:cs="Times New Roman"/>
          <w:szCs w:val="24"/>
          <w:lang w:val="lt-LT"/>
        </w:rPr>
        <w:t xml:space="preserve">administravimo tvarkos aprašo </w:t>
      </w:r>
    </w:p>
    <w:p w14:paraId="4554F7D3" w14:textId="0C665E13" w:rsidR="002B1CDE" w:rsidRPr="004A4582" w:rsidRDefault="00914DEF" w:rsidP="00985FE5">
      <w:pPr>
        <w:tabs>
          <w:tab w:val="left" w:pos="8647"/>
        </w:tabs>
        <w:ind w:right="3230" w:firstLine="284"/>
        <w:contextualSpacing/>
        <w:jc w:val="right"/>
        <w:rPr>
          <w:lang w:val="lt-LT"/>
        </w:rPr>
      </w:pPr>
      <w:r w:rsidRPr="004A4582">
        <w:rPr>
          <w:rFonts w:eastAsia="Times New Roman" w:cs="Times New Roman"/>
          <w:szCs w:val="24"/>
          <w:lang w:val="lt-LT"/>
        </w:rPr>
        <w:t>3 priedas</w:t>
      </w:r>
    </w:p>
    <w:p w14:paraId="67B42B9F" w14:textId="77777777" w:rsidR="002B1CDE" w:rsidRPr="004A4582" w:rsidRDefault="002B1CDE" w:rsidP="002B1CDE">
      <w:pPr>
        <w:ind w:firstLine="693"/>
        <w:rPr>
          <w:lang w:val="lt-LT"/>
        </w:rPr>
      </w:pPr>
      <w:r w:rsidRPr="004A4582">
        <w:rPr>
          <w:rFonts w:eastAsia="Times New Roman" w:cs="Times New Roman"/>
          <w:szCs w:val="24"/>
          <w:lang w:val="lt-LT"/>
        </w:rPr>
        <w:t xml:space="preserve"> </w:t>
      </w:r>
    </w:p>
    <w:p w14:paraId="05FA6807" w14:textId="323A4466" w:rsidR="002B1CDE" w:rsidRPr="005B7FBF" w:rsidRDefault="002B1CDE" w:rsidP="002B1CDE">
      <w:pPr>
        <w:jc w:val="both"/>
        <w:rPr>
          <w:rFonts w:eastAsia="Times New Roman" w:cs="Times New Roman"/>
          <w:b/>
          <w:szCs w:val="24"/>
          <w:lang w:val="lt-LT"/>
        </w:rPr>
      </w:pPr>
      <w:r w:rsidRPr="00643E74">
        <w:rPr>
          <w:rFonts w:eastAsia="Times New Roman" w:cs="Times New Roman"/>
          <w:szCs w:val="24"/>
          <w:lang w:val="lt-LT"/>
        </w:rPr>
        <w:t xml:space="preserve">                                                       </w:t>
      </w:r>
      <w:r w:rsidR="00643E74" w:rsidRPr="00643E74">
        <w:rPr>
          <w:rFonts w:eastAsia="Times New Roman" w:cs="Times New Roman"/>
          <w:szCs w:val="24"/>
          <w:lang w:val="lt-LT"/>
        </w:rPr>
        <w:t xml:space="preserve"> </w:t>
      </w:r>
      <w:r w:rsidR="00643E74" w:rsidRPr="005B7FBF">
        <w:rPr>
          <w:rFonts w:eastAsia="Times New Roman" w:cs="Times New Roman"/>
          <w:b/>
          <w:szCs w:val="24"/>
          <w:lang w:val="lt-LT"/>
        </w:rPr>
        <w:t>(</w:t>
      </w:r>
      <w:r w:rsidR="00643E74" w:rsidRPr="005B7FBF">
        <w:rPr>
          <w:rStyle w:val="cf01"/>
          <w:rFonts w:ascii="Times New Roman" w:hAnsi="Times New Roman" w:cs="Times New Roman"/>
          <w:b/>
          <w:sz w:val="24"/>
          <w:szCs w:val="24"/>
        </w:rPr>
        <w:t xml:space="preserve">Aplinkos apsaugos rėmimo programos priemonių plano </w:t>
      </w:r>
      <w:r w:rsidR="00F42904" w:rsidRPr="005B7FBF">
        <w:rPr>
          <w:rStyle w:val="cf01"/>
          <w:rFonts w:ascii="Times New Roman" w:hAnsi="Times New Roman" w:cs="Times New Roman"/>
          <w:b/>
          <w:sz w:val="24"/>
          <w:szCs w:val="24"/>
        </w:rPr>
        <w:t xml:space="preserve">pavyzdinė </w:t>
      </w:r>
      <w:r w:rsidR="00643E74" w:rsidRPr="005B7FBF">
        <w:rPr>
          <w:rStyle w:val="cf01"/>
          <w:rFonts w:ascii="Times New Roman" w:hAnsi="Times New Roman" w:cs="Times New Roman"/>
          <w:b/>
          <w:sz w:val="24"/>
          <w:szCs w:val="24"/>
        </w:rPr>
        <w:t>forma</w:t>
      </w:r>
      <w:r w:rsidRPr="005B7FBF">
        <w:rPr>
          <w:rFonts w:eastAsia="Times New Roman" w:cs="Times New Roman"/>
          <w:b/>
          <w:szCs w:val="24"/>
          <w:lang w:val="lt-LT"/>
        </w:rPr>
        <w:t>)</w:t>
      </w:r>
    </w:p>
    <w:p w14:paraId="72759248" w14:textId="77777777" w:rsidR="002B1CDE" w:rsidRPr="00630934" w:rsidRDefault="002B1CDE" w:rsidP="00D9048C">
      <w:pPr>
        <w:contextualSpacing/>
        <w:jc w:val="center"/>
        <w:rPr>
          <w:lang w:val="lt-LT"/>
        </w:rPr>
      </w:pPr>
      <w:r w:rsidRPr="00630934">
        <w:rPr>
          <w:rFonts w:eastAsia="Times New Roman" w:cs="Times New Roman"/>
          <w:szCs w:val="24"/>
          <w:lang w:val="lt-LT"/>
        </w:rPr>
        <w:t xml:space="preserve"> </w:t>
      </w:r>
      <w:r w:rsidRPr="00630934">
        <w:rPr>
          <w:rFonts w:eastAsia="Times New Roman" w:cs="Times New Roman"/>
          <w:b/>
          <w:bCs/>
          <w:szCs w:val="24"/>
          <w:lang w:val="lt-LT"/>
        </w:rPr>
        <w:t>APLINKOS APSAUGOS RĖMIMO PROGRAMOS ________________ METŲ</w:t>
      </w:r>
    </w:p>
    <w:p w14:paraId="2379C7C6" w14:textId="365C4045" w:rsidR="002B1CDE" w:rsidRDefault="002B1CDE" w:rsidP="00D9048C">
      <w:pPr>
        <w:ind w:firstLine="90"/>
        <w:contextualSpacing/>
        <w:jc w:val="center"/>
        <w:rPr>
          <w:rFonts w:eastAsia="Times New Roman" w:cs="Times New Roman"/>
          <w:b/>
          <w:bCs/>
          <w:szCs w:val="24"/>
          <w:lang w:val="lt-LT"/>
        </w:rPr>
      </w:pPr>
      <w:r w:rsidRPr="00630934">
        <w:rPr>
          <w:rFonts w:eastAsia="Times New Roman" w:cs="Times New Roman"/>
          <w:b/>
          <w:bCs/>
          <w:szCs w:val="24"/>
          <w:lang w:val="lt-LT"/>
        </w:rPr>
        <w:t>PRIEMONIŲ PLANAS</w:t>
      </w:r>
    </w:p>
    <w:p w14:paraId="0C1A710F" w14:textId="77777777" w:rsidR="00D9048C" w:rsidRPr="004A4582" w:rsidRDefault="00D9048C" w:rsidP="00D9048C">
      <w:pPr>
        <w:ind w:firstLine="90"/>
        <w:contextualSpacing/>
        <w:jc w:val="center"/>
        <w:rPr>
          <w:lang w:val="lt-LT"/>
        </w:rPr>
      </w:pPr>
    </w:p>
    <w:tbl>
      <w:tblPr>
        <w:tblW w:w="14178" w:type="dxa"/>
        <w:tblInd w:w="105" w:type="dxa"/>
        <w:tblLayout w:type="fixed"/>
        <w:tblLook w:val="04A0" w:firstRow="1" w:lastRow="0" w:firstColumn="1" w:lastColumn="0" w:noHBand="0" w:noVBand="1"/>
      </w:tblPr>
      <w:tblGrid>
        <w:gridCol w:w="237"/>
        <w:gridCol w:w="743"/>
        <w:gridCol w:w="5277"/>
        <w:gridCol w:w="2121"/>
        <w:gridCol w:w="1831"/>
        <w:gridCol w:w="1843"/>
        <w:gridCol w:w="2126"/>
      </w:tblGrid>
      <w:tr w:rsidR="00514A85" w:rsidRPr="004A4582" w14:paraId="478F7A67" w14:textId="64108B98" w:rsidTr="003110E7">
        <w:trPr>
          <w:gridBefore w:val="1"/>
          <w:wBefore w:w="237" w:type="dxa"/>
          <w:cantSplit/>
          <w:trHeight w:val="561"/>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1B4E6" w14:textId="77777777" w:rsidR="00514A85" w:rsidRPr="00643E74" w:rsidRDefault="00514A85" w:rsidP="0092459B">
            <w:pPr>
              <w:jc w:val="center"/>
              <w:rPr>
                <w:rFonts w:eastAsia="Times New Roman" w:cs="Times New Roman"/>
                <w:color w:val="000000" w:themeColor="text1"/>
                <w:szCs w:val="24"/>
                <w:lang w:val="lt-LT"/>
              </w:rPr>
            </w:pPr>
            <w:r w:rsidRPr="00643E74">
              <w:rPr>
                <w:rFonts w:eastAsia="Times New Roman" w:cs="Times New Roman"/>
                <w:szCs w:val="24"/>
                <w:lang w:val="lt-LT"/>
              </w:rPr>
              <w:t xml:space="preserve"> </w:t>
            </w:r>
            <w:r w:rsidRPr="00643E74">
              <w:rPr>
                <w:rFonts w:eastAsia="Times New Roman" w:cs="Times New Roman"/>
                <w:color w:val="000000" w:themeColor="text1"/>
                <w:szCs w:val="24"/>
                <w:lang w:val="lt-LT"/>
              </w:rPr>
              <w:t>Eil. Nr.</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975A" w14:textId="77777777" w:rsidR="00514A85" w:rsidRPr="00643E74" w:rsidRDefault="00514A85" w:rsidP="0092459B">
            <w:pPr>
              <w:rPr>
                <w:rFonts w:eastAsia="Times New Roman" w:cs="Times New Roman"/>
                <w:color w:val="000000" w:themeColor="text1"/>
                <w:szCs w:val="24"/>
                <w:lang w:val="lt-LT"/>
              </w:rPr>
            </w:pPr>
            <w:r w:rsidRPr="00643E74">
              <w:rPr>
                <w:rFonts w:eastAsia="Times New Roman" w:cs="Times New Roman"/>
                <w:color w:val="000000" w:themeColor="text1"/>
                <w:szCs w:val="24"/>
                <w:lang w:val="lt-LT"/>
              </w:rPr>
              <w:t>Išlaidų priemonės pavadinimas</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C0939" w14:textId="77777777" w:rsidR="00514A85" w:rsidRPr="00643E74" w:rsidRDefault="00514A85" w:rsidP="0092459B">
            <w:pPr>
              <w:jc w:val="center"/>
              <w:rPr>
                <w:rFonts w:eastAsia="Times New Roman" w:cs="Times New Roman"/>
                <w:szCs w:val="24"/>
                <w:lang w:val="lt-LT"/>
              </w:rPr>
            </w:pPr>
            <w:r w:rsidRPr="00643E74">
              <w:rPr>
                <w:rFonts w:eastAsia="Times New Roman" w:cs="Times New Roman"/>
                <w:szCs w:val="24"/>
                <w:lang w:val="lt-LT"/>
              </w:rPr>
              <w:t>Lėšos n m., Eur</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78BDF689" w14:textId="411F0221" w:rsidR="00514A85" w:rsidRPr="00643E74" w:rsidRDefault="00514A85" w:rsidP="0092459B">
            <w:pPr>
              <w:jc w:val="center"/>
              <w:rPr>
                <w:rFonts w:eastAsia="Times New Roman" w:cs="Times New Roman"/>
                <w:szCs w:val="24"/>
                <w:lang w:val="lt-LT"/>
              </w:rPr>
            </w:pPr>
            <w:r w:rsidRPr="00FC33AD">
              <w:rPr>
                <w:rFonts w:eastAsia="Times New Roman" w:cs="Times New Roman"/>
                <w:szCs w:val="24"/>
                <w:lang w:val="lt-LT"/>
              </w:rPr>
              <w:t>Lėšos n+1</w:t>
            </w:r>
            <w:r w:rsidR="00CB48D3" w:rsidRPr="00FC33AD">
              <w:rPr>
                <w:rFonts w:eastAsia="Times New Roman" w:cs="Times New Roman"/>
                <w:szCs w:val="24"/>
                <w:lang w:val="lt-LT"/>
              </w:rPr>
              <w:t xml:space="preserve"> </w:t>
            </w:r>
            <w:r w:rsidRPr="00FC33AD">
              <w:rPr>
                <w:rFonts w:eastAsia="Times New Roman" w:cs="Times New Roman"/>
                <w:szCs w:val="24"/>
                <w:lang w:val="lt-LT"/>
              </w:rPr>
              <w:t>m., Eur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AAC06" w14:textId="6BD22AB9" w:rsidR="00514A85" w:rsidRPr="00643E74" w:rsidRDefault="00514A85" w:rsidP="0092459B">
            <w:pPr>
              <w:jc w:val="center"/>
              <w:rPr>
                <w:rFonts w:eastAsia="Times New Roman" w:cs="Times New Roman"/>
                <w:szCs w:val="24"/>
                <w:lang w:val="lt-LT"/>
              </w:rPr>
            </w:pPr>
            <w:r w:rsidRPr="00643E74">
              <w:rPr>
                <w:rFonts w:eastAsia="Times New Roman" w:cs="Times New Roman"/>
                <w:szCs w:val="24"/>
                <w:lang w:val="lt-LT"/>
              </w:rPr>
              <w:t>Lėšos n+2 m., 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8290C" w14:textId="1EC4E9E6" w:rsidR="00514A85" w:rsidRPr="00643E74" w:rsidRDefault="00514A85" w:rsidP="00CB48D3">
            <w:pPr>
              <w:ind w:right="30"/>
              <w:jc w:val="center"/>
              <w:rPr>
                <w:rFonts w:eastAsia="Times New Roman" w:cs="Times New Roman"/>
                <w:szCs w:val="24"/>
                <w:lang w:val="lt-LT"/>
              </w:rPr>
            </w:pPr>
            <w:r>
              <w:rPr>
                <w:rFonts w:eastAsia="Times New Roman" w:cs="Times New Roman"/>
                <w:szCs w:val="24"/>
                <w:lang w:val="lt-LT"/>
              </w:rPr>
              <w:t>Lėšų gavėjai</w:t>
            </w:r>
            <w:r w:rsidR="00BA7834">
              <w:rPr>
                <w:rFonts w:eastAsia="Times New Roman" w:cs="Times New Roman"/>
                <w:szCs w:val="24"/>
                <w:lang w:val="lt-LT"/>
              </w:rPr>
              <w:t xml:space="preserve"> </w:t>
            </w:r>
            <w:r>
              <w:rPr>
                <w:rFonts w:eastAsia="Times New Roman" w:cs="Times New Roman"/>
                <w:szCs w:val="24"/>
                <w:lang w:val="lt-LT"/>
              </w:rPr>
              <w:t>/ vykdytojai</w:t>
            </w:r>
          </w:p>
        </w:tc>
      </w:tr>
      <w:tr w:rsidR="00514A85" w:rsidRPr="004A4582" w14:paraId="7E417E08" w14:textId="3EDBA19A" w:rsidTr="003110E7">
        <w:trPr>
          <w:gridBefore w:val="1"/>
          <w:wBefore w:w="237" w:type="dxa"/>
          <w:trHeight w:val="42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78B4C"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7C032"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Aplinkai ir gamtos ištekliams atkurti ir gausinti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12FC"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7543E"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618B4" w14:textId="2AA7E560"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D36E89" w14:textId="77777777" w:rsidR="00514A85" w:rsidRPr="00643E74" w:rsidRDefault="00514A85" w:rsidP="0092459B">
            <w:pPr>
              <w:jc w:val="center"/>
              <w:rPr>
                <w:rFonts w:eastAsia="Times New Roman" w:cs="Times New Roman"/>
                <w:szCs w:val="24"/>
                <w:lang w:val="lt-LT"/>
              </w:rPr>
            </w:pPr>
          </w:p>
        </w:tc>
      </w:tr>
      <w:tr w:rsidR="00514A85" w:rsidRPr="004A4582" w14:paraId="4C802150" w14:textId="6C442C39" w:rsidTr="003110E7">
        <w:trPr>
          <w:gridBefore w:val="1"/>
          <w:wBefore w:w="237" w:type="dxa"/>
          <w:trHeight w:val="1793"/>
        </w:trPr>
        <w:tc>
          <w:tcPr>
            <w:tcW w:w="743" w:type="dxa"/>
            <w:tcBorders>
              <w:top w:val="single" w:sz="4" w:space="0" w:color="auto"/>
              <w:left w:val="single" w:sz="4" w:space="0" w:color="auto"/>
              <w:bottom w:val="single" w:sz="4" w:space="0" w:color="auto"/>
              <w:right w:val="single" w:sz="4" w:space="0" w:color="auto"/>
            </w:tcBorders>
            <w:vAlign w:val="center"/>
          </w:tcPr>
          <w:p w14:paraId="318CF0CB"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1.1.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E6734" w14:textId="57E49BCB"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Aplinkai padaryt</w:t>
            </w:r>
            <w:r>
              <w:rPr>
                <w:rFonts w:eastAsia="Times New Roman" w:cs="Times New Roman"/>
                <w:color w:val="000000" w:themeColor="text1"/>
                <w:szCs w:val="24"/>
                <w:lang w:val="lt-LT"/>
              </w:rPr>
              <w:t>ai</w:t>
            </w:r>
            <w:r w:rsidRPr="00643E74">
              <w:rPr>
                <w:rFonts w:eastAsia="Times New Roman" w:cs="Times New Roman"/>
                <w:color w:val="000000" w:themeColor="text1"/>
                <w:szCs w:val="24"/>
                <w:lang w:val="lt-LT"/>
              </w:rPr>
              <w:t xml:space="preserve"> žal</w:t>
            </w:r>
            <w:r>
              <w:rPr>
                <w:rFonts w:eastAsia="Times New Roman" w:cs="Times New Roman"/>
                <w:color w:val="000000" w:themeColor="text1"/>
                <w:szCs w:val="24"/>
                <w:lang w:val="lt-LT"/>
              </w:rPr>
              <w:t>ai</w:t>
            </w:r>
            <w:r w:rsidRPr="00643E74">
              <w:rPr>
                <w:rFonts w:eastAsia="Times New Roman" w:cs="Times New Roman"/>
                <w:color w:val="000000" w:themeColor="text1"/>
                <w:szCs w:val="24"/>
                <w:lang w:val="lt-LT"/>
              </w:rPr>
              <w:t xml:space="preserve"> kompensuoti</w:t>
            </w:r>
            <w:r>
              <w:rPr>
                <w:rFonts w:eastAsia="Times New Roman" w:cs="Times New Roman"/>
                <w:color w:val="000000" w:themeColor="text1"/>
                <w:szCs w:val="24"/>
                <w:lang w:val="lt-LT"/>
              </w:rPr>
              <w:t>,</w:t>
            </w:r>
            <w:r w:rsidRPr="00643E74">
              <w:rPr>
                <w:rFonts w:eastAsia="Times New Roman" w:cs="Times New Roman"/>
                <w:color w:val="000000" w:themeColor="text1"/>
                <w:szCs w:val="24"/>
                <w:lang w:val="lt-LT"/>
              </w:rPr>
              <w:t xml:space="preserve"> kraštovaizdžio kompleksams ar elementams atkurti</w:t>
            </w:r>
            <w:r>
              <w:rPr>
                <w:rFonts w:eastAsia="Times New Roman" w:cs="Times New Roman"/>
                <w:color w:val="000000" w:themeColor="text1"/>
                <w:szCs w:val="24"/>
                <w:lang w:val="lt-LT"/>
              </w:rPr>
              <w:t xml:space="preserve">, </w:t>
            </w:r>
            <w:r w:rsidRPr="00643E74">
              <w:rPr>
                <w:rFonts w:eastAsia="Times New Roman" w:cs="Times New Roman"/>
                <w:color w:val="000000" w:themeColor="text1"/>
                <w:szCs w:val="24"/>
                <w:lang w:val="lt-LT"/>
              </w:rPr>
              <w:t>aplinkosaugos objektams projektuoti, statyti, rekonstruoti, remontuoti</w:t>
            </w:r>
            <w:r>
              <w:rPr>
                <w:rFonts w:eastAsia="Times New Roman" w:cs="Times New Roman"/>
                <w:color w:val="000000" w:themeColor="text1"/>
                <w:szCs w:val="24"/>
                <w:lang w:val="lt-LT"/>
              </w:rPr>
              <w:t>,</w:t>
            </w:r>
            <w:r w:rsidRPr="00643E74">
              <w:rPr>
                <w:rFonts w:eastAsia="Times New Roman" w:cs="Times New Roman"/>
                <w:color w:val="000000" w:themeColor="text1"/>
                <w:szCs w:val="24"/>
                <w:lang w:val="lt-LT"/>
              </w:rPr>
              <w:t xml:space="preserve"> aplinkos teršimo šaltiniams pašalinti</w:t>
            </w:r>
            <w:r>
              <w:rPr>
                <w:rFonts w:eastAsia="Times New Roman" w:cs="Times New Roman"/>
                <w:color w:val="000000" w:themeColor="text1"/>
                <w:szCs w:val="24"/>
                <w:lang w:val="lt-LT"/>
              </w:rPr>
              <w:t>,</w:t>
            </w:r>
            <w:r w:rsidRPr="00643E74">
              <w:rPr>
                <w:rFonts w:eastAsia="Times New Roman" w:cs="Times New Roman"/>
                <w:color w:val="000000" w:themeColor="text1"/>
                <w:szCs w:val="24"/>
                <w:lang w:val="lt-LT"/>
              </w:rPr>
              <w:t xml:space="preserve"> gamtos ištekliams atkurti ir gausinti</w:t>
            </w:r>
            <w:r>
              <w:rPr>
                <w:rFonts w:eastAsia="Times New Roman" w:cs="Times New Roman"/>
                <w:color w:val="000000" w:themeColor="text1"/>
                <w:szCs w:val="24"/>
                <w:lang w:val="lt-LT"/>
              </w:rPr>
              <w:t>,</w:t>
            </w:r>
            <w:r w:rsidRPr="00643E74">
              <w:rPr>
                <w:rFonts w:eastAsia="Times New Roman" w:cs="Times New Roman"/>
                <w:color w:val="000000" w:themeColor="text1"/>
                <w:szCs w:val="24"/>
                <w:lang w:val="lt-LT"/>
              </w:rPr>
              <w:t xml:space="preserve"> </w:t>
            </w:r>
            <w:r>
              <w:rPr>
                <w:rFonts w:eastAsia="Times New Roman" w:cs="Times New Roman"/>
                <w:color w:val="000000" w:themeColor="text1"/>
                <w:szCs w:val="24"/>
                <w:lang w:val="lt-LT"/>
              </w:rPr>
              <w:t>k</w:t>
            </w:r>
            <w:r w:rsidRPr="00643E74">
              <w:rPr>
                <w:rFonts w:eastAsia="Times New Roman" w:cs="Times New Roman"/>
                <w:color w:val="000000" w:themeColor="text1"/>
                <w:szCs w:val="24"/>
                <w:lang w:val="lt-LT"/>
              </w:rPr>
              <w:t>rantotvarkos programos priemonėms įgyvendinti</w:t>
            </w:r>
          </w:p>
        </w:tc>
        <w:tc>
          <w:tcPr>
            <w:tcW w:w="2121" w:type="dxa"/>
            <w:tcBorders>
              <w:top w:val="single" w:sz="4" w:space="0" w:color="auto"/>
              <w:left w:val="single" w:sz="4" w:space="0" w:color="auto"/>
              <w:bottom w:val="single" w:sz="4" w:space="0" w:color="auto"/>
              <w:right w:val="single" w:sz="4" w:space="0" w:color="auto"/>
            </w:tcBorders>
            <w:vAlign w:val="center"/>
          </w:tcPr>
          <w:p w14:paraId="68C9E5FE"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tcPr>
          <w:p w14:paraId="633E29BB"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248932A4" w14:textId="4807831F"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0E61783A" w14:textId="77777777" w:rsidR="00514A85" w:rsidRPr="00643E74" w:rsidRDefault="00514A85" w:rsidP="0092459B">
            <w:pPr>
              <w:jc w:val="center"/>
              <w:rPr>
                <w:rFonts w:eastAsia="Times New Roman" w:cs="Times New Roman"/>
                <w:szCs w:val="24"/>
                <w:lang w:val="lt-LT"/>
              </w:rPr>
            </w:pPr>
          </w:p>
        </w:tc>
      </w:tr>
      <w:tr w:rsidR="00514A85" w:rsidRPr="004A4582" w14:paraId="692F060D" w14:textId="4C4E03BD" w:rsidTr="003110E7">
        <w:trPr>
          <w:gridBefore w:val="1"/>
          <w:wBefore w:w="237" w:type="dxa"/>
          <w:trHeight w:val="672"/>
        </w:trPr>
        <w:tc>
          <w:tcPr>
            <w:tcW w:w="743" w:type="dxa"/>
            <w:tcBorders>
              <w:top w:val="single" w:sz="4" w:space="0" w:color="auto"/>
              <w:left w:val="single" w:sz="4" w:space="0" w:color="auto"/>
              <w:bottom w:val="single" w:sz="4" w:space="0" w:color="auto"/>
              <w:right w:val="single" w:sz="4" w:space="0" w:color="auto"/>
            </w:tcBorders>
            <w:vAlign w:val="center"/>
          </w:tcPr>
          <w:p w14:paraId="6A8ACAD5"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1.2.</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4463C"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Ypatingoms ekologinėms situacijoms ir avarijų prevencijai, jų pasekmėms likviduoti</w:t>
            </w:r>
          </w:p>
        </w:tc>
        <w:tc>
          <w:tcPr>
            <w:tcW w:w="2121" w:type="dxa"/>
            <w:tcBorders>
              <w:top w:val="single" w:sz="4" w:space="0" w:color="auto"/>
              <w:left w:val="single" w:sz="4" w:space="0" w:color="auto"/>
              <w:bottom w:val="single" w:sz="4" w:space="0" w:color="auto"/>
              <w:right w:val="single" w:sz="4" w:space="0" w:color="auto"/>
            </w:tcBorders>
            <w:vAlign w:val="center"/>
          </w:tcPr>
          <w:p w14:paraId="78576B79"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tcPr>
          <w:p w14:paraId="735B78A4"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4CC2EE94" w14:textId="62D3D33B"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67F24C1D" w14:textId="77777777" w:rsidR="00514A85" w:rsidRPr="00643E74" w:rsidRDefault="00514A85" w:rsidP="0092459B">
            <w:pPr>
              <w:jc w:val="center"/>
              <w:rPr>
                <w:rFonts w:eastAsia="Times New Roman" w:cs="Times New Roman"/>
                <w:szCs w:val="24"/>
                <w:lang w:val="lt-LT"/>
              </w:rPr>
            </w:pPr>
          </w:p>
        </w:tc>
      </w:tr>
      <w:tr w:rsidR="00514A85" w:rsidRPr="004A4582" w14:paraId="5DC7AC28" w14:textId="555EE84C" w:rsidTr="003110E7">
        <w:trPr>
          <w:gridBefore w:val="1"/>
          <w:wBefore w:w="237" w:type="dxa"/>
          <w:trHeight w:val="329"/>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80128"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2.</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2C9A"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Žuvų ištekliams atkurti ir saugoti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8FE51" w14:textId="77777777" w:rsidR="00514A85" w:rsidRPr="00643E74" w:rsidRDefault="00514A85" w:rsidP="0092459B">
            <w:pPr>
              <w:rPr>
                <w:rFonts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29C53AC1" w14:textId="77777777" w:rsidR="00514A85" w:rsidRPr="00643E74" w:rsidRDefault="00514A85" w:rsidP="0092459B">
            <w:pPr>
              <w:rPr>
                <w:rFonts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13241" w14:textId="17300F3C" w:rsidR="00514A85" w:rsidRPr="00643E74" w:rsidRDefault="00514A85" w:rsidP="0092459B">
            <w:pPr>
              <w:rPr>
                <w:rFonts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29DCD" w14:textId="77777777" w:rsidR="00514A85" w:rsidRPr="00643E74" w:rsidRDefault="00514A85" w:rsidP="0092459B">
            <w:pPr>
              <w:rPr>
                <w:rFonts w:cs="Times New Roman"/>
                <w:szCs w:val="24"/>
                <w:lang w:val="lt-LT"/>
              </w:rPr>
            </w:pPr>
          </w:p>
        </w:tc>
      </w:tr>
      <w:tr w:rsidR="007E6CCF" w:rsidRPr="004A4582" w14:paraId="6F366721" w14:textId="406C946B" w:rsidTr="003110E7">
        <w:trPr>
          <w:gridBefore w:val="1"/>
          <w:wBefore w:w="237" w:type="dxa"/>
          <w:trHeight w:val="1167"/>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46DC5" w14:textId="77777777" w:rsidR="007E6CCF" w:rsidRPr="00643E74" w:rsidRDefault="007E6CCF" w:rsidP="0092459B">
            <w:pPr>
              <w:jc w:val="center"/>
              <w:rPr>
                <w:rFonts w:cs="Times New Roman"/>
                <w:szCs w:val="24"/>
                <w:lang w:val="lt-LT"/>
              </w:rPr>
            </w:pPr>
            <w:r w:rsidRPr="00643E74">
              <w:rPr>
                <w:rFonts w:eastAsia="Times New Roman" w:cs="Times New Roman"/>
                <w:color w:val="000000" w:themeColor="text1"/>
                <w:szCs w:val="24"/>
                <w:lang w:val="lt-LT"/>
              </w:rPr>
              <w:t>2.1.</w:t>
            </w:r>
          </w:p>
        </w:tc>
        <w:tc>
          <w:tcPr>
            <w:tcW w:w="5277" w:type="dxa"/>
            <w:tcBorders>
              <w:top w:val="single" w:sz="4" w:space="0" w:color="auto"/>
              <w:left w:val="single" w:sz="4" w:space="0" w:color="auto"/>
              <w:bottom w:val="single" w:sz="4" w:space="0" w:color="auto"/>
              <w:right w:val="single" w:sz="4" w:space="0" w:color="auto"/>
            </w:tcBorders>
            <w:vAlign w:val="center"/>
          </w:tcPr>
          <w:p w14:paraId="20940658" w14:textId="038C2521" w:rsidR="007E6CCF" w:rsidRPr="00643E74" w:rsidRDefault="007E6CCF" w:rsidP="0092459B">
            <w:pPr>
              <w:rPr>
                <w:rFonts w:cs="Times New Roman"/>
                <w:szCs w:val="24"/>
                <w:lang w:val="lt-LT"/>
              </w:rPr>
            </w:pPr>
            <w:r w:rsidRPr="00643E74">
              <w:rPr>
                <w:rFonts w:eastAsia="Times New Roman" w:cs="Times New Roman"/>
                <w:szCs w:val="24"/>
                <w:lang w:val="lt-LT"/>
              </w:rPr>
              <w:t>Žuvų ištekliams atkurti ir saugoti</w:t>
            </w:r>
            <w:r>
              <w:rPr>
                <w:rFonts w:eastAsia="Times New Roman" w:cs="Times New Roman"/>
                <w:szCs w:val="24"/>
                <w:lang w:val="lt-LT"/>
              </w:rPr>
              <w:t>,</w:t>
            </w:r>
            <w:r w:rsidRPr="00643E74">
              <w:rPr>
                <w:rFonts w:eastAsia="Times New Roman" w:cs="Times New Roman"/>
                <w:szCs w:val="24"/>
                <w:lang w:val="lt-LT"/>
              </w:rPr>
              <w:t xml:space="preserve"> žvejybos infrastruktūrai tobulint, žuvininkystės moksliniams tyrimams</w:t>
            </w:r>
            <w:r>
              <w:rPr>
                <w:rFonts w:eastAsia="Times New Roman" w:cs="Times New Roman"/>
                <w:szCs w:val="24"/>
                <w:lang w:val="lt-LT"/>
              </w:rPr>
              <w:t>,</w:t>
            </w:r>
            <w:r w:rsidRPr="00643E74">
              <w:rPr>
                <w:rFonts w:eastAsia="Times New Roman" w:cs="Times New Roman"/>
                <w:szCs w:val="24"/>
                <w:lang w:val="lt-LT"/>
              </w:rPr>
              <w:t xml:space="preserve"> priemonėms brakonieriavimui mažinti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69C42765" w14:textId="77777777" w:rsidR="007E6CCF" w:rsidRPr="00643E74" w:rsidRDefault="007E6CCF" w:rsidP="0092459B">
            <w:pPr>
              <w:jc w:val="center"/>
              <w:rPr>
                <w:rFonts w:cs="Times New Roman"/>
                <w:szCs w:val="24"/>
                <w:lang w:val="lt-LT"/>
              </w:rPr>
            </w:pPr>
          </w:p>
          <w:p w14:paraId="25284E32" w14:textId="1C7D4EBE" w:rsidR="007E6CCF" w:rsidRPr="00643E74" w:rsidRDefault="007E6CCF"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23CD08" w14:textId="77777777" w:rsidR="007E6CCF" w:rsidRPr="00643E74" w:rsidRDefault="007E6CCF"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C9B59" w14:textId="0E6BBC4F" w:rsidR="007E6CCF" w:rsidRPr="00643E74" w:rsidRDefault="007E6CCF"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A9A2" w14:textId="77777777" w:rsidR="007E6CCF" w:rsidRPr="00643E74" w:rsidRDefault="007E6CCF" w:rsidP="0092459B">
            <w:pPr>
              <w:jc w:val="center"/>
              <w:rPr>
                <w:rFonts w:eastAsia="Times New Roman" w:cs="Times New Roman"/>
                <w:szCs w:val="24"/>
                <w:lang w:val="lt-LT"/>
              </w:rPr>
            </w:pPr>
          </w:p>
        </w:tc>
      </w:tr>
      <w:tr w:rsidR="00CC67E9" w:rsidRPr="004A4582" w14:paraId="0676BCF5" w14:textId="77777777" w:rsidTr="003110E7">
        <w:trPr>
          <w:gridBefore w:val="1"/>
          <w:wBefore w:w="237" w:type="dxa"/>
          <w:trHeight w:val="25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2FEA2" w14:textId="77777777" w:rsidR="00CC67E9" w:rsidRPr="00643E74" w:rsidRDefault="00CC67E9" w:rsidP="0092459B">
            <w:pPr>
              <w:jc w:val="center"/>
              <w:rPr>
                <w:rFonts w:eastAsia="Times New Roman" w:cs="Times New Roman"/>
                <w:color w:val="000000" w:themeColor="text1"/>
                <w:szCs w:val="24"/>
                <w:lang w:val="lt-LT"/>
              </w:rPr>
            </w:pP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F6B7C" w14:textId="77777777" w:rsidR="00CC67E9" w:rsidRPr="00643E74" w:rsidRDefault="00CC67E9" w:rsidP="0092459B">
            <w:pPr>
              <w:rPr>
                <w:rFonts w:eastAsia="Times New Roman" w:cs="Times New Roman"/>
                <w:color w:val="000000" w:themeColor="text1"/>
                <w:szCs w:val="24"/>
                <w:lang w:val="lt-LT"/>
              </w:rPr>
            </w:pP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B5DB2" w14:textId="77777777" w:rsidR="00CC67E9" w:rsidRPr="00643E74" w:rsidRDefault="00CC67E9" w:rsidP="0092459B">
            <w:pPr>
              <w:rPr>
                <w:rFonts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7CB653D8" w14:textId="77777777" w:rsidR="00CC67E9" w:rsidRPr="00643E74" w:rsidRDefault="00CC67E9" w:rsidP="0092459B">
            <w:pPr>
              <w:rPr>
                <w:rFonts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B9208" w14:textId="77777777" w:rsidR="00CC67E9" w:rsidRPr="00643E74" w:rsidRDefault="00CC67E9" w:rsidP="0092459B">
            <w:pPr>
              <w:rPr>
                <w:rFonts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E33D2" w14:textId="77777777" w:rsidR="00CC67E9" w:rsidRPr="00643E74" w:rsidRDefault="00CC67E9" w:rsidP="0092459B">
            <w:pPr>
              <w:rPr>
                <w:rFonts w:cs="Times New Roman"/>
                <w:szCs w:val="24"/>
                <w:lang w:val="lt-LT"/>
              </w:rPr>
            </w:pPr>
          </w:p>
        </w:tc>
      </w:tr>
      <w:tr w:rsidR="00514A85" w:rsidRPr="004A4582" w14:paraId="0E68343D" w14:textId="1BAEE511" w:rsidTr="003110E7">
        <w:trPr>
          <w:gridBefore w:val="1"/>
          <w:wBefore w:w="237" w:type="dxa"/>
          <w:trHeight w:val="25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D2FF0"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lastRenderedPageBreak/>
              <w:t>3.</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4D38B"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Medžiojamųjų gyvūnų ištekliams saugoti ir gausinti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44EAA" w14:textId="77777777" w:rsidR="00514A85" w:rsidRPr="00643E74" w:rsidRDefault="00514A85" w:rsidP="0092459B">
            <w:pPr>
              <w:rPr>
                <w:rFonts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4A3BA16B" w14:textId="77777777" w:rsidR="00514A85" w:rsidRPr="00643E74" w:rsidRDefault="00514A85" w:rsidP="0092459B">
            <w:pPr>
              <w:rPr>
                <w:rFonts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AC16E" w14:textId="14EC59BF" w:rsidR="00514A85" w:rsidRPr="00643E74" w:rsidRDefault="00514A85" w:rsidP="0092459B">
            <w:pPr>
              <w:rPr>
                <w:rFonts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672AD" w14:textId="77777777" w:rsidR="00514A85" w:rsidRPr="00643E74" w:rsidRDefault="00514A85" w:rsidP="0092459B">
            <w:pPr>
              <w:rPr>
                <w:rFonts w:cs="Times New Roman"/>
                <w:szCs w:val="24"/>
                <w:lang w:val="lt-LT"/>
              </w:rPr>
            </w:pPr>
          </w:p>
        </w:tc>
      </w:tr>
      <w:tr w:rsidR="00514A85" w:rsidRPr="004A4582" w14:paraId="35740F40" w14:textId="69BA24D9" w:rsidTr="003110E7">
        <w:trPr>
          <w:gridBefore w:val="1"/>
          <w:wBefore w:w="237" w:type="dxa"/>
          <w:trHeight w:val="1800"/>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B411"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3.1.</w:t>
            </w:r>
          </w:p>
        </w:tc>
        <w:tc>
          <w:tcPr>
            <w:tcW w:w="5277" w:type="dxa"/>
            <w:tcBorders>
              <w:top w:val="single" w:sz="4" w:space="0" w:color="auto"/>
              <w:left w:val="single" w:sz="4" w:space="0" w:color="auto"/>
              <w:bottom w:val="single" w:sz="4" w:space="0" w:color="auto"/>
              <w:right w:val="single" w:sz="4" w:space="0" w:color="auto"/>
            </w:tcBorders>
            <w:vAlign w:val="center"/>
          </w:tcPr>
          <w:p w14:paraId="3910DAF3" w14:textId="72F55D18" w:rsidR="00514A85" w:rsidRPr="00643E74" w:rsidRDefault="00514A85" w:rsidP="0092459B">
            <w:pPr>
              <w:rPr>
                <w:rFonts w:cs="Times New Roman"/>
                <w:szCs w:val="24"/>
                <w:lang w:val="lt-LT"/>
              </w:rPr>
            </w:pPr>
            <w:r w:rsidRPr="00643E74">
              <w:rPr>
                <w:rFonts w:eastAsia="Times New Roman" w:cs="Times New Roman"/>
                <w:szCs w:val="24"/>
                <w:lang w:val="lt-LT"/>
              </w:rPr>
              <w:t>Medžiojamųjų gyvūnų ištekliams apsaugoti ir gausinti</w:t>
            </w:r>
            <w:r>
              <w:rPr>
                <w:rFonts w:eastAsia="Times New Roman" w:cs="Times New Roman"/>
                <w:szCs w:val="24"/>
                <w:lang w:val="lt-LT"/>
              </w:rPr>
              <w:t>,</w:t>
            </w:r>
            <w:r w:rsidRPr="00643E74">
              <w:rPr>
                <w:rFonts w:eastAsia="Times New Roman" w:cs="Times New Roman"/>
                <w:szCs w:val="24"/>
                <w:lang w:val="lt-LT"/>
              </w:rPr>
              <w:t xml:space="preserve"> moksliniams tyrimams</w:t>
            </w:r>
            <w:r>
              <w:rPr>
                <w:rFonts w:eastAsia="Times New Roman" w:cs="Times New Roman"/>
                <w:szCs w:val="24"/>
                <w:lang w:val="lt-LT"/>
              </w:rPr>
              <w:t xml:space="preserve">, </w:t>
            </w:r>
            <w:r w:rsidRPr="00643E74">
              <w:rPr>
                <w:rFonts w:eastAsia="Times New Roman" w:cs="Times New Roman"/>
                <w:szCs w:val="24"/>
                <w:lang w:val="lt-LT"/>
              </w:rPr>
              <w:t>medžiojamųjų gyvūnų, saugomų pagal ES teisės aktų reikalavimus, monitoringui</w:t>
            </w:r>
            <w:r>
              <w:rPr>
                <w:rFonts w:eastAsia="Times New Roman" w:cs="Times New Roman"/>
                <w:szCs w:val="24"/>
                <w:lang w:val="lt-LT"/>
              </w:rPr>
              <w:t>,</w:t>
            </w:r>
            <w:r w:rsidRPr="00643E74">
              <w:rPr>
                <w:rFonts w:eastAsia="Times New Roman" w:cs="Times New Roman"/>
                <w:szCs w:val="24"/>
                <w:lang w:val="lt-LT"/>
              </w:rPr>
              <w:t xml:space="preserve"> priemonėms brakonieriavimui mažinti</w:t>
            </w:r>
            <w:r>
              <w:rPr>
                <w:rFonts w:eastAsia="Times New Roman" w:cs="Times New Roman"/>
                <w:szCs w:val="24"/>
                <w:lang w:val="lt-LT"/>
              </w:rPr>
              <w:t>,</w:t>
            </w:r>
            <w:r w:rsidRPr="00643E74">
              <w:rPr>
                <w:rFonts w:eastAsia="Times New Roman" w:cs="Times New Roman"/>
                <w:szCs w:val="24"/>
                <w:lang w:val="lt-LT"/>
              </w:rPr>
              <w:t xml:space="preserve"> medžioklės plėtrai skatinti</w:t>
            </w:r>
            <w:r>
              <w:rPr>
                <w:rFonts w:eastAsia="Times New Roman" w:cs="Times New Roman"/>
                <w:szCs w:val="24"/>
                <w:lang w:val="lt-LT"/>
              </w:rPr>
              <w:t>,</w:t>
            </w:r>
            <w:r w:rsidRPr="00643E74">
              <w:rPr>
                <w:rFonts w:eastAsia="Times New Roman" w:cs="Times New Roman"/>
                <w:szCs w:val="24"/>
                <w:lang w:val="lt-LT"/>
              </w:rPr>
              <w:t xml:space="preserve"> medžioklės kultūrai ir tradicijoms puoselėti</w:t>
            </w:r>
          </w:p>
        </w:tc>
        <w:tc>
          <w:tcPr>
            <w:tcW w:w="2121" w:type="dxa"/>
            <w:tcBorders>
              <w:top w:val="single" w:sz="4" w:space="0" w:color="auto"/>
              <w:left w:val="single" w:sz="4" w:space="0" w:color="auto"/>
              <w:bottom w:val="single" w:sz="4" w:space="0" w:color="auto"/>
              <w:right w:val="single" w:sz="4" w:space="0" w:color="auto"/>
            </w:tcBorders>
            <w:vAlign w:val="center"/>
          </w:tcPr>
          <w:p w14:paraId="56AC6FE5"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p w14:paraId="304D994E"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p w14:paraId="2BFF1B81"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tcPr>
          <w:p w14:paraId="2CD4EFCC"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74CEF95B" w14:textId="6CAC6614"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2524760B" w14:textId="77777777" w:rsidR="00514A85" w:rsidRPr="00643E74" w:rsidRDefault="00514A85" w:rsidP="0092459B">
            <w:pPr>
              <w:jc w:val="center"/>
              <w:rPr>
                <w:rFonts w:eastAsia="Times New Roman" w:cs="Times New Roman"/>
                <w:szCs w:val="24"/>
                <w:lang w:val="lt-LT"/>
              </w:rPr>
            </w:pPr>
          </w:p>
        </w:tc>
      </w:tr>
      <w:tr w:rsidR="00514A85" w:rsidRPr="004A4582" w14:paraId="2D9BEB2E" w14:textId="02D15C57" w:rsidTr="003110E7">
        <w:trPr>
          <w:gridBefore w:val="1"/>
          <w:wBefore w:w="237" w:type="dxa"/>
          <w:trHeight w:val="67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9DC12"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3.2.</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C85DE"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Griežtai saugomų rūšių laukinių gyvūnų ir medžiojamųjų gyvūnų, kurių medžioklė uždrausta ištisus metus, padarytai žalai kompensuoti ir žalos prevencijai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85BA1"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23ACCB43"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0225B" w14:textId="0000398F"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4D02F00" w14:textId="77777777" w:rsidR="00514A85" w:rsidRPr="00643E74" w:rsidRDefault="00514A85" w:rsidP="0092459B">
            <w:pPr>
              <w:jc w:val="center"/>
              <w:rPr>
                <w:rFonts w:eastAsia="Times New Roman" w:cs="Times New Roman"/>
                <w:szCs w:val="24"/>
                <w:lang w:val="lt-LT"/>
              </w:rPr>
            </w:pPr>
          </w:p>
        </w:tc>
      </w:tr>
      <w:tr w:rsidR="00514A85" w:rsidRPr="004A4582" w14:paraId="7B36FFA6" w14:textId="31A7F216" w:rsidTr="003110E7">
        <w:trPr>
          <w:gridBefore w:val="1"/>
          <w:wBefore w:w="237" w:type="dxa"/>
          <w:trHeight w:val="960"/>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A17DB"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4.</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05BA"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Aplinkos apsaugos, gamtos išteklių naudojimo ir jų gausinimo programoms, schemoms, planams rengti, moksliniams taikomiesiems darbams</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69E4" w14:textId="77777777" w:rsidR="00514A85" w:rsidRPr="00643E74" w:rsidRDefault="00514A85" w:rsidP="0092459B">
            <w:pPr>
              <w:rPr>
                <w:rFonts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602ECD88" w14:textId="77777777" w:rsidR="00514A85" w:rsidRPr="00643E74" w:rsidRDefault="00514A85" w:rsidP="0092459B">
            <w:pPr>
              <w:rPr>
                <w:rFonts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527F1" w14:textId="36FE988B" w:rsidR="00514A85" w:rsidRPr="00643E74" w:rsidRDefault="00514A85" w:rsidP="0092459B">
            <w:pPr>
              <w:rPr>
                <w:rFonts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FF13BB" w14:textId="77777777" w:rsidR="00514A85" w:rsidRPr="00643E74" w:rsidRDefault="00514A85" w:rsidP="0092459B">
            <w:pPr>
              <w:rPr>
                <w:rFonts w:cs="Times New Roman"/>
                <w:szCs w:val="24"/>
                <w:lang w:val="lt-LT"/>
              </w:rPr>
            </w:pPr>
          </w:p>
        </w:tc>
      </w:tr>
      <w:tr w:rsidR="00514A85" w:rsidRPr="004A4582" w14:paraId="19DE918B" w14:textId="5EA4A953" w:rsidTr="003110E7">
        <w:trPr>
          <w:gridBefore w:val="1"/>
          <w:wBefore w:w="237" w:type="dxa"/>
          <w:trHeight w:val="1114"/>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6F6E"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4.1.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186A2" w14:textId="5D21299D"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Aplinkos apsaugos, gamtos išteklių naudojimo ir jų gausinimo programoms, schemoms, planams</w:t>
            </w:r>
            <w:r>
              <w:rPr>
                <w:rFonts w:eastAsia="Times New Roman" w:cs="Times New Roman"/>
                <w:color w:val="000000" w:themeColor="text1"/>
                <w:szCs w:val="24"/>
                <w:lang w:val="lt-LT"/>
              </w:rPr>
              <w:t>,</w:t>
            </w:r>
            <w:r w:rsidRPr="00643E74">
              <w:rPr>
                <w:rFonts w:eastAsia="Times New Roman" w:cs="Times New Roman"/>
                <w:color w:val="000000" w:themeColor="text1"/>
                <w:szCs w:val="24"/>
                <w:lang w:val="lt-LT"/>
              </w:rPr>
              <w:t xml:space="preserve"> įstatymų ir kt. teisės aktų projektams rengti</w:t>
            </w:r>
            <w:r>
              <w:rPr>
                <w:rFonts w:eastAsia="Times New Roman" w:cs="Times New Roman"/>
                <w:color w:val="000000" w:themeColor="text1"/>
                <w:szCs w:val="24"/>
                <w:lang w:val="lt-LT"/>
              </w:rPr>
              <w:t>,</w:t>
            </w:r>
            <w:r w:rsidRPr="00643E74">
              <w:rPr>
                <w:rFonts w:eastAsia="Times New Roman" w:cs="Times New Roman"/>
                <w:color w:val="000000" w:themeColor="text1"/>
                <w:szCs w:val="24"/>
                <w:lang w:val="lt-LT"/>
              </w:rPr>
              <w:t xml:space="preserve"> moksliniams taikomiesiems darbams</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6CD1E"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p w14:paraId="2B57D0B1"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p w14:paraId="62EDD324"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3FA96"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9F8CC" w14:textId="7E8FCDB8"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00BE6D" w14:textId="77777777" w:rsidR="00514A85" w:rsidRPr="00643E74" w:rsidRDefault="00514A85" w:rsidP="0092459B">
            <w:pPr>
              <w:jc w:val="center"/>
              <w:rPr>
                <w:rFonts w:eastAsia="Times New Roman" w:cs="Times New Roman"/>
                <w:szCs w:val="24"/>
                <w:lang w:val="lt-LT"/>
              </w:rPr>
            </w:pPr>
          </w:p>
        </w:tc>
      </w:tr>
      <w:tr w:rsidR="00514A85" w:rsidRPr="004A4582" w14:paraId="03C726B8" w14:textId="2D963D4E" w:rsidTr="003110E7">
        <w:trPr>
          <w:gridBefore w:val="1"/>
          <w:wBefore w:w="237" w:type="dxa"/>
          <w:trHeight w:val="40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23FFD"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5.</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D931E"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Aplinkos monitoringui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1C74E"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3D96"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7DA44" w14:textId="78413850"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BAADC7" w14:textId="77777777" w:rsidR="00514A85" w:rsidRPr="00643E74" w:rsidRDefault="00514A85" w:rsidP="0092459B">
            <w:pPr>
              <w:jc w:val="center"/>
              <w:rPr>
                <w:rFonts w:eastAsia="Times New Roman" w:cs="Times New Roman"/>
                <w:szCs w:val="24"/>
                <w:lang w:val="lt-LT"/>
              </w:rPr>
            </w:pPr>
          </w:p>
        </w:tc>
      </w:tr>
      <w:tr w:rsidR="00514A85" w:rsidRPr="004A4582" w14:paraId="44A2AEEC" w14:textId="4FA9A055" w:rsidTr="003110E7">
        <w:trPr>
          <w:gridBefore w:val="1"/>
          <w:wBefore w:w="237" w:type="dxa"/>
          <w:trHeight w:val="40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B8D4C" w14:textId="0FC5A1B5" w:rsidR="00514A85" w:rsidRPr="00643E74" w:rsidRDefault="00514A85" w:rsidP="0092459B">
            <w:pPr>
              <w:jc w:val="center"/>
              <w:rPr>
                <w:rFonts w:eastAsia="Times New Roman" w:cs="Times New Roman"/>
                <w:color w:val="000000" w:themeColor="text1"/>
                <w:szCs w:val="24"/>
                <w:lang w:val="lt-LT"/>
              </w:rPr>
            </w:pPr>
            <w:r>
              <w:rPr>
                <w:rFonts w:eastAsia="Times New Roman" w:cs="Times New Roman"/>
                <w:color w:val="000000" w:themeColor="text1"/>
                <w:szCs w:val="24"/>
                <w:lang w:val="lt-LT"/>
              </w:rPr>
              <w:t>5.1.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88EB9" w14:textId="7C7471E7" w:rsidR="00514A85" w:rsidRPr="00643E74" w:rsidRDefault="00514A85" w:rsidP="0092459B">
            <w:pPr>
              <w:rPr>
                <w:rFonts w:eastAsia="Times New Roman" w:cs="Times New Roman"/>
                <w:color w:val="000000" w:themeColor="text1"/>
                <w:szCs w:val="24"/>
                <w:lang w:val="lt-LT"/>
              </w:rPr>
            </w:pPr>
            <w:r>
              <w:rPr>
                <w:rFonts w:eastAsia="Times New Roman" w:cs="Times New Roman"/>
                <w:color w:val="000000" w:themeColor="text1"/>
                <w:szCs w:val="24"/>
                <w:lang w:val="lt-LT"/>
              </w:rPr>
              <w:t>Aplinkos monitoringui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418D" w14:textId="77777777" w:rsidR="00514A85" w:rsidRPr="00643E74" w:rsidRDefault="00514A85" w:rsidP="0092459B">
            <w:pPr>
              <w:jc w:val="center"/>
              <w:rPr>
                <w:rFonts w:eastAsia="Times New Roman"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48DDC3"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778E5" w14:textId="7EB98C50"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78AC3B" w14:textId="77777777" w:rsidR="00514A85" w:rsidRPr="00643E74" w:rsidRDefault="00514A85" w:rsidP="0092459B">
            <w:pPr>
              <w:jc w:val="center"/>
              <w:rPr>
                <w:rFonts w:eastAsia="Times New Roman" w:cs="Times New Roman"/>
                <w:szCs w:val="24"/>
                <w:lang w:val="lt-LT"/>
              </w:rPr>
            </w:pPr>
          </w:p>
        </w:tc>
      </w:tr>
      <w:tr w:rsidR="00514A85" w:rsidRPr="004A4582" w14:paraId="26A3FEF0" w14:textId="6574149F" w:rsidTr="003110E7">
        <w:trPr>
          <w:gridBefore w:val="1"/>
          <w:wBefore w:w="237" w:type="dxa"/>
          <w:trHeight w:val="1080"/>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B5088"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6.</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D61F3"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Valstybinėms aplinkos apsaugos įstaigoms ir organizacijoms aprūpinti prietaisais, įrenginiais, medžiagomis ir kitomis priemonėmis jų aplinkosaugos veiklai vykdyti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7A5F" w14:textId="77777777" w:rsidR="00514A85" w:rsidRPr="00643E74" w:rsidRDefault="00514A85" w:rsidP="0092459B">
            <w:pPr>
              <w:rPr>
                <w:rFonts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E0894" w14:textId="77777777" w:rsidR="00514A85" w:rsidRPr="00643E74" w:rsidRDefault="00514A85" w:rsidP="0092459B">
            <w:pPr>
              <w:rPr>
                <w:rFonts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A7936" w14:textId="19704FB1" w:rsidR="00514A85" w:rsidRPr="00643E74" w:rsidRDefault="00514A85" w:rsidP="0092459B">
            <w:pPr>
              <w:rPr>
                <w:rFonts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47F2A7" w14:textId="77777777" w:rsidR="00514A85" w:rsidRPr="00643E74" w:rsidRDefault="00514A85" w:rsidP="0092459B">
            <w:pPr>
              <w:rPr>
                <w:rFonts w:cs="Times New Roman"/>
                <w:szCs w:val="24"/>
                <w:lang w:val="lt-LT"/>
              </w:rPr>
            </w:pPr>
          </w:p>
        </w:tc>
      </w:tr>
      <w:tr w:rsidR="00514A85" w:rsidRPr="004A4582" w14:paraId="71E6E341" w14:textId="3034B0CF" w:rsidTr="003110E7">
        <w:trPr>
          <w:gridBefore w:val="1"/>
          <w:wBefore w:w="237" w:type="dxa"/>
          <w:trHeight w:val="1109"/>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812FA"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lastRenderedPageBreak/>
              <w:t>6.1.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0033"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Valstybinėms aplinkos apsaugos įstaigoms ir organizacijoms aprūpinti prietaisais, įrenginiais, medžiagomis ir kitomis priemonėmis jų aplinkosaugos veiklai vykdyti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D7646"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p w14:paraId="332F3BCA" w14:textId="77777777" w:rsidR="00514A85" w:rsidRPr="00643E74" w:rsidRDefault="00514A85" w:rsidP="0092459B">
            <w:pPr>
              <w:rPr>
                <w:rFonts w:cs="Times New Roman"/>
                <w:szCs w:val="24"/>
                <w:lang w:val="lt-LT"/>
              </w:rPr>
            </w:pPr>
            <w:r w:rsidRPr="00643E74">
              <w:rPr>
                <w:rFonts w:eastAsia="Times New Roman" w:cs="Times New Roman"/>
                <w:szCs w:val="24"/>
                <w:lang w:val="lt-LT"/>
              </w:rPr>
              <w:t xml:space="preserve"> </w:t>
            </w:r>
          </w:p>
          <w:p w14:paraId="36157E7D"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45B6D58E"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24D89" w14:textId="238BCFFD"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06FBB41" w14:textId="77777777" w:rsidR="00514A85" w:rsidRPr="00643E74" w:rsidRDefault="00514A85" w:rsidP="0092459B">
            <w:pPr>
              <w:jc w:val="center"/>
              <w:rPr>
                <w:rFonts w:eastAsia="Times New Roman" w:cs="Times New Roman"/>
                <w:szCs w:val="24"/>
                <w:lang w:val="lt-LT"/>
              </w:rPr>
            </w:pPr>
          </w:p>
        </w:tc>
      </w:tr>
      <w:tr w:rsidR="00514A85" w:rsidRPr="004A4582" w14:paraId="68E6D993" w14:textId="096FA673" w:rsidTr="003110E7">
        <w:trPr>
          <w:gridBefore w:val="1"/>
          <w:wBefore w:w="237" w:type="dxa"/>
          <w:trHeight w:val="510"/>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557"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7.</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26D8"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Aplinkosaugos informacijai skleisti ir aplinkosauginiam švietimui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EF6F2" w14:textId="77777777" w:rsidR="00514A85" w:rsidRPr="00643E74" w:rsidRDefault="00514A85" w:rsidP="0092459B">
            <w:pPr>
              <w:rPr>
                <w:rFonts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2C0ECC10" w14:textId="77777777" w:rsidR="00514A85" w:rsidRPr="00643E74" w:rsidRDefault="00514A85" w:rsidP="0092459B">
            <w:pPr>
              <w:rPr>
                <w:rFonts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490E3" w14:textId="122B8EB7" w:rsidR="00514A85" w:rsidRPr="00643E74" w:rsidRDefault="00514A85" w:rsidP="0092459B">
            <w:pPr>
              <w:rPr>
                <w:rFonts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514ABE" w14:textId="77777777" w:rsidR="00514A85" w:rsidRPr="00643E74" w:rsidRDefault="00514A85" w:rsidP="0092459B">
            <w:pPr>
              <w:rPr>
                <w:rFonts w:cs="Times New Roman"/>
                <w:szCs w:val="24"/>
                <w:lang w:val="lt-LT"/>
              </w:rPr>
            </w:pPr>
          </w:p>
        </w:tc>
      </w:tr>
      <w:tr w:rsidR="00514A85" w:rsidRPr="004A4582" w14:paraId="53A1E3FE" w14:textId="18AD2102" w:rsidTr="003110E7">
        <w:trPr>
          <w:gridBefore w:val="1"/>
          <w:wBefore w:w="237" w:type="dxa"/>
          <w:trHeight w:val="1473"/>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5C78C"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7.1.</w:t>
            </w:r>
          </w:p>
        </w:tc>
        <w:tc>
          <w:tcPr>
            <w:tcW w:w="5277" w:type="dxa"/>
            <w:tcBorders>
              <w:top w:val="single" w:sz="4" w:space="0" w:color="auto"/>
              <w:left w:val="single" w:sz="4" w:space="0" w:color="auto"/>
              <w:bottom w:val="single" w:sz="4" w:space="0" w:color="auto"/>
              <w:right w:val="single" w:sz="4" w:space="0" w:color="auto"/>
            </w:tcBorders>
            <w:vAlign w:val="center"/>
          </w:tcPr>
          <w:p w14:paraId="59353C52" w14:textId="3EC3B966" w:rsidR="00514A85" w:rsidRPr="00643E74" w:rsidRDefault="00514A85" w:rsidP="0092459B">
            <w:pPr>
              <w:rPr>
                <w:rFonts w:cs="Times New Roman"/>
                <w:szCs w:val="24"/>
                <w:lang w:val="lt-LT"/>
              </w:rPr>
            </w:pPr>
            <w:r>
              <w:rPr>
                <w:rFonts w:eastAsia="Times New Roman" w:cs="Times New Roman"/>
                <w:szCs w:val="24"/>
                <w:lang w:val="lt-LT"/>
              </w:rPr>
              <w:t>Aplinkosaugos srityje š</w:t>
            </w:r>
            <w:r w:rsidRPr="00643E74">
              <w:rPr>
                <w:rFonts w:eastAsia="Times New Roman" w:cs="Times New Roman"/>
                <w:szCs w:val="24"/>
                <w:lang w:val="lt-LT"/>
              </w:rPr>
              <w:t>vietimui, mokymui, specialistų kvalifikacijai kelti</w:t>
            </w:r>
            <w:r>
              <w:rPr>
                <w:rFonts w:eastAsia="Times New Roman" w:cs="Times New Roman"/>
                <w:szCs w:val="24"/>
                <w:lang w:val="lt-LT"/>
              </w:rPr>
              <w:t>,</w:t>
            </w:r>
            <w:r w:rsidRPr="00643E74">
              <w:rPr>
                <w:rFonts w:eastAsia="Times New Roman" w:cs="Times New Roman"/>
                <w:szCs w:val="24"/>
                <w:lang w:val="lt-LT"/>
              </w:rPr>
              <w:t xml:space="preserve"> </w:t>
            </w:r>
            <w:r>
              <w:rPr>
                <w:rFonts w:eastAsia="Times New Roman" w:cs="Times New Roman"/>
                <w:szCs w:val="24"/>
                <w:lang w:val="lt-LT"/>
              </w:rPr>
              <w:t>a</w:t>
            </w:r>
            <w:r w:rsidRPr="00643E74">
              <w:rPr>
                <w:rFonts w:eastAsia="Times New Roman" w:cs="Times New Roman"/>
                <w:szCs w:val="24"/>
                <w:lang w:val="lt-LT"/>
              </w:rPr>
              <w:t>plinkosaugos informacijai skleisti</w:t>
            </w:r>
            <w:r>
              <w:rPr>
                <w:rFonts w:eastAsia="Times New Roman" w:cs="Times New Roman"/>
                <w:szCs w:val="24"/>
                <w:lang w:val="lt-LT"/>
              </w:rPr>
              <w:t>,</w:t>
            </w:r>
            <w:r w:rsidRPr="00643E74">
              <w:rPr>
                <w:rFonts w:eastAsia="Times New Roman" w:cs="Times New Roman"/>
                <w:szCs w:val="24"/>
                <w:lang w:val="lt-LT"/>
              </w:rPr>
              <w:t xml:space="preserve"> </w:t>
            </w:r>
            <w:r>
              <w:rPr>
                <w:rFonts w:eastAsia="Times New Roman" w:cs="Times New Roman"/>
                <w:szCs w:val="24"/>
                <w:lang w:val="lt-LT"/>
              </w:rPr>
              <w:t>a</w:t>
            </w:r>
            <w:r w:rsidRPr="00643E74">
              <w:rPr>
                <w:rFonts w:eastAsia="Times New Roman" w:cs="Times New Roman"/>
                <w:szCs w:val="24"/>
                <w:lang w:val="lt-LT"/>
              </w:rPr>
              <w:t>plinkos apsaugos renginiams ir konkursams organizuoti</w:t>
            </w:r>
            <w:r>
              <w:rPr>
                <w:rFonts w:eastAsia="Times New Roman" w:cs="Times New Roman"/>
                <w:szCs w:val="24"/>
                <w:lang w:val="lt-LT"/>
              </w:rPr>
              <w:t>,</w:t>
            </w:r>
            <w:r w:rsidRPr="00643E74">
              <w:rPr>
                <w:rFonts w:eastAsia="Times New Roman" w:cs="Times New Roman"/>
                <w:szCs w:val="24"/>
                <w:lang w:val="lt-LT"/>
              </w:rPr>
              <w:t xml:space="preserve"> </w:t>
            </w:r>
            <w:r>
              <w:rPr>
                <w:rFonts w:eastAsia="Times New Roman" w:cs="Times New Roman"/>
                <w:szCs w:val="24"/>
                <w:lang w:val="lt-LT"/>
              </w:rPr>
              <w:t>t</w:t>
            </w:r>
            <w:r w:rsidRPr="00643E74">
              <w:rPr>
                <w:rFonts w:eastAsia="Times New Roman" w:cs="Times New Roman"/>
                <w:szCs w:val="24"/>
                <w:lang w:val="lt-LT"/>
              </w:rPr>
              <w:t>arptautiniams projektams ir sutartims aplinkosaugos srityje įgyvendinti</w:t>
            </w:r>
          </w:p>
        </w:tc>
        <w:tc>
          <w:tcPr>
            <w:tcW w:w="2121" w:type="dxa"/>
            <w:tcBorders>
              <w:top w:val="single" w:sz="4" w:space="0" w:color="auto"/>
              <w:left w:val="single" w:sz="4" w:space="0" w:color="auto"/>
              <w:bottom w:val="single" w:sz="4" w:space="0" w:color="auto"/>
              <w:right w:val="single" w:sz="4" w:space="0" w:color="auto"/>
            </w:tcBorders>
            <w:vAlign w:val="bottom"/>
          </w:tcPr>
          <w:p w14:paraId="6A57F65F"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tcPr>
          <w:p w14:paraId="67A650FB"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vAlign w:val="bottom"/>
          </w:tcPr>
          <w:p w14:paraId="4B937985" w14:textId="4EB74386"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44D8163A" w14:textId="77777777" w:rsidR="00514A85" w:rsidRPr="00643E74" w:rsidRDefault="00514A85" w:rsidP="0092459B">
            <w:pPr>
              <w:jc w:val="center"/>
              <w:rPr>
                <w:rFonts w:eastAsia="Times New Roman" w:cs="Times New Roman"/>
                <w:szCs w:val="24"/>
                <w:lang w:val="lt-LT"/>
              </w:rPr>
            </w:pPr>
          </w:p>
        </w:tc>
      </w:tr>
      <w:tr w:rsidR="00514A85" w:rsidRPr="004A4582" w14:paraId="5B1356E3" w14:textId="30D99A5E" w:rsidTr="003110E7">
        <w:trPr>
          <w:gridBefore w:val="1"/>
          <w:wBefore w:w="237" w:type="dxa"/>
          <w:trHeight w:val="450"/>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46F81"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8.</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4E61"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Vardinėms premijoms asmenims už nuopelnus aplinkosaugos srityje</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9A0A6"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049C92"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F019" w14:textId="727D9D33"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703E62F" w14:textId="77777777" w:rsidR="00514A85" w:rsidRPr="00643E74" w:rsidRDefault="00514A85" w:rsidP="0092459B">
            <w:pPr>
              <w:jc w:val="center"/>
              <w:rPr>
                <w:rFonts w:eastAsia="Times New Roman" w:cs="Times New Roman"/>
                <w:szCs w:val="24"/>
                <w:lang w:val="lt-LT"/>
              </w:rPr>
            </w:pPr>
          </w:p>
        </w:tc>
      </w:tr>
      <w:tr w:rsidR="00514A85" w:rsidRPr="004A4582" w14:paraId="15D3B659" w14:textId="5BA27157" w:rsidTr="003110E7">
        <w:trPr>
          <w:gridBefore w:val="1"/>
          <w:wBefore w:w="237" w:type="dxa"/>
          <w:trHeight w:val="990"/>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931E3"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9.</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88C3"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Neetatiniams aplinkos apsaugos inspektoriams skatinti,  aplinkos apsaugos ir gamtos išteklių naudojimo kontrolės darbams, rengiamoms programoms įgyvendinti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A7CA0"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20A7B"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BF384" w14:textId="43F76E5F"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1E2EF66" w14:textId="77777777" w:rsidR="00514A85" w:rsidRPr="00643E74" w:rsidRDefault="00514A85" w:rsidP="0092459B">
            <w:pPr>
              <w:jc w:val="center"/>
              <w:rPr>
                <w:rFonts w:eastAsia="Times New Roman" w:cs="Times New Roman"/>
                <w:szCs w:val="24"/>
                <w:lang w:val="lt-LT"/>
              </w:rPr>
            </w:pPr>
          </w:p>
        </w:tc>
      </w:tr>
      <w:tr w:rsidR="00514A85" w:rsidRPr="004A4582" w14:paraId="73B1605A" w14:textId="7A06D8E5" w:rsidTr="003110E7">
        <w:trPr>
          <w:gridBefore w:val="1"/>
          <w:wBefore w:w="237" w:type="dxa"/>
          <w:trHeight w:val="1256"/>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3837"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10.</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858D" w14:textId="354E4E03"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Savavališkai pastatytiems ar savavališkai statomiems statiniams nugriauti, specialistams aprūpinti prietaisais, įrenginiais, medžiagomis ir kitomis priemonėmis jų veiklai statybos valstybinės priežiūros srityje vykdyti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3788"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13A45A46"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336EC" w14:textId="1468CD9A"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BBB5E9" w14:textId="77777777" w:rsidR="00514A85" w:rsidRPr="00643E74" w:rsidRDefault="00514A85" w:rsidP="0092459B">
            <w:pPr>
              <w:jc w:val="center"/>
              <w:rPr>
                <w:rFonts w:eastAsia="Times New Roman" w:cs="Times New Roman"/>
                <w:szCs w:val="24"/>
                <w:lang w:val="lt-LT"/>
              </w:rPr>
            </w:pPr>
          </w:p>
        </w:tc>
      </w:tr>
      <w:tr w:rsidR="00514A85" w:rsidRPr="004A4582" w14:paraId="6B3D45CC" w14:textId="033EB1FF" w:rsidTr="003110E7">
        <w:trPr>
          <w:gridBefore w:val="1"/>
          <w:wBefore w:w="237" w:type="dxa"/>
          <w:trHeight w:val="58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A54A7"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t>10.1.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E8387"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Savavališkai pastatytiems ar savavališkai statomiems statiniams nugriauti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8AB6E"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4ED391F3"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58F8D" w14:textId="2327F44A"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3F2AFA" w14:textId="77777777" w:rsidR="00514A85" w:rsidRPr="00643E74" w:rsidRDefault="00514A85" w:rsidP="0092459B">
            <w:pPr>
              <w:jc w:val="center"/>
              <w:rPr>
                <w:rFonts w:eastAsia="Times New Roman" w:cs="Times New Roman"/>
                <w:szCs w:val="24"/>
                <w:lang w:val="lt-LT"/>
              </w:rPr>
            </w:pPr>
          </w:p>
        </w:tc>
      </w:tr>
      <w:tr w:rsidR="00514A85" w:rsidRPr="004A4582" w14:paraId="30387E8C" w14:textId="6D607A28" w:rsidTr="003110E7">
        <w:trPr>
          <w:gridBefore w:val="1"/>
          <w:wBefore w:w="237" w:type="dxa"/>
          <w:trHeight w:val="49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B83FE" w14:textId="77777777" w:rsidR="00514A85" w:rsidRPr="00643E74" w:rsidRDefault="00514A85" w:rsidP="0092459B">
            <w:pPr>
              <w:jc w:val="center"/>
              <w:rPr>
                <w:rFonts w:cs="Times New Roman"/>
                <w:szCs w:val="24"/>
                <w:lang w:val="lt-LT"/>
              </w:rPr>
            </w:pPr>
            <w:r w:rsidRPr="00643E74">
              <w:rPr>
                <w:rFonts w:eastAsia="Times New Roman" w:cs="Times New Roman"/>
                <w:color w:val="000000" w:themeColor="text1"/>
                <w:szCs w:val="24"/>
                <w:lang w:val="lt-LT"/>
              </w:rPr>
              <w:lastRenderedPageBreak/>
              <w:t>10.2.</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37BDE"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Specialistams aprūpinti prietaisais, įrenginiais, medžiagomis ir kitomis priemonėmis jų veiklai statybos valstybinės priežiūros srityje vykdyti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3D042"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119A992D"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9614D" w14:textId="2592F3AA"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3B505C" w14:textId="77777777" w:rsidR="00514A85" w:rsidRPr="00643E74" w:rsidRDefault="00514A85" w:rsidP="0092459B">
            <w:pPr>
              <w:jc w:val="center"/>
              <w:rPr>
                <w:rFonts w:eastAsia="Times New Roman" w:cs="Times New Roman"/>
                <w:szCs w:val="24"/>
                <w:lang w:val="lt-LT"/>
              </w:rPr>
            </w:pPr>
          </w:p>
        </w:tc>
      </w:tr>
      <w:tr w:rsidR="00514A85" w:rsidRPr="004A4582" w14:paraId="06E68B8D" w14:textId="6386AEC3" w:rsidTr="003110E7">
        <w:trPr>
          <w:gridBefore w:val="1"/>
          <w:wBefore w:w="237" w:type="dxa"/>
          <w:trHeight w:val="31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B7D68" w14:textId="4C2F0102" w:rsidR="00514A85" w:rsidRPr="00643E74" w:rsidRDefault="00514A85" w:rsidP="00123186">
            <w:pPr>
              <w:jc w:val="center"/>
              <w:rPr>
                <w:rFonts w:eastAsia="Times New Roman" w:cs="Times New Roman"/>
                <w:color w:val="000000" w:themeColor="text1"/>
                <w:szCs w:val="24"/>
                <w:lang w:val="lt-LT"/>
              </w:rPr>
            </w:pPr>
            <w:r>
              <w:rPr>
                <w:rFonts w:eastAsia="Times New Roman" w:cs="Times New Roman"/>
                <w:color w:val="000000" w:themeColor="text1"/>
                <w:szCs w:val="24"/>
                <w:lang w:val="lt-LT"/>
              </w:rPr>
              <w:t>11.</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6A945" w14:textId="77777777" w:rsidR="00514A85" w:rsidRPr="00643E74" w:rsidRDefault="00514A85" w:rsidP="0092459B">
            <w:pPr>
              <w:rPr>
                <w:rFonts w:eastAsia="Times New Roman" w:cs="Times New Roman"/>
                <w:color w:val="000000" w:themeColor="text1"/>
                <w:szCs w:val="24"/>
                <w:lang w:val="lt-LT"/>
              </w:rPr>
            </w:pPr>
            <w:r w:rsidRPr="00643E74">
              <w:rPr>
                <w:rFonts w:eastAsia="Times New Roman" w:cs="Times New Roman"/>
                <w:color w:val="000000" w:themeColor="text1"/>
                <w:szCs w:val="24"/>
                <w:lang w:val="lt-LT"/>
              </w:rPr>
              <w:t>Paskirstyta lėšų</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86F2B" w14:textId="77777777" w:rsidR="00514A85" w:rsidRPr="00643E74" w:rsidRDefault="00514A85" w:rsidP="0092459B">
            <w:pPr>
              <w:jc w:val="center"/>
              <w:rPr>
                <w:rFonts w:eastAsia="Times New Roman"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72480814"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DB0CF" w14:textId="72F313B5"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EB6AC6" w14:textId="77777777" w:rsidR="00514A85" w:rsidRPr="00643E74" w:rsidRDefault="00514A85" w:rsidP="0092459B">
            <w:pPr>
              <w:jc w:val="center"/>
              <w:rPr>
                <w:rFonts w:eastAsia="Times New Roman" w:cs="Times New Roman"/>
                <w:szCs w:val="24"/>
                <w:lang w:val="lt-LT"/>
              </w:rPr>
            </w:pPr>
          </w:p>
        </w:tc>
      </w:tr>
      <w:tr w:rsidR="00514A85" w:rsidRPr="004A4582" w14:paraId="1DD12B47" w14:textId="226BF20B" w:rsidTr="003110E7">
        <w:trPr>
          <w:gridBefore w:val="1"/>
          <w:wBefore w:w="237" w:type="dxa"/>
          <w:trHeight w:val="31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453D9" w14:textId="12D518C4" w:rsidR="00514A85" w:rsidRPr="00643E74" w:rsidRDefault="00514A85" w:rsidP="00123186">
            <w:pPr>
              <w:jc w:val="center"/>
              <w:rPr>
                <w:rFonts w:cs="Times New Roman"/>
                <w:szCs w:val="24"/>
                <w:lang w:val="lt-LT"/>
              </w:rPr>
            </w:pPr>
            <w:r>
              <w:rPr>
                <w:rFonts w:eastAsia="Times New Roman" w:cs="Times New Roman"/>
                <w:color w:val="000000" w:themeColor="text1"/>
                <w:szCs w:val="24"/>
                <w:lang w:val="lt-LT"/>
              </w:rPr>
              <w:t>12.</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18B71" w14:textId="77777777" w:rsidR="00514A85" w:rsidRPr="00643E74" w:rsidRDefault="00514A85" w:rsidP="0092459B">
            <w:pPr>
              <w:spacing w:after="0"/>
              <w:rPr>
                <w:rFonts w:cs="Times New Roman"/>
                <w:szCs w:val="24"/>
                <w:lang w:val="lt-LT"/>
              </w:rPr>
            </w:pPr>
            <w:r w:rsidRPr="00643E74">
              <w:rPr>
                <w:rFonts w:eastAsia="Times New Roman" w:cs="Times New Roman"/>
                <w:color w:val="000000" w:themeColor="text1"/>
                <w:szCs w:val="24"/>
                <w:lang w:val="lt-LT"/>
              </w:rPr>
              <w:t>Nepaskirstytos lėšos</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3F32" w14:textId="77777777" w:rsidR="00514A85" w:rsidRPr="00643E74" w:rsidRDefault="00514A85" w:rsidP="0092459B">
            <w:pPr>
              <w:jc w:val="center"/>
              <w:rPr>
                <w:rFonts w:cs="Times New Roman"/>
                <w:szCs w:val="24"/>
                <w:lang w:val="lt-LT"/>
              </w:rPr>
            </w:pPr>
            <w:r w:rsidRPr="00643E74">
              <w:rPr>
                <w:rFonts w:eastAsia="Times New Roman" w:cs="Times New Roman"/>
                <w:szCs w:val="24"/>
                <w:lang w:val="lt-LT"/>
              </w:rPr>
              <w:t xml:space="preserve"> </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5D86A"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85680" w14:textId="506AD4E3"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23147BF" w14:textId="77777777" w:rsidR="00514A85" w:rsidRPr="00643E74" w:rsidRDefault="00514A85" w:rsidP="0092459B">
            <w:pPr>
              <w:jc w:val="center"/>
              <w:rPr>
                <w:rFonts w:eastAsia="Times New Roman" w:cs="Times New Roman"/>
                <w:szCs w:val="24"/>
                <w:lang w:val="lt-LT"/>
              </w:rPr>
            </w:pPr>
          </w:p>
        </w:tc>
      </w:tr>
      <w:tr w:rsidR="00514A85" w:rsidRPr="004A4582" w14:paraId="3CE681B4" w14:textId="579A2342" w:rsidTr="003110E7">
        <w:trPr>
          <w:gridBefore w:val="1"/>
          <w:wBefore w:w="237" w:type="dxa"/>
          <w:trHeight w:val="315"/>
        </w:trPr>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5F8D0" w14:textId="5CACFA30" w:rsidR="00514A85" w:rsidRPr="00643E74" w:rsidRDefault="00514A85" w:rsidP="00123186">
            <w:pPr>
              <w:jc w:val="center"/>
              <w:rPr>
                <w:rFonts w:eastAsia="Times New Roman" w:cs="Times New Roman"/>
                <w:color w:val="000000" w:themeColor="text1"/>
                <w:szCs w:val="24"/>
                <w:lang w:val="lt-LT"/>
              </w:rPr>
            </w:pPr>
            <w:r>
              <w:rPr>
                <w:rFonts w:eastAsia="Times New Roman" w:cs="Times New Roman"/>
                <w:color w:val="000000" w:themeColor="text1"/>
                <w:szCs w:val="24"/>
                <w:lang w:val="lt-LT"/>
              </w:rPr>
              <w:t>13.</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74257" w14:textId="77777777" w:rsidR="00514A85" w:rsidRPr="00643E74" w:rsidRDefault="00514A85" w:rsidP="0092459B">
            <w:pPr>
              <w:rPr>
                <w:rFonts w:cs="Times New Roman"/>
                <w:szCs w:val="24"/>
                <w:lang w:val="lt-LT"/>
              </w:rPr>
            </w:pPr>
            <w:r w:rsidRPr="00643E74">
              <w:rPr>
                <w:rFonts w:eastAsia="Times New Roman" w:cs="Times New Roman"/>
                <w:color w:val="000000" w:themeColor="text1"/>
                <w:szCs w:val="24"/>
                <w:lang w:val="lt-LT"/>
              </w:rPr>
              <w:t>Iš viso lėšų</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8EA55" w14:textId="77777777" w:rsidR="00514A85" w:rsidRPr="00643E74" w:rsidRDefault="00514A85" w:rsidP="0092459B">
            <w:pPr>
              <w:jc w:val="center"/>
              <w:rPr>
                <w:rFonts w:eastAsia="Times New Roman" w:cs="Times New Roman"/>
                <w:szCs w:val="24"/>
                <w:lang w:val="lt-LT"/>
              </w:rPr>
            </w:pP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14:paraId="115A388D" w14:textId="77777777" w:rsidR="00514A85" w:rsidRPr="00643E74" w:rsidRDefault="00514A85" w:rsidP="0092459B">
            <w:pPr>
              <w:jc w:val="center"/>
              <w:rPr>
                <w:rFonts w:eastAsia="Times New Roman" w:cs="Times New Roman"/>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299D8" w14:textId="1CFC2D15" w:rsidR="00514A85" w:rsidRPr="00643E74" w:rsidRDefault="00514A85" w:rsidP="0092459B">
            <w:pPr>
              <w:jc w:val="center"/>
              <w:rPr>
                <w:rFonts w:eastAsia="Times New Roman" w:cs="Times New Roman"/>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476FA5" w14:textId="77777777" w:rsidR="00514A85" w:rsidRPr="00643E74" w:rsidRDefault="00514A85" w:rsidP="0092459B">
            <w:pPr>
              <w:jc w:val="center"/>
              <w:rPr>
                <w:rFonts w:eastAsia="Times New Roman" w:cs="Times New Roman"/>
                <w:szCs w:val="24"/>
                <w:lang w:val="lt-LT"/>
              </w:rPr>
            </w:pPr>
          </w:p>
        </w:tc>
      </w:tr>
      <w:tr w:rsidR="00514A85" w:rsidRPr="004A4582" w14:paraId="0407A453" w14:textId="0292F086" w:rsidTr="003110E7">
        <w:tc>
          <w:tcPr>
            <w:tcW w:w="237" w:type="dxa"/>
            <w:tcBorders>
              <w:top w:val="nil"/>
              <w:left w:val="nil"/>
              <w:bottom w:val="nil"/>
              <w:right w:val="nil"/>
            </w:tcBorders>
            <w:vAlign w:val="center"/>
          </w:tcPr>
          <w:p w14:paraId="720AAA3C" w14:textId="77777777" w:rsidR="00514A85" w:rsidRPr="004A4582" w:rsidRDefault="00514A85" w:rsidP="0092459B">
            <w:pPr>
              <w:rPr>
                <w:lang w:val="lt-LT"/>
              </w:rPr>
            </w:pPr>
          </w:p>
        </w:tc>
        <w:tc>
          <w:tcPr>
            <w:tcW w:w="743" w:type="dxa"/>
            <w:tcBorders>
              <w:top w:val="single" w:sz="4" w:space="0" w:color="auto"/>
              <w:left w:val="nil"/>
              <w:bottom w:val="nil"/>
              <w:right w:val="nil"/>
            </w:tcBorders>
            <w:vAlign w:val="center"/>
          </w:tcPr>
          <w:p w14:paraId="1E31A374" w14:textId="77777777" w:rsidR="00514A85" w:rsidRPr="004A4582" w:rsidRDefault="00514A85" w:rsidP="0092459B">
            <w:pPr>
              <w:rPr>
                <w:lang w:val="lt-LT"/>
              </w:rPr>
            </w:pPr>
          </w:p>
        </w:tc>
        <w:tc>
          <w:tcPr>
            <w:tcW w:w="5277" w:type="dxa"/>
            <w:tcBorders>
              <w:top w:val="single" w:sz="4" w:space="0" w:color="auto"/>
              <w:left w:val="nil"/>
              <w:bottom w:val="nil"/>
              <w:right w:val="nil"/>
            </w:tcBorders>
            <w:vAlign w:val="center"/>
          </w:tcPr>
          <w:p w14:paraId="71586318" w14:textId="77777777" w:rsidR="00514A85" w:rsidRPr="004A4582" w:rsidRDefault="00514A85" w:rsidP="0092459B">
            <w:pPr>
              <w:rPr>
                <w:lang w:val="lt-LT"/>
              </w:rPr>
            </w:pPr>
          </w:p>
        </w:tc>
        <w:tc>
          <w:tcPr>
            <w:tcW w:w="2121" w:type="dxa"/>
            <w:tcBorders>
              <w:top w:val="single" w:sz="4" w:space="0" w:color="auto"/>
              <w:left w:val="nil"/>
              <w:bottom w:val="nil"/>
              <w:right w:val="nil"/>
            </w:tcBorders>
            <w:vAlign w:val="center"/>
          </w:tcPr>
          <w:p w14:paraId="66DE7445" w14:textId="77777777" w:rsidR="00514A85" w:rsidRPr="004A4582" w:rsidRDefault="00514A85" w:rsidP="0092459B">
            <w:pPr>
              <w:rPr>
                <w:lang w:val="lt-LT"/>
              </w:rPr>
            </w:pPr>
          </w:p>
        </w:tc>
        <w:tc>
          <w:tcPr>
            <w:tcW w:w="1831" w:type="dxa"/>
            <w:tcBorders>
              <w:top w:val="single" w:sz="4" w:space="0" w:color="auto"/>
              <w:left w:val="nil"/>
              <w:bottom w:val="nil"/>
              <w:right w:val="nil"/>
            </w:tcBorders>
          </w:tcPr>
          <w:p w14:paraId="017065AD" w14:textId="77777777" w:rsidR="00514A85" w:rsidRPr="004A4582" w:rsidRDefault="00514A85" w:rsidP="0092459B">
            <w:pPr>
              <w:rPr>
                <w:lang w:val="lt-LT"/>
              </w:rPr>
            </w:pPr>
          </w:p>
        </w:tc>
        <w:tc>
          <w:tcPr>
            <w:tcW w:w="1843" w:type="dxa"/>
            <w:tcBorders>
              <w:top w:val="single" w:sz="4" w:space="0" w:color="auto"/>
              <w:left w:val="nil"/>
              <w:bottom w:val="nil"/>
              <w:right w:val="nil"/>
            </w:tcBorders>
            <w:vAlign w:val="center"/>
          </w:tcPr>
          <w:p w14:paraId="7F1F7246" w14:textId="4D383C5C" w:rsidR="00514A85" w:rsidRPr="004A4582" w:rsidRDefault="00514A85" w:rsidP="0092459B">
            <w:pPr>
              <w:rPr>
                <w:lang w:val="lt-LT"/>
              </w:rPr>
            </w:pPr>
          </w:p>
        </w:tc>
        <w:tc>
          <w:tcPr>
            <w:tcW w:w="2126" w:type="dxa"/>
            <w:tcBorders>
              <w:top w:val="single" w:sz="4" w:space="0" w:color="auto"/>
              <w:left w:val="nil"/>
              <w:bottom w:val="nil"/>
              <w:right w:val="nil"/>
            </w:tcBorders>
          </w:tcPr>
          <w:p w14:paraId="5A220784" w14:textId="77777777" w:rsidR="00514A85" w:rsidRPr="004A4582" w:rsidRDefault="00514A85" w:rsidP="0092459B">
            <w:pPr>
              <w:rPr>
                <w:lang w:val="lt-LT"/>
              </w:rPr>
            </w:pPr>
          </w:p>
        </w:tc>
      </w:tr>
    </w:tbl>
    <w:p w14:paraId="3437B36F" w14:textId="77777777" w:rsidR="002B1CDE" w:rsidRPr="004A4582" w:rsidRDefault="002B1CDE" w:rsidP="002B1CDE">
      <w:pPr>
        <w:ind w:firstLine="709"/>
        <w:jc w:val="center"/>
        <w:rPr>
          <w:lang w:val="lt-LT"/>
        </w:rPr>
      </w:pPr>
      <w:r w:rsidRPr="004A4582">
        <w:rPr>
          <w:rFonts w:eastAsia="Times New Roman" w:cs="Times New Roman"/>
          <w:szCs w:val="24"/>
          <w:lang w:val="lt-LT"/>
        </w:rPr>
        <w:t xml:space="preserve"> ______________</w:t>
      </w:r>
    </w:p>
    <w:p w14:paraId="57EB7467" w14:textId="77777777" w:rsidR="002B1CDE" w:rsidRPr="004A4582" w:rsidRDefault="002B1CDE" w:rsidP="002B1CDE">
      <w:pPr>
        <w:rPr>
          <w:rFonts w:eastAsia="Times New Roman" w:cs="Times New Roman"/>
          <w:szCs w:val="24"/>
          <w:lang w:val="lt-LT"/>
        </w:rPr>
      </w:pPr>
    </w:p>
    <w:p w14:paraId="7EDD6D67" w14:textId="77777777" w:rsidR="002B1CDE" w:rsidRPr="004A4582" w:rsidRDefault="002B1CDE" w:rsidP="002B1CDE">
      <w:pPr>
        <w:ind w:firstLine="567"/>
        <w:rPr>
          <w:lang w:val="lt-LT"/>
        </w:rPr>
      </w:pPr>
      <w:r w:rsidRPr="004A4582">
        <w:rPr>
          <w:rFonts w:eastAsia="Times New Roman" w:cs="Times New Roman"/>
          <w:szCs w:val="24"/>
          <w:lang w:val="lt-LT"/>
        </w:rPr>
        <w:t xml:space="preserve"> </w:t>
      </w:r>
    </w:p>
    <w:p w14:paraId="0FBB0E65" w14:textId="77777777" w:rsidR="002B1CDE" w:rsidRPr="004A4582" w:rsidRDefault="002B1CDE" w:rsidP="002B1CDE">
      <w:pPr>
        <w:ind w:firstLine="567"/>
        <w:rPr>
          <w:rFonts w:eastAsia="Times New Roman" w:cs="Times New Roman"/>
          <w:szCs w:val="24"/>
          <w:lang w:val="lt-LT"/>
        </w:rPr>
      </w:pPr>
    </w:p>
    <w:p w14:paraId="1623E37A" w14:textId="77777777" w:rsidR="002B1CDE" w:rsidRPr="004A4582" w:rsidRDefault="002B1CDE" w:rsidP="002B1CDE">
      <w:pPr>
        <w:ind w:firstLine="567"/>
        <w:rPr>
          <w:rFonts w:eastAsia="Times New Roman" w:cs="Times New Roman"/>
          <w:szCs w:val="24"/>
          <w:lang w:val="lt-LT"/>
        </w:rPr>
      </w:pPr>
    </w:p>
    <w:p w14:paraId="79DA8E4B" w14:textId="77777777" w:rsidR="002B1CDE" w:rsidRPr="004A4582" w:rsidRDefault="002B1CDE" w:rsidP="002B1CDE">
      <w:pPr>
        <w:ind w:firstLine="567"/>
        <w:rPr>
          <w:rFonts w:eastAsia="Times New Roman" w:cs="Times New Roman"/>
          <w:szCs w:val="24"/>
          <w:lang w:val="lt-LT"/>
        </w:rPr>
      </w:pPr>
    </w:p>
    <w:p w14:paraId="5ACBC469" w14:textId="77777777" w:rsidR="002B1CDE" w:rsidRPr="004A4582" w:rsidRDefault="002B1CDE" w:rsidP="001215A3">
      <w:pPr>
        <w:rPr>
          <w:rFonts w:eastAsia="Times New Roman" w:cs="Times New Roman"/>
          <w:color w:val="000000" w:themeColor="text1"/>
          <w:szCs w:val="24"/>
          <w:lang w:val="lt-LT"/>
        </w:rPr>
      </w:pPr>
    </w:p>
    <w:p w14:paraId="53EAB4AF" w14:textId="77777777" w:rsidR="002B1CDE" w:rsidRPr="004A4582" w:rsidRDefault="002B1CDE" w:rsidP="001215A3">
      <w:pPr>
        <w:rPr>
          <w:rFonts w:eastAsia="Times New Roman" w:cs="Times New Roman"/>
          <w:color w:val="000000" w:themeColor="text1"/>
          <w:szCs w:val="24"/>
          <w:lang w:val="lt-LT"/>
        </w:rPr>
        <w:sectPr w:rsidR="002B1CDE" w:rsidRPr="004A4582" w:rsidSect="00487420">
          <w:headerReference w:type="default" r:id="rId15"/>
          <w:headerReference w:type="first" r:id="rId16"/>
          <w:pgSz w:w="16838" w:h="11906" w:orient="landscape"/>
          <w:pgMar w:top="1701" w:right="1701" w:bottom="567" w:left="1134" w:header="567" w:footer="567" w:gutter="0"/>
          <w:pgNumType w:start="1"/>
          <w:cols w:space="1296"/>
          <w:titlePg/>
          <w:docGrid w:linePitch="360"/>
        </w:sectPr>
      </w:pPr>
    </w:p>
    <w:p w14:paraId="57D19AD7" w14:textId="1F2E218B" w:rsidR="00540B73" w:rsidRDefault="00391D4C" w:rsidP="00540B73">
      <w:pPr>
        <w:tabs>
          <w:tab w:val="left" w:pos="2627"/>
        </w:tabs>
        <w:spacing w:line="240" w:lineRule="auto"/>
        <w:ind w:right="678" w:firstLine="9072"/>
        <w:contextualSpacing/>
        <w:jc w:val="center"/>
        <w:rPr>
          <w:rFonts w:eastAsia="Times New Roman" w:cs="Times New Roman"/>
          <w:szCs w:val="24"/>
          <w:lang w:val="lt-LT"/>
        </w:rPr>
      </w:pPr>
      <w:bookmarkStart w:id="4" w:name="_Hlk127347879"/>
      <w:r w:rsidRPr="004A4582">
        <w:rPr>
          <w:rFonts w:eastAsia="Times New Roman" w:cs="Times New Roman"/>
          <w:szCs w:val="24"/>
          <w:lang w:val="lt-LT"/>
        </w:rPr>
        <w:lastRenderedPageBreak/>
        <w:t xml:space="preserve">Aplinkos ministerijos biudžeto </w:t>
      </w:r>
    </w:p>
    <w:p w14:paraId="41DCD10B" w14:textId="77777777" w:rsidR="00540B73" w:rsidRDefault="00391D4C" w:rsidP="00540B73">
      <w:pPr>
        <w:tabs>
          <w:tab w:val="left" w:pos="2627"/>
        </w:tabs>
        <w:spacing w:line="240" w:lineRule="auto"/>
        <w:ind w:right="678" w:firstLine="8789"/>
        <w:contextualSpacing/>
        <w:jc w:val="center"/>
        <w:rPr>
          <w:rFonts w:eastAsia="Times New Roman" w:cs="Times New Roman"/>
          <w:szCs w:val="24"/>
          <w:lang w:val="lt-LT"/>
        </w:rPr>
      </w:pPr>
      <w:r w:rsidRPr="004A4582">
        <w:rPr>
          <w:rFonts w:eastAsia="Times New Roman" w:cs="Times New Roman"/>
          <w:szCs w:val="24"/>
          <w:lang w:val="lt-LT"/>
        </w:rPr>
        <w:t xml:space="preserve">programų lėšų naudojimo ir </w:t>
      </w:r>
    </w:p>
    <w:p w14:paraId="03B59E46" w14:textId="42EE0FB1" w:rsidR="002B1CDE" w:rsidRPr="004A4582" w:rsidRDefault="00391D4C" w:rsidP="00540B73">
      <w:pPr>
        <w:tabs>
          <w:tab w:val="left" w:pos="2627"/>
        </w:tabs>
        <w:spacing w:line="240" w:lineRule="auto"/>
        <w:ind w:right="678" w:firstLine="9072"/>
        <w:contextualSpacing/>
        <w:jc w:val="center"/>
        <w:rPr>
          <w:rFonts w:eastAsia="Times New Roman" w:cs="Times New Roman"/>
          <w:szCs w:val="24"/>
          <w:lang w:val="lt-LT"/>
        </w:rPr>
      </w:pPr>
      <w:r w:rsidRPr="004A4582">
        <w:rPr>
          <w:rFonts w:eastAsia="Times New Roman" w:cs="Times New Roman"/>
          <w:szCs w:val="24"/>
          <w:lang w:val="lt-LT"/>
        </w:rPr>
        <w:t xml:space="preserve">administravimo tvarkos aprašo </w:t>
      </w:r>
    </w:p>
    <w:p w14:paraId="6985890B" w14:textId="337637A9" w:rsidR="002B1CDE" w:rsidRPr="004A4582" w:rsidRDefault="002B1CDE" w:rsidP="00540B73">
      <w:pPr>
        <w:ind w:left="6804" w:right="3371" w:firstLine="1701"/>
        <w:contextualSpacing/>
        <w:jc w:val="right"/>
        <w:rPr>
          <w:lang w:val="lt-LT"/>
        </w:rPr>
      </w:pPr>
      <w:r w:rsidRPr="004A4582">
        <w:rPr>
          <w:rFonts w:eastAsia="Times New Roman" w:cs="Times New Roman"/>
          <w:szCs w:val="24"/>
          <w:lang w:val="lt-LT"/>
        </w:rPr>
        <w:t>4</w:t>
      </w:r>
      <w:r w:rsidR="00391D4C" w:rsidRPr="004A4582">
        <w:rPr>
          <w:rFonts w:eastAsia="Times New Roman" w:cs="Times New Roman"/>
          <w:szCs w:val="24"/>
          <w:lang w:val="lt-LT"/>
        </w:rPr>
        <w:t xml:space="preserve"> priedas</w:t>
      </w:r>
    </w:p>
    <w:bookmarkEnd w:id="4"/>
    <w:p w14:paraId="3E56CB42" w14:textId="77777777" w:rsidR="002B1CDE" w:rsidRPr="004A4582" w:rsidRDefault="002B1CDE" w:rsidP="002B1CDE">
      <w:pPr>
        <w:jc w:val="right"/>
        <w:rPr>
          <w:lang w:val="lt-LT"/>
        </w:rPr>
      </w:pPr>
      <w:r w:rsidRPr="004A4582">
        <w:rPr>
          <w:rFonts w:eastAsia="Times New Roman" w:cs="Times New Roman"/>
          <w:szCs w:val="24"/>
          <w:lang w:val="lt-LT"/>
        </w:rPr>
        <w:t xml:space="preserve"> </w:t>
      </w:r>
    </w:p>
    <w:p w14:paraId="22C0789F" w14:textId="2B534BC6" w:rsidR="002B1CDE" w:rsidRPr="005B7FBF" w:rsidRDefault="002B1CDE" w:rsidP="002B1CDE">
      <w:pPr>
        <w:jc w:val="center"/>
        <w:rPr>
          <w:rFonts w:cs="Times New Roman"/>
          <w:b/>
          <w:szCs w:val="24"/>
          <w:lang w:val="lt-LT"/>
        </w:rPr>
      </w:pPr>
      <w:r w:rsidRPr="005B7FBF">
        <w:rPr>
          <w:rFonts w:eastAsia="Times New Roman" w:cs="Times New Roman"/>
          <w:b/>
          <w:szCs w:val="24"/>
          <w:lang w:val="lt-LT"/>
        </w:rPr>
        <w:t xml:space="preserve">(Atliekų prevencijos ir tvarkymo programos </w:t>
      </w:r>
      <w:r w:rsidR="00F5197E" w:rsidRPr="005B7FBF">
        <w:rPr>
          <w:rStyle w:val="cf01"/>
          <w:rFonts w:ascii="Times New Roman" w:hAnsi="Times New Roman" w:cs="Times New Roman"/>
          <w:b/>
          <w:sz w:val="24"/>
          <w:szCs w:val="24"/>
        </w:rPr>
        <w:t xml:space="preserve">priemonių plano </w:t>
      </w:r>
      <w:r w:rsidR="00023645" w:rsidRPr="005B7FBF">
        <w:rPr>
          <w:rStyle w:val="cf01"/>
          <w:rFonts w:ascii="Times New Roman" w:hAnsi="Times New Roman" w:cs="Times New Roman"/>
          <w:b/>
          <w:sz w:val="24"/>
          <w:szCs w:val="24"/>
        </w:rPr>
        <w:t xml:space="preserve">pavyzdinė </w:t>
      </w:r>
      <w:r w:rsidR="00F5197E" w:rsidRPr="005B7FBF">
        <w:rPr>
          <w:rStyle w:val="cf01"/>
          <w:rFonts w:ascii="Times New Roman" w:hAnsi="Times New Roman" w:cs="Times New Roman"/>
          <w:b/>
          <w:sz w:val="24"/>
          <w:szCs w:val="24"/>
        </w:rPr>
        <w:t>forma</w:t>
      </w:r>
      <w:r w:rsidRPr="005B7FBF">
        <w:rPr>
          <w:rFonts w:eastAsia="Times New Roman" w:cs="Times New Roman"/>
          <w:b/>
          <w:szCs w:val="24"/>
          <w:lang w:val="lt-LT"/>
        </w:rPr>
        <w:t>)</w:t>
      </w:r>
    </w:p>
    <w:p w14:paraId="4CE036D7" w14:textId="7CACA947" w:rsidR="005B4392" w:rsidRPr="004A4582" w:rsidRDefault="002B1CDE" w:rsidP="005B4392">
      <w:pPr>
        <w:spacing w:after="0" w:line="240" w:lineRule="auto"/>
        <w:jc w:val="center"/>
        <w:rPr>
          <w:rFonts w:eastAsia="Times New Roman" w:cs="Times New Roman"/>
          <w:b/>
          <w:bCs/>
          <w:szCs w:val="24"/>
          <w:lang w:val="lt-LT"/>
        </w:rPr>
      </w:pPr>
      <w:r w:rsidRPr="004A4582">
        <w:rPr>
          <w:rFonts w:eastAsia="Times New Roman" w:cs="Times New Roman"/>
          <w:b/>
          <w:bCs/>
          <w:szCs w:val="24"/>
          <w:lang w:val="lt-LT"/>
        </w:rPr>
        <w:t xml:space="preserve">ATLIEKŲ PREVENCIJOS IR TVARKYMO PROGRAMOS </w:t>
      </w:r>
    </w:p>
    <w:p w14:paraId="50A4B018" w14:textId="21D6FD06" w:rsidR="002B1CDE" w:rsidRPr="004A4582" w:rsidRDefault="002B1CDE" w:rsidP="00386C61">
      <w:pPr>
        <w:spacing w:after="0" w:line="240" w:lineRule="auto"/>
        <w:jc w:val="center"/>
        <w:rPr>
          <w:lang w:val="lt-LT"/>
        </w:rPr>
      </w:pPr>
      <w:r w:rsidRPr="004A4582">
        <w:rPr>
          <w:rFonts w:eastAsia="Times New Roman" w:cs="Times New Roman"/>
          <w:b/>
          <w:bCs/>
          <w:szCs w:val="24"/>
          <w:lang w:val="lt-LT"/>
        </w:rPr>
        <w:t>___ METAIS PRIEMONIŲ PLANAS</w:t>
      </w:r>
    </w:p>
    <w:p w14:paraId="59046853" w14:textId="77777777" w:rsidR="002B1CDE" w:rsidRPr="004A4582" w:rsidRDefault="002B1CDE" w:rsidP="002B1CDE">
      <w:pPr>
        <w:ind w:firstLine="60"/>
        <w:rPr>
          <w:lang w:val="lt-LT"/>
        </w:rPr>
      </w:pPr>
      <w:r w:rsidRPr="004A4582">
        <w:rPr>
          <w:rFonts w:eastAsia="Times New Roman" w:cs="Times New Roman"/>
          <w:szCs w:val="24"/>
          <w:lang w:val="lt-LT"/>
        </w:rPr>
        <w:t xml:space="preserve">  </w:t>
      </w:r>
    </w:p>
    <w:tbl>
      <w:tblPr>
        <w:tblStyle w:val="TableGrid"/>
        <w:tblW w:w="1433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417"/>
        <w:gridCol w:w="2547"/>
        <w:gridCol w:w="1134"/>
        <w:gridCol w:w="1417"/>
        <w:gridCol w:w="1417"/>
        <w:gridCol w:w="2245"/>
        <w:gridCol w:w="3260"/>
      </w:tblGrid>
      <w:tr w:rsidR="009861A7" w:rsidRPr="004A4582" w14:paraId="564FF762" w14:textId="77777777" w:rsidTr="00BE645E">
        <w:tc>
          <w:tcPr>
            <w:tcW w:w="898" w:type="dxa"/>
          </w:tcPr>
          <w:p w14:paraId="19232FAA" w14:textId="77777777" w:rsidR="009861A7" w:rsidRPr="00F5197E" w:rsidRDefault="009861A7" w:rsidP="0092459B">
            <w:pPr>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Eil. Nr. </w:t>
            </w:r>
          </w:p>
        </w:tc>
        <w:tc>
          <w:tcPr>
            <w:tcW w:w="3964" w:type="dxa"/>
            <w:gridSpan w:val="2"/>
          </w:tcPr>
          <w:p w14:paraId="75E85BBB" w14:textId="77777777" w:rsidR="009861A7" w:rsidRPr="00F5197E" w:rsidRDefault="009861A7" w:rsidP="0092459B">
            <w:pPr>
              <w:rPr>
                <w:rFonts w:ascii="Times New Roman" w:eastAsia="Times New Roman" w:hAnsi="Times New Roman" w:cs="Times New Roman"/>
                <w:color w:val="000000" w:themeColor="text1"/>
                <w:sz w:val="24"/>
                <w:szCs w:val="24"/>
                <w:lang w:val="lt-LT"/>
              </w:rPr>
            </w:pPr>
            <w:r w:rsidRPr="00F5197E">
              <w:rPr>
                <w:rFonts w:ascii="Times New Roman" w:eastAsia="Times New Roman" w:hAnsi="Times New Roman" w:cs="Times New Roman"/>
                <w:color w:val="000000" w:themeColor="text1"/>
                <w:sz w:val="24"/>
                <w:szCs w:val="24"/>
                <w:lang w:val="lt-LT"/>
              </w:rPr>
              <w:t>Išlaidų priemonės pavadinimas</w:t>
            </w:r>
          </w:p>
          <w:p w14:paraId="6E140001" w14:textId="77777777" w:rsidR="009861A7" w:rsidRPr="00F5197E" w:rsidRDefault="009861A7" w:rsidP="0092459B">
            <w:pPr>
              <w:rPr>
                <w:rFonts w:ascii="Times New Roman" w:eastAsia="Times New Roman" w:hAnsi="Times New Roman" w:cs="Times New Roman"/>
                <w:sz w:val="24"/>
                <w:szCs w:val="24"/>
                <w:lang w:val="lt-LT"/>
              </w:rPr>
            </w:pPr>
          </w:p>
        </w:tc>
        <w:tc>
          <w:tcPr>
            <w:tcW w:w="1134" w:type="dxa"/>
          </w:tcPr>
          <w:p w14:paraId="105115EF" w14:textId="77777777" w:rsidR="009861A7" w:rsidRPr="00F5197E" w:rsidRDefault="009861A7" w:rsidP="0092459B">
            <w:pPr>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Lėšos n m., Eur</w:t>
            </w:r>
          </w:p>
        </w:tc>
        <w:tc>
          <w:tcPr>
            <w:tcW w:w="1417" w:type="dxa"/>
          </w:tcPr>
          <w:p w14:paraId="2F148CC2" w14:textId="3E2D498E" w:rsidR="009861A7" w:rsidRPr="005F191B" w:rsidRDefault="009861A7" w:rsidP="0092459B">
            <w:pPr>
              <w:rPr>
                <w:rFonts w:eastAsia="Times New Roman" w:cs="Times New Roman"/>
                <w:szCs w:val="24"/>
                <w:lang w:val="lt-LT"/>
              </w:rPr>
            </w:pPr>
            <w:r w:rsidRPr="005F191B">
              <w:rPr>
                <w:rFonts w:ascii="Times New Roman" w:eastAsia="Times New Roman" w:hAnsi="Times New Roman" w:cs="Times New Roman"/>
                <w:sz w:val="24"/>
                <w:szCs w:val="24"/>
                <w:lang w:val="lt-LT"/>
              </w:rPr>
              <w:t>Lėšos n+1</w:t>
            </w:r>
            <w:r w:rsidR="005F191B" w:rsidRPr="005F191B">
              <w:rPr>
                <w:rFonts w:ascii="Times New Roman" w:eastAsia="Times New Roman" w:hAnsi="Times New Roman" w:cs="Times New Roman"/>
                <w:sz w:val="24"/>
                <w:szCs w:val="24"/>
                <w:lang w:val="lt-LT"/>
              </w:rPr>
              <w:t> </w:t>
            </w:r>
            <w:r w:rsidRPr="005F191B">
              <w:rPr>
                <w:rFonts w:ascii="Times New Roman" w:eastAsia="Times New Roman" w:hAnsi="Times New Roman" w:cs="Times New Roman"/>
                <w:sz w:val="24"/>
                <w:szCs w:val="24"/>
                <w:lang w:val="lt-LT"/>
              </w:rPr>
              <w:t>m., Eur</w:t>
            </w:r>
          </w:p>
        </w:tc>
        <w:tc>
          <w:tcPr>
            <w:tcW w:w="1417" w:type="dxa"/>
          </w:tcPr>
          <w:p w14:paraId="11C33723" w14:textId="3F0A7333" w:rsidR="009861A7" w:rsidRPr="005F191B" w:rsidRDefault="009861A7" w:rsidP="0092459B">
            <w:pPr>
              <w:rPr>
                <w:rFonts w:ascii="Times New Roman" w:eastAsia="Times New Roman" w:hAnsi="Times New Roman" w:cs="Times New Roman"/>
                <w:sz w:val="24"/>
                <w:szCs w:val="24"/>
                <w:lang w:val="lt-LT"/>
              </w:rPr>
            </w:pPr>
            <w:r w:rsidRPr="005F191B">
              <w:rPr>
                <w:rFonts w:ascii="Times New Roman" w:eastAsia="Times New Roman" w:hAnsi="Times New Roman" w:cs="Times New Roman"/>
                <w:sz w:val="24"/>
                <w:szCs w:val="24"/>
                <w:lang w:val="lt-LT"/>
              </w:rPr>
              <w:t xml:space="preserve"> Lėšos n+2</w:t>
            </w:r>
            <w:r w:rsidR="005F191B" w:rsidRPr="005F191B">
              <w:rPr>
                <w:rFonts w:ascii="Times New Roman" w:eastAsia="Times New Roman" w:hAnsi="Times New Roman" w:cs="Times New Roman"/>
                <w:sz w:val="24"/>
                <w:szCs w:val="24"/>
                <w:lang w:val="lt-LT"/>
              </w:rPr>
              <w:t> </w:t>
            </w:r>
            <w:r w:rsidRPr="005F191B">
              <w:rPr>
                <w:rFonts w:ascii="Times New Roman" w:eastAsia="Times New Roman" w:hAnsi="Times New Roman" w:cs="Times New Roman"/>
                <w:sz w:val="24"/>
                <w:szCs w:val="24"/>
                <w:lang w:val="lt-LT"/>
              </w:rPr>
              <w:t>m., Eur</w:t>
            </w:r>
          </w:p>
          <w:p w14:paraId="0926EDDE" w14:textId="77777777" w:rsidR="009861A7" w:rsidRPr="005F191B" w:rsidRDefault="009861A7" w:rsidP="0092459B">
            <w:pPr>
              <w:rPr>
                <w:rFonts w:ascii="Times New Roman" w:eastAsia="Times New Roman" w:hAnsi="Times New Roman" w:cs="Times New Roman"/>
                <w:sz w:val="24"/>
                <w:szCs w:val="24"/>
                <w:lang w:val="lt-LT"/>
              </w:rPr>
            </w:pPr>
          </w:p>
        </w:tc>
        <w:tc>
          <w:tcPr>
            <w:tcW w:w="2245" w:type="dxa"/>
          </w:tcPr>
          <w:p w14:paraId="3580214F" w14:textId="77777777" w:rsidR="009861A7" w:rsidRPr="00F5197E" w:rsidRDefault="009861A7" w:rsidP="0092459B">
            <w:pPr>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Priemonę administruojanti institucija</w:t>
            </w:r>
          </w:p>
        </w:tc>
        <w:tc>
          <w:tcPr>
            <w:tcW w:w="3260" w:type="dxa"/>
          </w:tcPr>
          <w:p w14:paraId="0F8AAE5E" w14:textId="77777777" w:rsidR="009861A7" w:rsidRPr="00F5197E" w:rsidRDefault="009861A7" w:rsidP="005F191B">
            <w:pPr>
              <w:ind w:right="174"/>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Kita informacija </w:t>
            </w:r>
          </w:p>
        </w:tc>
      </w:tr>
      <w:tr w:rsidR="009861A7" w:rsidRPr="004A4582" w14:paraId="4B87C36C" w14:textId="77777777" w:rsidTr="00BE645E">
        <w:tc>
          <w:tcPr>
            <w:tcW w:w="898" w:type="dxa"/>
          </w:tcPr>
          <w:p w14:paraId="54D23D06" w14:textId="77777777" w:rsidR="009861A7" w:rsidRPr="00F5197E" w:rsidRDefault="009861A7" w:rsidP="0092459B">
            <w:pPr>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1.</w:t>
            </w:r>
          </w:p>
        </w:tc>
        <w:tc>
          <w:tcPr>
            <w:tcW w:w="13437" w:type="dxa"/>
            <w:gridSpan w:val="7"/>
          </w:tcPr>
          <w:p w14:paraId="207BE187" w14:textId="4268CBD6" w:rsidR="009861A7" w:rsidRPr="005F191B" w:rsidRDefault="009861A7" w:rsidP="0092459B">
            <w:pPr>
              <w:rPr>
                <w:rFonts w:ascii="Times New Roman" w:eastAsia="Times New Roman" w:hAnsi="Times New Roman" w:cs="Times New Roman"/>
                <w:sz w:val="24"/>
                <w:szCs w:val="24"/>
                <w:lang w:val="lt-LT"/>
              </w:rPr>
            </w:pPr>
            <w:r w:rsidRPr="005F191B">
              <w:rPr>
                <w:rFonts w:ascii="Times New Roman" w:eastAsia="Times New Roman" w:hAnsi="Times New Roman" w:cs="Times New Roman"/>
                <w:sz w:val="24"/>
                <w:szCs w:val="24"/>
                <w:lang w:val="lt-LT"/>
              </w:rPr>
              <w:t>Įsipareigojimai:</w:t>
            </w:r>
          </w:p>
        </w:tc>
      </w:tr>
      <w:tr w:rsidR="009861A7" w:rsidRPr="004A4582" w14:paraId="0207C4CA" w14:textId="77777777" w:rsidTr="00BE645E">
        <w:tc>
          <w:tcPr>
            <w:tcW w:w="898" w:type="dxa"/>
          </w:tcPr>
          <w:p w14:paraId="3260D5B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1.1.</w:t>
            </w:r>
          </w:p>
        </w:tc>
        <w:tc>
          <w:tcPr>
            <w:tcW w:w="3964" w:type="dxa"/>
            <w:gridSpan w:val="2"/>
          </w:tcPr>
          <w:p w14:paraId="47F45C6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048A6DE2"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007E26B7" w14:textId="77777777" w:rsidR="009861A7" w:rsidRPr="005F191B" w:rsidRDefault="009861A7" w:rsidP="0092459B">
            <w:pPr>
              <w:rPr>
                <w:rFonts w:eastAsia="Times New Roman" w:cs="Times New Roman"/>
                <w:szCs w:val="24"/>
                <w:lang w:val="lt-LT"/>
              </w:rPr>
            </w:pPr>
          </w:p>
        </w:tc>
        <w:tc>
          <w:tcPr>
            <w:tcW w:w="1417" w:type="dxa"/>
          </w:tcPr>
          <w:p w14:paraId="4DA637FD" w14:textId="1E5A1256" w:rsidR="009861A7" w:rsidRPr="005F191B" w:rsidRDefault="009861A7" w:rsidP="0092459B">
            <w:pPr>
              <w:rPr>
                <w:rFonts w:ascii="Times New Roman" w:hAnsi="Times New Roman" w:cs="Times New Roman"/>
                <w:sz w:val="24"/>
                <w:szCs w:val="24"/>
                <w:lang w:val="lt-LT"/>
              </w:rPr>
            </w:pPr>
            <w:r w:rsidRPr="005F191B">
              <w:rPr>
                <w:rFonts w:ascii="Times New Roman" w:eastAsia="Times New Roman" w:hAnsi="Times New Roman" w:cs="Times New Roman"/>
                <w:sz w:val="24"/>
                <w:szCs w:val="24"/>
                <w:lang w:val="lt-LT"/>
              </w:rPr>
              <w:t xml:space="preserve"> </w:t>
            </w:r>
          </w:p>
        </w:tc>
        <w:tc>
          <w:tcPr>
            <w:tcW w:w="2245" w:type="dxa"/>
          </w:tcPr>
          <w:p w14:paraId="7CBECA49"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3E634982"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6330CFF0" w14:textId="77777777" w:rsidTr="00BE645E">
        <w:tc>
          <w:tcPr>
            <w:tcW w:w="898" w:type="dxa"/>
          </w:tcPr>
          <w:p w14:paraId="7F153493"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1.2.</w:t>
            </w:r>
          </w:p>
        </w:tc>
        <w:tc>
          <w:tcPr>
            <w:tcW w:w="3964" w:type="dxa"/>
            <w:gridSpan w:val="2"/>
          </w:tcPr>
          <w:p w14:paraId="6B8ED846"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620BE359"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4E4D2C99" w14:textId="77777777" w:rsidR="009861A7" w:rsidRPr="006027F2" w:rsidRDefault="009861A7" w:rsidP="0092459B">
            <w:pPr>
              <w:rPr>
                <w:rFonts w:eastAsia="Times New Roman" w:cs="Times New Roman"/>
                <w:szCs w:val="24"/>
                <w:lang w:val="lt-LT"/>
              </w:rPr>
            </w:pPr>
          </w:p>
        </w:tc>
        <w:tc>
          <w:tcPr>
            <w:tcW w:w="1417" w:type="dxa"/>
          </w:tcPr>
          <w:p w14:paraId="7D1DB927" w14:textId="029FFA2C" w:rsidR="009861A7" w:rsidRPr="006027F2" w:rsidRDefault="009861A7" w:rsidP="0092459B">
            <w:pPr>
              <w:rPr>
                <w:rFonts w:ascii="Times New Roman" w:hAnsi="Times New Roman" w:cs="Times New Roman"/>
                <w:sz w:val="24"/>
                <w:szCs w:val="24"/>
                <w:lang w:val="lt-LT"/>
              </w:rPr>
            </w:pPr>
            <w:r w:rsidRPr="006027F2">
              <w:rPr>
                <w:rFonts w:ascii="Times New Roman" w:eastAsia="Times New Roman" w:hAnsi="Times New Roman" w:cs="Times New Roman"/>
                <w:sz w:val="24"/>
                <w:szCs w:val="24"/>
                <w:lang w:val="lt-LT"/>
              </w:rPr>
              <w:t xml:space="preserve"> </w:t>
            </w:r>
          </w:p>
        </w:tc>
        <w:tc>
          <w:tcPr>
            <w:tcW w:w="2245" w:type="dxa"/>
          </w:tcPr>
          <w:p w14:paraId="7854F59D" w14:textId="77777777" w:rsidR="009861A7" w:rsidRPr="006027F2" w:rsidRDefault="009861A7" w:rsidP="0092459B">
            <w:pPr>
              <w:rPr>
                <w:rFonts w:ascii="Times New Roman" w:hAnsi="Times New Roman" w:cs="Times New Roman"/>
                <w:sz w:val="24"/>
                <w:szCs w:val="24"/>
                <w:lang w:val="lt-LT"/>
              </w:rPr>
            </w:pPr>
            <w:r w:rsidRPr="006027F2">
              <w:rPr>
                <w:rFonts w:ascii="Times New Roman" w:eastAsia="Times New Roman" w:hAnsi="Times New Roman" w:cs="Times New Roman"/>
                <w:sz w:val="24"/>
                <w:szCs w:val="24"/>
                <w:lang w:val="lt-LT"/>
              </w:rPr>
              <w:t xml:space="preserve"> </w:t>
            </w:r>
          </w:p>
        </w:tc>
        <w:tc>
          <w:tcPr>
            <w:tcW w:w="3260" w:type="dxa"/>
          </w:tcPr>
          <w:p w14:paraId="6E5F9054"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409D4A08" w14:textId="77777777" w:rsidTr="00BE645E">
        <w:tc>
          <w:tcPr>
            <w:tcW w:w="4862" w:type="dxa"/>
            <w:gridSpan w:val="3"/>
          </w:tcPr>
          <w:p w14:paraId="62A619E7" w14:textId="6BD6A6A1"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Iš viso paskirstyta lėšų (1):</w:t>
            </w:r>
          </w:p>
        </w:tc>
        <w:tc>
          <w:tcPr>
            <w:tcW w:w="1134" w:type="dxa"/>
          </w:tcPr>
          <w:p w14:paraId="193CAC74"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0D737F9F" w14:textId="77777777" w:rsidR="009861A7" w:rsidRPr="006027F2" w:rsidRDefault="009861A7" w:rsidP="0092459B">
            <w:pPr>
              <w:rPr>
                <w:rFonts w:cs="Times New Roman"/>
                <w:szCs w:val="24"/>
                <w:lang w:val="lt-LT"/>
              </w:rPr>
            </w:pPr>
          </w:p>
        </w:tc>
        <w:tc>
          <w:tcPr>
            <w:tcW w:w="1417" w:type="dxa"/>
          </w:tcPr>
          <w:p w14:paraId="47B0A972" w14:textId="01B4BAEB" w:rsidR="009861A7" w:rsidRPr="006027F2" w:rsidRDefault="009861A7" w:rsidP="0092459B">
            <w:pPr>
              <w:rPr>
                <w:rFonts w:ascii="Times New Roman" w:hAnsi="Times New Roman" w:cs="Times New Roman"/>
                <w:sz w:val="24"/>
                <w:szCs w:val="24"/>
                <w:lang w:val="lt-LT"/>
              </w:rPr>
            </w:pPr>
          </w:p>
        </w:tc>
        <w:tc>
          <w:tcPr>
            <w:tcW w:w="2245" w:type="dxa"/>
          </w:tcPr>
          <w:p w14:paraId="5F6142F1" w14:textId="77777777" w:rsidR="009861A7" w:rsidRPr="006027F2" w:rsidRDefault="009861A7" w:rsidP="0092459B">
            <w:pPr>
              <w:rPr>
                <w:rFonts w:ascii="Times New Roman" w:hAnsi="Times New Roman" w:cs="Times New Roman"/>
                <w:sz w:val="24"/>
                <w:szCs w:val="24"/>
                <w:lang w:val="lt-LT"/>
              </w:rPr>
            </w:pPr>
            <w:r w:rsidRPr="006027F2">
              <w:rPr>
                <w:rFonts w:ascii="Times New Roman" w:eastAsia="Times New Roman" w:hAnsi="Times New Roman" w:cs="Times New Roman"/>
                <w:sz w:val="24"/>
                <w:szCs w:val="24"/>
                <w:lang w:val="lt-LT"/>
              </w:rPr>
              <w:t xml:space="preserve"> </w:t>
            </w:r>
          </w:p>
        </w:tc>
        <w:tc>
          <w:tcPr>
            <w:tcW w:w="3260" w:type="dxa"/>
          </w:tcPr>
          <w:p w14:paraId="31521129"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p w14:paraId="3469242B"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12D4AEFE" w14:textId="77777777" w:rsidTr="00BE645E">
        <w:tc>
          <w:tcPr>
            <w:tcW w:w="898" w:type="dxa"/>
          </w:tcPr>
          <w:p w14:paraId="6D2DE886"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2. </w:t>
            </w:r>
          </w:p>
        </w:tc>
        <w:tc>
          <w:tcPr>
            <w:tcW w:w="1417" w:type="dxa"/>
          </w:tcPr>
          <w:p w14:paraId="7BC22D35" w14:textId="77777777" w:rsidR="009861A7" w:rsidRPr="00F5197E" w:rsidRDefault="009861A7" w:rsidP="0092459B">
            <w:pPr>
              <w:rPr>
                <w:rFonts w:eastAsia="Times New Roman" w:cs="Times New Roman"/>
                <w:szCs w:val="24"/>
                <w:lang w:val="lt-LT"/>
              </w:rPr>
            </w:pPr>
          </w:p>
        </w:tc>
        <w:tc>
          <w:tcPr>
            <w:tcW w:w="12020" w:type="dxa"/>
            <w:gridSpan w:val="6"/>
          </w:tcPr>
          <w:p w14:paraId="153E51CC" w14:textId="22F3BDB9" w:rsidR="009861A7" w:rsidRPr="006027F2" w:rsidRDefault="009861A7" w:rsidP="0092459B">
            <w:pPr>
              <w:rPr>
                <w:rFonts w:ascii="Times New Roman" w:eastAsia="Times New Roman" w:hAnsi="Times New Roman" w:cs="Times New Roman"/>
                <w:sz w:val="24"/>
                <w:szCs w:val="24"/>
                <w:lang w:val="lt-LT"/>
              </w:rPr>
            </w:pPr>
            <w:r w:rsidRPr="006027F2">
              <w:rPr>
                <w:rFonts w:ascii="Times New Roman" w:eastAsia="Times New Roman" w:hAnsi="Times New Roman" w:cs="Times New Roman"/>
                <w:sz w:val="24"/>
                <w:szCs w:val="24"/>
                <w:lang w:val="lt-LT"/>
              </w:rPr>
              <w:t>Naujo laikotarpio priemonės:</w:t>
            </w:r>
          </w:p>
        </w:tc>
      </w:tr>
      <w:tr w:rsidR="009861A7" w:rsidRPr="004A4582" w14:paraId="7B2CDECB" w14:textId="77777777" w:rsidTr="00BE645E">
        <w:tc>
          <w:tcPr>
            <w:tcW w:w="898" w:type="dxa"/>
          </w:tcPr>
          <w:p w14:paraId="0449FC6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2.1.</w:t>
            </w:r>
          </w:p>
        </w:tc>
        <w:tc>
          <w:tcPr>
            <w:tcW w:w="1417" w:type="dxa"/>
          </w:tcPr>
          <w:p w14:paraId="2628A7F2" w14:textId="77777777" w:rsidR="009861A7" w:rsidRPr="00F5197E" w:rsidRDefault="009861A7" w:rsidP="0092459B">
            <w:pPr>
              <w:rPr>
                <w:rFonts w:eastAsia="Times New Roman" w:cs="Times New Roman"/>
                <w:szCs w:val="24"/>
                <w:lang w:val="lt-LT"/>
              </w:rPr>
            </w:pPr>
          </w:p>
        </w:tc>
        <w:tc>
          <w:tcPr>
            <w:tcW w:w="12020" w:type="dxa"/>
            <w:gridSpan w:val="6"/>
          </w:tcPr>
          <w:p w14:paraId="2563A7E6" w14:textId="634D43A3"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Tikslas: finansuoti atliekų prevencijos, tvarkymo, apskaitos ir kontrolės sistemų kūrimą, funkcionavimą ir vystymą</w:t>
            </w:r>
          </w:p>
        </w:tc>
      </w:tr>
      <w:tr w:rsidR="009861A7" w:rsidRPr="004A4582" w14:paraId="2D3A7F0C" w14:textId="77777777" w:rsidTr="00BE645E">
        <w:tc>
          <w:tcPr>
            <w:tcW w:w="898" w:type="dxa"/>
          </w:tcPr>
          <w:p w14:paraId="036C1373"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2.1.1.</w:t>
            </w:r>
          </w:p>
        </w:tc>
        <w:tc>
          <w:tcPr>
            <w:tcW w:w="3964" w:type="dxa"/>
            <w:gridSpan w:val="2"/>
          </w:tcPr>
          <w:p w14:paraId="6432E67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0FBF315B"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5729956F" w14:textId="77777777" w:rsidR="009861A7" w:rsidRPr="00F5197E" w:rsidRDefault="009861A7" w:rsidP="0092459B">
            <w:pPr>
              <w:rPr>
                <w:rFonts w:eastAsia="Times New Roman" w:cs="Times New Roman"/>
                <w:szCs w:val="24"/>
                <w:lang w:val="lt-LT"/>
              </w:rPr>
            </w:pPr>
          </w:p>
        </w:tc>
        <w:tc>
          <w:tcPr>
            <w:tcW w:w="1417" w:type="dxa"/>
          </w:tcPr>
          <w:p w14:paraId="34D51B4B" w14:textId="00BFBFB1"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6E84DEAA"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7A5F1877"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4F38F74D" w14:textId="77777777" w:rsidTr="00BE645E">
        <w:tc>
          <w:tcPr>
            <w:tcW w:w="898" w:type="dxa"/>
          </w:tcPr>
          <w:p w14:paraId="3828C5E7"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2.1.2.</w:t>
            </w:r>
          </w:p>
        </w:tc>
        <w:tc>
          <w:tcPr>
            <w:tcW w:w="3964" w:type="dxa"/>
            <w:gridSpan w:val="2"/>
          </w:tcPr>
          <w:p w14:paraId="0F3D00E5"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3257F9BB"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22C4124D" w14:textId="77777777" w:rsidR="009861A7" w:rsidRPr="00F5197E" w:rsidRDefault="009861A7" w:rsidP="0092459B">
            <w:pPr>
              <w:rPr>
                <w:rFonts w:eastAsia="Times New Roman" w:cs="Times New Roman"/>
                <w:szCs w:val="24"/>
                <w:lang w:val="lt-LT"/>
              </w:rPr>
            </w:pPr>
          </w:p>
        </w:tc>
        <w:tc>
          <w:tcPr>
            <w:tcW w:w="1417" w:type="dxa"/>
          </w:tcPr>
          <w:p w14:paraId="741438AC" w14:textId="71569CA3"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46CF1219"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10F62D6A"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14C98D08" w14:textId="77777777" w:rsidTr="00BE645E">
        <w:tc>
          <w:tcPr>
            <w:tcW w:w="898" w:type="dxa"/>
          </w:tcPr>
          <w:p w14:paraId="57741CDD"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2.2.</w:t>
            </w:r>
          </w:p>
        </w:tc>
        <w:tc>
          <w:tcPr>
            <w:tcW w:w="1417" w:type="dxa"/>
          </w:tcPr>
          <w:p w14:paraId="0A443547" w14:textId="77777777" w:rsidR="009861A7" w:rsidRPr="00F5197E" w:rsidRDefault="009861A7" w:rsidP="0092459B">
            <w:pPr>
              <w:rPr>
                <w:rFonts w:eastAsia="Times New Roman" w:cs="Times New Roman"/>
                <w:szCs w:val="24"/>
                <w:lang w:val="lt-LT"/>
              </w:rPr>
            </w:pPr>
          </w:p>
        </w:tc>
        <w:tc>
          <w:tcPr>
            <w:tcW w:w="12020" w:type="dxa"/>
            <w:gridSpan w:val="6"/>
          </w:tcPr>
          <w:p w14:paraId="1C842699" w14:textId="56FEDBD4"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Tikslas: finansuoti valstybinių aplinkos apsaugos institucijų ir savivaldybių, kitų subjektų, veikiančių atliekų prevencijos ir tvarkymo srityje, darbuotojų, ūkio subjektų mokymą, visuomenės švietimą ir informavimą žiedinės ekonomikos, atliekų prevencijos, tvarkymo, apskaitos ir kontrolės klausimais</w:t>
            </w:r>
          </w:p>
        </w:tc>
      </w:tr>
      <w:tr w:rsidR="009861A7" w:rsidRPr="004A4582" w14:paraId="7071E83D" w14:textId="77777777" w:rsidTr="00BE645E">
        <w:tc>
          <w:tcPr>
            <w:tcW w:w="898" w:type="dxa"/>
          </w:tcPr>
          <w:p w14:paraId="13343065"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2.2.1.</w:t>
            </w:r>
          </w:p>
        </w:tc>
        <w:tc>
          <w:tcPr>
            <w:tcW w:w="3964" w:type="dxa"/>
            <w:gridSpan w:val="2"/>
          </w:tcPr>
          <w:p w14:paraId="543146EA"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017A7001"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5DD72FFF" w14:textId="77777777" w:rsidR="009861A7" w:rsidRPr="00F5197E" w:rsidRDefault="009861A7" w:rsidP="0092459B">
            <w:pPr>
              <w:rPr>
                <w:rFonts w:eastAsia="Times New Roman" w:cs="Times New Roman"/>
                <w:szCs w:val="24"/>
                <w:lang w:val="lt-LT"/>
              </w:rPr>
            </w:pPr>
          </w:p>
        </w:tc>
        <w:tc>
          <w:tcPr>
            <w:tcW w:w="1417" w:type="dxa"/>
          </w:tcPr>
          <w:p w14:paraId="5127868B" w14:textId="75BC8F6D"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74615477"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54F259F5"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1E3E3D5F" w14:textId="77777777" w:rsidTr="00BE645E">
        <w:tc>
          <w:tcPr>
            <w:tcW w:w="898" w:type="dxa"/>
          </w:tcPr>
          <w:p w14:paraId="5CE75D0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2.2.2.</w:t>
            </w:r>
          </w:p>
        </w:tc>
        <w:tc>
          <w:tcPr>
            <w:tcW w:w="3964" w:type="dxa"/>
            <w:gridSpan w:val="2"/>
          </w:tcPr>
          <w:p w14:paraId="32E7B81F"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7E8F3F0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31842506" w14:textId="77777777" w:rsidR="009861A7" w:rsidRPr="00F5197E" w:rsidRDefault="009861A7" w:rsidP="0092459B">
            <w:pPr>
              <w:rPr>
                <w:rFonts w:eastAsia="Times New Roman" w:cs="Times New Roman"/>
                <w:szCs w:val="24"/>
                <w:lang w:val="lt-LT"/>
              </w:rPr>
            </w:pPr>
          </w:p>
        </w:tc>
        <w:tc>
          <w:tcPr>
            <w:tcW w:w="1417" w:type="dxa"/>
          </w:tcPr>
          <w:p w14:paraId="58729BA1" w14:textId="23593CF4"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3FC95B76"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2AC68DE4"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5851C721" w14:textId="77777777" w:rsidTr="00BE645E">
        <w:tc>
          <w:tcPr>
            <w:tcW w:w="898" w:type="dxa"/>
          </w:tcPr>
          <w:p w14:paraId="54C51B4F"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2.3.</w:t>
            </w:r>
          </w:p>
        </w:tc>
        <w:tc>
          <w:tcPr>
            <w:tcW w:w="1417" w:type="dxa"/>
          </w:tcPr>
          <w:p w14:paraId="018AC1ED" w14:textId="77777777" w:rsidR="009861A7" w:rsidRPr="00F5197E" w:rsidRDefault="009861A7" w:rsidP="0092459B">
            <w:pPr>
              <w:rPr>
                <w:rFonts w:eastAsia="Times New Roman" w:cs="Times New Roman"/>
                <w:szCs w:val="24"/>
                <w:lang w:val="lt-LT"/>
              </w:rPr>
            </w:pPr>
          </w:p>
        </w:tc>
        <w:tc>
          <w:tcPr>
            <w:tcW w:w="12020" w:type="dxa"/>
            <w:gridSpan w:val="6"/>
          </w:tcPr>
          <w:p w14:paraId="28B58F93" w14:textId="358D1C7D"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Tikslas: finansuoti mokslinius tiriamuosius darbus, taikomuosius mokslinius tyrimus žiedinės ekonomikos, atliekų prevencijos ir tvarkymo srityse, aplinkos taršos atliekomis tyrimus ir stebėseną, atliekų prevencijos ir tvarkymo strateginių dokumentų rengimą</w:t>
            </w:r>
          </w:p>
        </w:tc>
      </w:tr>
      <w:tr w:rsidR="009861A7" w:rsidRPr="004A4582" w14:paraId="166E82F4" w14:textId="77777777" w:rsidTr="00BE645E">
        <w:tc>
          <w:tcPr>
            <w:tcW w:w="898" w:type="dxa"/>
          </w:tcPr>
          <w:p w14:paraId="545116D4"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2.3.1.</w:t>
            </w:r>
          </w:p>
        </w:tc>
        <w:tc>
          <w:tcPr>
            <w:tcW w:w="3964" w:type="dxa"/>
            <w:gridSpan w:val="2"/>
          </w:tcPr>
          <w:p w14:paraId="45E594B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1385FD54"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4BAC4124" w14:textId="77777777" w:rsidR="009861A7" w:rsidRPr="00F5197E" w:rsidRDefault="009861A7" w:rsidP="0092459B">
            <w:pPr>
              <w:rPr>
                <w:rFonts w:eastAsia="Times New Roman" w:cs="Times New Roman"/>
                <w:szCs w:val="24"/>
                <w:lang w:val="lt-LT"/>
              </w:rPr>
            </w:pPr>
          </w:p>
        </w:tc>
        <w:tc>
          <w:tcPr>
            <w:tcW w:w="1417" w:type="dxa"/>
          </w:tcPr>
          <w:p w14:paraId="16544DBE" w14:textId="433E64C2"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3B373DC7"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5149C745"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7B970EB0" w14:textId="77777777" w:rsidTr="00BE645E">
        <w:tc>
          <w:tcPr>
            <w:tcW w:w="898" w:type="dxa"/>
          </w:tcPr>
          <w:p w14:paraId="28A278C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2.3.2.</w:t>
            </w:r>
          </w:p>
        </w:tc>
        <w:tc>
          <w:tcPr>
            <w:tcW w:w="3964" w:type="dxa"/>
            <w:gridSpan w:val="2"/>
          </w:tcPr>
          <w:p w14:paraId="7C00FFC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4D605A31"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3BBC327C" w14:textId="77777777" w:rsidR="009861A7" w:rsidRPr="00F5197E" w:rsidRDefault="009861A7" w:rsidP="0092459B">
            <w:pPr>
              <w:rPr>
                <w:rFonts w:eastAsia="Times New Roman" w:cs="Times New Roman"/>
                <w:szCs w:val="24"/>
                <w:lang w:val="lt-LT"/>
              </w:rPr>
            </w:pPr>
          </w:p>
        </w:tc>
        <w:tc>
          <w:tcPr>
            <w:tcW w:w="1417" w:type="dxa"/>
          </w:tcPr>
          <w:p w14:paraId="0470E3F2" w14:textId="2A4BDF24"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79E55BBB"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6EFD0433"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25EB1DEC" w14:textId="77777777" w:rsidTr="00BE645E">
        <w:tc>
          <w:tcPr>
            <w:tcW w:w="898" w:type="dxa"/>
          </w:tcPr>
          <w:p w14:paraId="6D1B6102"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lastRenderedPageBreak/>
              <w:t>2.4.</w:t>
            </w:r>
          </w:p>
        </w:tc>
        <w:tc>
          <w:tcPr>
            <w:tcW w:w="1417" w:type="dxa"/>
          </w:tcPr>
          <w:p w14:paraId="41FA97E9" w14:textId="77777777" w:rsidR="009861A7" w:rsidRPr="00F5197E" w:rsidRDefault="009861A7" w:rsidP="0092459B">
            <w:pPr>
              <w:rPr>
                <w:rFonts w:eastAsia="Times New Roman" w:cs="Times New Roman"/>
                <w:szCs w:val="24"/>
                <w:lang w:val="lt-LT"/>
              </w:rPr>
            </w:pPr>
          </w:p>
        </w:tc>
        <w:tc>
          <w:tcPr>
            <w:tcW w:w="12020" w:type="dxa"/>
            <w:gridSpan w:val="6"/>
          </w:tcPr>
          <w:p w14:paraId="4E65794B" w14:textId="3DE980AF"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Tikslas: finansuoti Atliekų prevencijos ir tvarkymo programos, atliekų prevencijos ir tvarkymo valstybės politikos, aplinkos apsaugos valstybinės kontrolės įgyvendinimą ir administravimą</w:t>
            </w:r>
          </w:p>
        </w:tc>
      </w:tr>
      <w:tr w:rsidR="009861A7" w:rsidRPr="004A4582" w14:paraId="444A384A" w14:textId="77777777" w:rsidTr="00BE645E">
        <w:tc>
          <w:tcPr>
            <w:tcW w:w="898" w:type="dxa"/>
          </w:tcPr>
          <w:p w14:paraId="47E79AE2"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2.4.1.</w:t>
            </w:r>
          </w:p>
        </w:tc>
        <w:tc>
          <w:tcPr>
            <w:tcW w:w="1417" w:type="dxa"/>
          </w:tcPr>
          <w:p w14:paraId="08FE5E8B" w14:textId="77777777" w:rsidR="009861A7" w:rsidRPr="00F5197E" w:rsidRDefault="009861A7" w:rsidP="0092459B">
            <w:pPr>
              <w:rPr>
                <w:rFonts w:eastAsia="Times New Roman" w:cs="Times New Roman"/>
                <w:szCs w:val="24"/>
                <w:u w:val="single"/>
                <w:lang w:val="lt-LT"/>
              </w:rPr>
            </w:pPr>
          </w:p>
        </w:tc>
        <w:tc>
          <w:tcPr>
            <w:tcW w:w="12020" w:type="dxa"/>
            <w:gridSpan w:val="6"/>
          </w:tcPr>
          <w:p w14:paraId="1B2DBA21" w14:textId="45A2936C" w:rsidR="009861A7" w:rsidRPr="00F5197E" w:rsidRDefault="009861A7" w:rsidP="0092459B">
            <w:pPr>
              <w:rPr>
                <w:rFonts w:ascii="Times New Roman" w:eastAsia="Times New Roman" w:hAnsi="Times New Roman" w:cs="Times New Roman"/>
                <w:sz w:val="24"/>
                <w:szCs w:val="24"/>
                <w:u w:val="single"/>
                <w:lang w:val="lt-LT"/>
              </w:rPr>
            </w:pPr>
          </w:p>
        </w:tc>
      </w:tr>
      <w:tr w:rsidR="009861A7" w:rsidRPr="004A4582" w14:paraId="5F50E152" w14:textId="77777777" w:rsidTr="00BE645E">
        <w:tc>
          <w:tcPr>
            <w:tcW w:w="898" w:type="dxa"/>
          </w:tcPr>
          <w:p w14:paraId="6E5E407A"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2.4.2.</w:t>
            </w:r>
          </w:p>
        </w:tc>
        <w:tc>
          <w:tcPr>
            <w:tcW w:w="3964" w:type="dxa"/>
            <w:gridSpan w:val="2"/>
          </w:tcPr>
          <w:p w14:paraId="30DC811B" w14:textId="77777777" w:rsidR="009861A7" w:rsidRPr="00F5197E" w:rsidRDefault="009861A7" w:rsidP="0092459B">
            <w:pPr>
              <w:rPr>
                <w:rFonts w:ascii="Times New Roman" w:eastAsia="Times New Roman" w:hAnsi="Times New Roman" w:cs="Times New Roman"/>
                <w:sz w:val="24"/>
                <w:szCs w:val="24"/>
                <w:lang w:val="lt-LT"/>
              </w:rPr>
            </w:pPr>
          </w:p>
        </w:tc>
        <w:tc>
          <w:tcPr>
            <w:tcW w:w="1134" w:type="dxa"/>
          </w:tcPr>
          <w:p w14:paraId="1651BB28" w14:textId="77777777" w:rsidR="009861A7" w:rsidRPr="00F5197E" w:rsidRDefault="009861A7" w:rsidP="0092459B">
            <w:pPr>
              <w:rPr>
                <w:rFonts w:ascii="Times New Roman" w:eastAsia="Times New Roman" w:hAnsi="Times New Roman" w:cs="Times New Roman"/>
                <w:sz w:val="24"/>
                <w:szCs w:val="24"/>
                <w:lang w:val="lt-LT"/>
              </w:rPr>
            </w:pPr>
          </w:p>
        </w:tc>
        <w:tc>
          <w:tcPr>
            <w:tcW w:w="1417" w:type="dxa"/>
          </w:tcPr>
          <w:p w14:paraId="6F28C860" w14:textId="77777777" w:rsidR="009861A7" w:rsidRPr="00F5197E" w:rsidRDefault="009861A7" w:rsidP="0092459B">
            <w:pPr>
              <w:rPr>
                <w:rFonts w:eastAsia="Times New Roman" w:cs="Times New Roman"/>
                <w:szCs w:val="24"/>
                <w:lang w:val="lt-LT"/>
              </w:rPr>
            </w:pPr>
          </w:p>
        </w:tc>
        <w:tc>
          <w:tcPr>
            <w:tcW w:w="1417" w:type="dxa"/>
          </w:tcPr>
          <w:p w14:paraId="5885B8E8" w14:textId="217DB8D7" w:rsidR="009861A7" w:rsidRPr="00F5197E" w:rsidRDefault="009861A7" w:rsidP="0092459B">
            <w:pPr>
              <w:rPr>
                <w:rFonts w:ascii="Times New Roman" w:eastAsia="Times New Roman" w:hAnsi="Times New Roman" w:cs="Times New Roman"/>
                <w:sz w:val="24"/>
                <w:szCs w:val="24"/>
                <w:lang w:val="lt-LT"/>
              </w:rPr>
            </w:pPr>
          </w:p>
        </w:tc>
        <w:tc>
          <w:tcPr>
            <w:tcW w:w="2245" w:type="dxa"/>
          </w:tcPr>
          <w:p w14:paraId="1D139225" w14:textId="77777777" w:rsidR="009861A7" w:rsidRPr="00F5197E" w:rsidRDefault="009861A7" w:rsidP="0092459B">
            <w:pPr>
              <w:rPr>
                <w:rFonts w:ascii="Times New Roman" w:eastAsia="Times New Roman" w:hAnsi="Times New Roman" w:cs="Times New Roman"/>
                <w:sz w:val="24"/>
                <w:szCs w:val="24"/>
                <w:lang w:val="lt-LT"/>
              </w:rPr>
            </w:pPr>
          </w:p>
        </w:tc>
        <w:tc>
          <w:tcPr>
            <w:tcW w:w="3260" w:type="dxa"/>
          </w:tcPr>
          <w:p w14:paraId="12DA6492" w14:textId="77777777" w:rsidR="009861A7" w:rsidRPr="00F5197E" w:rsidRDefault="009861A7" w:rsidP="0092459B">
            <w:pPr>
              <w:rPr>
                <w:rFonts w:ascii="Times New Roman" w:eastAsia="Times New Roman" w:hAnsi="Times New Roman" w:cs="Times New Roman"/>
                <w:sz w:val="24"/>
                <w:szCs w:val="24"/>
                <w:lang w:val="lt-LT"/>
              </w:rPr>
            </w:pPr>
          </w:p>
        </w:tc>
      </w:tr>
      <w:tr w:rsidR="009861A7" w:rsidRPr="004A4582" w14:paraId="0096D2B8" w14:textId="77777777" w:rsidTr="00BE645E">
        <w:tc>
          <w:tcPr>
            <w:tcW w:w="898" w:type="dxa"/>
          </w:tcPr>
          <w:p w14:paraId="3CE0EE0A"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2.5.</w:t>
            </w:r>
          </w:p>
        </w:tc>
        <w:tc>
          <w:tcPr>
            <w:tcW w:w="1417" w:type="dxa"/>
          </w:tcPr>
          <w:p w14:paraId="1C009704" w14:textId="77777777" w:rsidR="009861A7" w:rsidRPr="00F5197E" w:rsidRDefault="009861A7" w:rsidP="0092459B">
            <w:pPr>
              <w:rPr>
                <w:rFonts w:eastAsia="Times New Roman" w:cs="Times New Roman"/>
                <w:szCs w:val="24"/>
                <w:lang w:val="lt-LT"/>
              </w:rPr>
            </w:pPr>
          </w:p>
        </w:tc>
        <w:tc>
          <w:tcPr>
            <w:tcW w:w="12020" w:type="dxa"/>
            <w:gridSpan w:val="6"/>
          </w:tcPr>
          <w:p w14:paraId="1C18DB03" w14:textId="0A9BF48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Tikslas: finansuoti atliekų sutvarkymą ekstremalaus įvykio arba ekstremalios situacijos dėl taršos atliekomis atveju, lėšas išsiieškant regreso (atgręžtinio reikalavimo) teise iš atliekų turėtojo arba  atliekų darytojo, vadovaujantis principu „teršėjas moka“, ir (arba) kol bus gautas finansavimas vadovaujantis </w:t>
            </w:r>
            <w:r>
              <w:rPr>
                <w:rFonts w:ascii="Times New Roman" w:eastAsia="Times New Roman" w:hAnsi="Times New Roman" w:cs="Times New Roman"/>
                <w:sz w:val="24"/>
                <w:szCs w:val="24"/>
                <w:lang w:val="lt-LT"/>
              </w:rPr>
              <w:t>Lietuvos Respublikos a</w:t>
            </w:r>
            <w:r w:rsidRPr="00F5197E">
              <w:rPr>
                <w:rFonts w:ascii="Times New Roman" w:eastAsia="Times New Roman" w:hAnsi="Times New Roman" w:cs="Times New Roman"/>
                <w:sz w:val="24"/>
                <w:szCs w:val="24"/>
                <w:lang w:val="lt-LT"/>
              </w:rPr>
              <w:t>tliekų tvarkymo įstatymo 11 straipsniu</w:t>
            </w:r>
          </w:p>
        </w:tc>
      </w:tr>
      <w:tr w:rsidR="009861A7" w:rsidRPr="004A4582" w14:paraId="370A2FE9" w14:textId="77777777" w:rsidTr="00BE645E">
        <w:tc>
          <w:tcPr>
            <w:tcW w:w="898" w:type="dxa"/>
          </w:tcPr>
          <w:p w14:paraId="351E7B0A"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2.5.1.</w:t>
            </w:r>
          </w:p>
        </w:tc>
        <w:tc>
          <w:tcPr>
            <w:tcW w:w="3964" w:type="dxa"/>
            <w:gridSpan w:val="2"/>
          </w:tcPr>
          <w:p w14:paraId="6D63103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Rezervas</w:t>
            </w:r>
          </w:p>
        </w:tc>
        <w:tc>
          <w:tcPr>
            <w:tcW w:w="1134" w:type="dxa"/>
          </w:tcPr>
          <w:p w14:paraId="0C70F9D0"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012F99BE" w14:textId="77777777" w:rsidR="009861A7" w:rsidRPr="00F5197E" w:rsidRDefault="009861A7" w:rsidP="0092459B">
            <w:pPr>
              <w:rPr>
                <w:rFonts w:eastAsia="Times New Roman" w:cs="Times New Roman"/>
                <w:szCs w:val="24"/>
                <w:lang w:val="lt-LT"/>
              </w:rPr>
            </w:pPr>
          </w:p>
        </w:tc>
        <w:tc>
          <w:tcPr>
            <w:tcW w:w="1417" w:type="dxa"/>
          </w:tcPr>
          <w:p w14:paraId="652C5FE0" w14:textId="5DAE423A"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726700DE"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74994573"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735C9CFC" w14:textId="77777777" w:rsidTr="00BE645E">
        <w:tc>
          <w:tcPr>
            <w:tcW w:w="898" w:type="dxa"/>
          </w:tcPr>
          <w:p w14:paraId="1CDCBD1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2.5.2.</w:t>
            </w:r>
          </w:p>
        </w:tc>
        <w:tc>
          <w:tcPr>
            <w:tcW w:w="3964" w:type="dxa"/>
            <w:gridSpan w:val="2"/>
          </w:tcPr>
          <w:p w14:paraId="5B4FAF3D"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134" w:type="dxa"/>
          </w:tcPr>
          <w:p w14:paraId="1B02AFB9"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1417" w:type="dxa"/>
          </w:tcPr>
          <w:p w14:paraId="5091EA6C" w14:textId="77777777" w:rsidR="009861A7" w:rsidRPr="00F5197E" w:rsidRDefault="009861A7" w:rsidP="0092459B">
            <w:pPr>
              <w:rPr>
                <w:rFonts w:eastAsia="Times New Roman" w:cs="Times New Roman"/>
                <w:szCs w:val="24"/>
                <w:lang w:val="lt-LT"/>
              </w:rPr>
            </w:pPr>
          </w:p>
        </w:tc>
        <w:tc>
          <w:tcPr>
            <w:tcW w:w="1417" w:type="dxa"/>
          </w:tcPr>
          <w:p w14:paraId="511C09A6" w14:textId="1A29CC5E"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3BAAFD0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29BA83B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2350E9" w:rsidRPr="004A4582" w14:paraId="7B679B6E" w14:textId="77777777" w:rsidTr="00BE645E">
        <w:tc>
          <w:tcPr>
            <w:tcW w:w="898" w:type="dxa"/>
          </w:tcPr>
          <w:p w14:paraId="42FF59A5" w14:textId="77777777" w:rsidR="002350E9" w:rsidRPr="00F5197E" w:rsidRDefault="002350E9" w:rsidP="0092459B">
            <w:pPr>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3.</w:t>
            </w:r>
          </w:p>
        </w:tc>
        <w:tc>
          <w:tcPr>
            <w:tcW w:w="3964" w:type="dxa"/>
            <w:gridSpan w:val="2"/>
          </w:tcPr>
          <w:p w14:paraId="591EF092" w14:textId="7E78EA40" w:rsidR="002350E9" w:rsidRPr="00F5197E" w:rsidRDefault="002350E9"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Iš viso paskirstyta lėšų</w:t>
            </w:r>
            <w:r>
              <w:rPr>
                <w:rFonts w:ascii="Times New Roman" w:eastAsia="Times New Roman" w:hAnsi="Times New Roman" w:cs="Times New Roman"/>
                <w:sz w:val="24"/>
                <w:szCs w:val="24"/>
                <w:lang w:val="lt-LT"/>
              </w:rPr>
              <w:t xml:space="preserve"> </w:t>
            </w:r>
            <w:r w:rsidRPr="00F5197E">
              <w:rPr>
                <w:rFonts w:ascii="Times New Roman" w:eastAsia="Times New Roman" w:hAnsi="Times New Roman" w:cs="Times New Roman"/>
                <w:sz w:val="24"/>
                <w:szCs w:val="24"/>
                <w:lang w:val="lt-LT"/>
              </w:rPr>
              <w:t>(2):</w:t>
            </w:r>
          </w:p>
        </w:tc>
        <w:tc>
          <w:tcPr>
            <w:tcW w:w="1134" w:type="dxa"/>
          </w:tcPr>
          <w:p w14:paraId="130004E2" w14:textId="77777777" w:rsidR="002350E9" w:rsidRPr="00F5197E" w:rsidRDefault="002350E9" w:rsidP="0092459B">
            <w:pPr>
              <w:rPr>
                <w:rFonts w:ascii="Times New Roman" w:hAnsi="Times New Roman" w:cs="Times New Roman"/>
                <w:sz w:val="24"/>
                <w:szCs w:val="24"/>
                <w:lang w:val="lt-LT"/>
              </w:rPr>
            </w:pPr>
          </w:p>
        </w:tc>
        <w:tc>
          <w:tcPr>
            <w:tcW w:w="1417" w:type="dxa"/>
          </w:tcPr>
          <w:p w14:paraId="549CAC9D" w14:textId="15FFFE15" w:rsidR="002350E9" w:rsidRPr="00F5197E" w:rsidRDefault="002350E9" w:rsidP="0092459B">
            <w:pPr>
              <w:rPr>
                <w:rFonts w:eastAsia="Times New Roman" w:cs="Times New Roman"/>
                <w:szCs w:val="24"/>
                <w:lang w:val="lt-LT"/>
              </w:rPr>
            </w:pPr>
          </w:p>
        </w:tc>
        <w:tc>
          <w:tcPr>
            <w:tcW w:w="1417" w:type="dxa"/>
          </w:tcPr>
          <w:p w14:paraId="02C7FE8A" w14:textId="08DB0006" w:rsidR="002350E9" w:rsidRPr="00F5197E" w:rsidRDefault="002350E9" w:rsidP="0092459B">
            <w:pPr>
              <w:rPr>
                <w:rFonts w:ascii="Times New Roman" w:eastAsia="Times New Roman" w:hAnsi="Times New Roman" w:cs="Times New Roman"/>
                <w:sz w:val="24"/>
                <w:szCs w:val="24"/>
                <w:lang w:val="lt-LT"/>
              </w:rPr>
            </w:pPr>
          </w:p>
        </w:tc>
        <w:tc>
          <w:tcPr>
            <w:tcW w:w="2245" w:type="dxa"/>
          </w:tcPr>
          <w:p w14:paraId="4D7C9C98" w14:textId="77777777" w:rsidR="002350E9" w:rsidRPr="00F5197E" w:rsidRDefault="002350E9" w:rsidP="0092459B">
            <w:pPr>
              <w:rPr>
                <w:rFonts w:ascii="Times New Roman" w:eastAsia="Times New Roman" w:hAnsi="Times New Roman" w:cs="Times New Roman"/>
                <w:sz w:val="24"/>
                <w:szCs w:val="24"/>
                <w:lang w:val="lt-LT"/>
              </w:rPr>
            </w:pPr>
          </w:p>
        </w:tc>
        <w:tc>
          <w:tcPr>
            <w:tcW w:w="3260" w:type="dxa"/>
          </w:tcPr>
          <w:p w14:paraId="4090505B" w14:textId="77777777" w:rsidR="002350E9" w:rsidRPr="00F5197E" w:rsidRDefault="002350E9" w:rsidP="0092459B">
            <w:pPr>
              <w:rPr>
                <w:rFonts w:ascii="Times New Roman" w:eastAsia="Times New Roman" w:hAnsi="Times New Roman" w:cs="Times New Roman"/>
                <w:sz w:val="24"/>
                <w:szCs w:val="24"/>
                <w:lang w:val="lt-LT"/>
              </w:rPr>
            </w:pPr>
          </w:p>
        </w:tc>
      </w:tr>
      <w:tr w:rsidR="009861A7" w:rsidRPr="004A4582" w14:paraId="18CAC15C" w14:textId="77777777" w:rsidTr="00BE645E">
        <w:trPr>
          <w:trHeight w:val="123"/>
        </w:trPr>
        <w:tc>
          <w:tcPr>
            <w:tcW w:w="898" w:type="dxa"/>
          </w:tcPr>
          <w:p w14:paraId="50C2CC23"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4.</w:t>
            </w:r>
          </w:p>
        </w:tc>
        <w:tc>
          <w:tcPr>
            <w:tcW w:w="3964" w:type="dxa"/>
            <w:gridSpan w:val="2"/>
          </w:tcPr>
          <w:p w14:paraId="5C1E3A3F" w14:textId="45640C04"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Nepaskirstytos lėšos (3–1–2 )</w:t>
            </w:r>
          </w:p>
        </w:tc>
        <w:tc>
          <w:tcPr>
            <w:tcW w:w="1134" w:type="dxa"/>
          </w:tcPr>
          <w:p w14:paraId="0EAD736F" w14:textId="77777777" w:rsidR="009861A7" w:rsidRPr="00F5197E" w:rsidRDefault="009861A7" w:rsidP="0092459B">
            <w:pPr>
              <w:rPr>
                <w:rFonts w:ascii="Times New Roman" w:hAnsi="Times New Roman" w:cs="Times New Roman"/>
                <w:sz w:val="24"/>
                <w:szCs w:val="24"/>
                <w:lang w:val="lt-LT"/>
              </w:rPr>
            </w:pPr>
          </w:p>
        </w:tc>
        <w:tc>
          <w:tcPr>
            <w:tcW w:w="1417" w:type="dxa"/>
          </w:tcPr>
          <w:p w14:paraId="4A28E01E" w14:textId="77777777" w:rsidR="009861A7" w:rsidRPr="00F5197E" w:rsidRDefault="009861A7" w:rsidP="0092459B">
            <w:pPr>
              <w:rPr>
                <w:rFonts w:eastAsia="Times New Roman" w:cs="Times New Roman"/>
                <w:szCs w:val="24"/>
                <w:lang w:val="lt-LT"/>
              </w:rPr>
            </w:pPr>
          </w:p>
        </w:tc>
        <w:tc>
          <w:tcPr>
            <w:tcW w:w="1417" w:type="dxa"/>
          </w:tcPr>
          <w:p w14:paraId="2F32160F" w14:textId="1996D2FC"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2245" w:type="dxa"/>
          </w:tcPr>
          <w:p w14:paraId="2F8501C9"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c>
          <w:tcPr>
            <w:tcW w:w="3260" w:type="dxa"/>
          </w:tcPr>
          <w:p w14:paraId="1CA248AC" w14:textId="77777777"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 xml:space="preserve">  </w:t>
            </w:r>
          </w:p>
        </w:tc>
      </w:tr>
      <w:tr w:rsidR="009861A7" w:rsidRPr="004A4582" w14:paraId="2632675E" w14:textId="77777777" w:rsidTr="00BE645E">
        <w:tc>
          <w:tcPr>
            <w:tcW w:w="898" w:type="dxa"/>
          </w:tcPr>
          <w:p w14:paraId="356895DA" w14:textId="77777777" w:rsidR="009861A7" w:rsidRPr="00F5197E" w:rsidRDefault="009861A7" w:rsidP="0092459B">
            <w:pPr>
              <w:rPr>
                <w:rFonts w:ascii="Times New Roman" w:eastAsia="Times New Roman" w:hAnsi="Times New Roman" w:cs="Times New Roman"/>
                <w:sz w:val="24"/>
                <w:szCs w:val="24"/>
                <w:lang w:val="lt-LT"/>
              </w:rPr>
            </w:pPr>
            <w:r w:rsidRPr="00F5197E">
              <w:rPr>
                <w:rFonts w:ascii="Times New Roman" w:eastAsia="Times New Roman" w:hAnsi="Times New Roman" w:cs="Times New Roman"/>
                <w:sz w:val="24"/>
                <w:szCs w:val="24"/>
                <w:lang w:val="lt-LT"/>
              </w:rPr>
              <w:t>5.</w:t>
            </w:r>
          </w:p>
        </w:tc>
        <w:tc>
          <w:tcPr>
            <w:tcW w:w="3964" w:type="dxa"/>
            <w:gridSpan w:val="2"/>
          </w:tcPr>
          <w:p w14:paraId="0849A537" w14:textId="3B173AAD" w:rsidR="009861A7" w:rsidRPr="00F5197E" w:rsidRDefault="009861A7" w:rsidP="0092459B">
            <w:pPr>
              <w:rPr>
                <w:rFonts w:ascii="Times New Roman" w:hAnsi="Times New Roman" w:cs="Times New Roman"/>
                <w:sz w:val="24"/>
                <w:szCs w:val="24"/>
                <w:lang w:val="lt-LT"/>
              </w:rPr>
            </w:pPr>
            <w:r w:rsidRPr="00F5197E">
              <w:rPr>
                <w:rFonts w:ascii="Times New Roman" w:eastAsia="Times New Roman" w:hAnsi="Times New Roman" w:cs="Times New Roman"/>
                <w:sz w:val="24"/>
                <w:szCs w:val="24"/>
                <w:lang w:val="lt-LT"/>
              </w:rPr>
              <w:t>Iš viso lėšų (3)</w:t>
            </w:r>
          </w:p>
        </w:tc>
        <w:tc>
          <w:tcPr>
            <w:tcW w:w="1134" w:type="dxa"/>
          </w:tcPr>
          <w:p w14:paraId="0C53DA5E" w14:textId="77777777" w:rsidR="009861A7" w:rsidRPr="00F5197E" w:rsidRDefault="009861A7" w:rsidP="0092459B">
            <w:pPr>
              <w:spacing w:line="259" w:lineRule="auto"/>
              <w:rPr>
                <w:rFonts w:ascii="Times New Roman" w:hAnsi="Times New Roman" w:cs="Times New Roman"/>
                <w:sz w:val="24"/>
                <w:szCs w:val="24"/>
                <w:lang w:val="lt-LT"/>
              </w:rPr>
            </w:pPr>
          </w:p>
        </w:tc>
        <w:tc>
          <w:tcPr>
            <w:tcW w:w="1417" w:type="dxa"/>
          </w:tcPr>
          <w:p w14:paraId="0BF53137" w14:textId="77777777" w:rsidR="009861A7" w:rsidRPr="00F5197E" w:rsidRDefault="009861A7" w:rsidP="0092459B">
            <w:pPr>
              <w:rPr>
                <w:rFonts w:eastAsia="Times New Roman" w:cs="Times New Roman"/>
                <w:szCs w:val="24"/>
                <w:lang w:val="lt-LT"/>
              </w:rPr>
            </w:pPr>
          </w:p>
        </w:tc>
        <w:tc>
          <w:tcPr>
            <w:tcW w:w="1417" w:type="dxa"/>
          </w:tcPr>
          <w:p w14:paraId="07ED0226" w14:textId="1D2ABF2F" w:rsidR="009861A7" w:rsidRPr="00F5197E" w:rsidRDefault="009861A7" w:rsidP="0092459B">
            <w:pPr>
              <w:rPr>
                <w:rFonts w:ascii="Times New Roman" w:eastAsia="Times New Roman" w:hAnsi="Times New Roman" w:cs="Times New Roman"/>
                <w:sz w:val="24"/>
                <w:szCs w:val="24"/>
                <w:lang w:val="lt-LT"/>
              </w:rPr>
            </w:pPr>
          </w:p>
        </w:tc>
        <w:tc>
          <w:tcPr>
            <w:tcW w:w="2245" w:type="dxa"/>
          </w:tcPr>
          <w:p w14:paraId="2A780F8C" w14:textId="77777777" w:rsidR="009861A7" w:rsidRPr="00F5197E" w:rsidRDefault="009861A7" w:rsidP="0092459B">
            <w:pPr>
              <w:rPr>
                <w:rFonts w:ascii="Times New Roman" w:eastAsia="Times New Roman" w:hAnsi="Times New Roman" w:cs="Times New Roman"/>
                <w:sz w:val="24"/>
                <w:szCs w:val="24"/>
                <w:lang w:val="lt-LT"/>
              </w:rPr>
            </w:pPr>
          </w:p>
        </w:tc>
        <w:tc>
          <w:tcPr>
            <w:tcW w:w="3260" w:type="dxa"/>
          </w:tcPr>
          <w:p w14:paraId="5AF939FC" w14:textId="77777777" w:rsidR="009861A7" w:rsidRPr="00F5197E" w:rsidRDefault="009861A7" w:rsidP="0092459B">
            <w:pPr>
              <w:rPr>
                <w:rFonts w:ascii="Times New Roman" w:eastAsia="Times New Roman" w:hAnsi="Times New Roman" w:cs="Times New Roman"/>
                <w:sz w:val="24"/>
                <w:szCs w:val="24"/>
                <w:lang w:val="lt-LT"/>
              </w:rPr>
            </w:pPr>
          </w:p>
        </w:tc>
      </w:tr>
    </w:tbl>
    <w:p w14:paraId="76B44D6C" w14:textId="77777777" w:rsidR="002B1CDE" w:rsidRPr="004A4582" w:rsidRDefault="002B1CDE" w:rsidP="002B1CDE">
      <w:pPr>
        <w:tabs>
          <w:tab w:val="left" w:pos="993"/>
        </w:tabs>
        <w:ind w:firstLine="627"/>
        <w:jc w:val="both"/>
        <w:rPr>
          <w:lang w:val="lt-LT"/>
        </w:rPr>
      </w:pPr>
      <w:r w:rsidRPr="004A4582">
        <w:rPr>
          <w:rFonts w:eastAsia="Times New Roman" w:cs="Times New Roman"/>
          <w:szCs w:val="24"/>
          <w:lang w:val="lt-LT"/>
        </w:rPr>
        <w:t xml:space="preserve"> </w:t>
      </w:r>
    </w:p>
    <w:p w14:paraId="7E0B24FD" w14:textId="77777777" w:rsidR="002B1CDE" w:rsidRPr="004A4582" w:rsidRDefault="002B1CDE" w:rsidP="002B1CDE">
      <w:pPr>
        <w:tabs>
          <w:tab w:val="left" w:pos="993"/>
        </w:tabs>
        <w:ind w:firstLine="627"/>
        <w:jc w:val="both"/>
        <w:rPr>
          <w:lang w:val="lt-LT"/>
        </w:rPr>
      </w:pPr>
      <w:r w:rsidRPr="004A4582">
        <w:rPr>
          <w:rFonts w:eastAsia="Times New Roman" w:cs="Times New Roman"/>
          <w:szCs w:val="24"/>
          <w:lang w:val="lt-LT"/>
        </w:rPr>
        <w:t xml:space="preserve"> </w:t>
      </w:r>
    </w:p>
    <w:p w14:paraId="0C96E863" w14:textId="77777777" w:rsidR="002B1CDE" w:rsidRPr="004A4582" w:rsidRDefault="002B1CDE" w:rsidP="002B1CDE">
      <w:pPr>
        <w:ind w:firstLine="709"/>
        <w:jc w:val="center"/>
        <w:rPr>
          <w:lang w:val="lt-LT"/>
        </w:rPr>
      </w:pPr>
      <w:r w:rsidRPr="004A4582">
        <w:rPr>
          <w:rFonts w:eastAsia="Times New Roman" w:cs="Times New Roman"/>
          <w:szCs w:val="24"/>
          <w:lang w:val="lt-LT"/>
        </w:rPr>
        <w:t>______________</w:t>
      </w:r>
    </w:p>
    <w:p w14:paraId="6CF84304" w14:textId="77777777" w:rsidR="00487420" w:rsidRPr="004A4582" w:rsidRDefault="00487420" w:rsidP="002B1CDE">
      <w:pPr>
        <w:rPr>
          <w:rFonts w:eastAsia="Times New Roman" w:cs="Times New Roman"/>
          <w:szCs w:val="24"/>
          <w:lang w:val="lt-LT"/>
        </w:rPr>
        <w:sectPr w:rsidR="00487420" w:rsidRPr="004A4582" w:rsidSect="00487420">
          <w:headerReference w:type="default" r:id="rId17"/>
          <w:pgSz w:w="16838" w:h="11906" w:orient="landscape"/>
          <w:pgMar w:top="1701" w:right="1701" w:bottom="567" w:left="1134" w:header="567" w:footer="567" w:gutter="0"/>
          <w:pgNumType w:start="1"/>
          <w:cols w:space="1296"/>
          <w:titlePg/>
          <w:docGrid w:linePitch="360"/>
        </w:sectPr>
      </w:pPr>
    </w:p>
    <w:p w14:paraId="317B2E97" w14:textId="77777777" w:rsidR="00484D37" w:rsidRDefault="00484D37" w:rsidP="00484D37">
      <w:pPr>
        <w:tabs>
          <w:tab w:val="left" w:pos="2627"/>
        </w:tabs>
        <w:spacing w:line="240" w:lineRule="auto"/>
        <w:ind w:right="678" w:firstLine="9072"/>
        <w:contextualSpacing/>
        <w:jc w:val="center"/>
        <w:rPr>
          <w:rFonts w:eastAsia="Times New Roman" w:cs="Times New Roman"/>
          <w:szCs w:val="24"/>
          <w:lang w:val="lt-LT"/>
        </w:rPr>
      </w:pPr>
      <w:r w:rsidRPr="004A4582">
        <w:rPr>
          <w:rFonts w:eastAsia="Times New Roman" w:cs="Times New Roman"/>
          <w:szCs w:val="24"/>
          <w:lang w:val="lt-LT"/>
        </w:rPr>
        <w:lastRenderedPageBreak/>
        <w:t xml:space="preserve">Aplinkos ministerijos biudžeto </w:t>
      </w:r>
    </w:p>
    <w:p w14:paraId="5DB71A70" w14:textId="77777777" w:rsidR="00484D37" w:rsidRDefault="00484D37" w:rsidP="00484D37">
      <w:pPr>
        <w:tabs>
          <w:tab w:val="left" w:pos="2627"/>
        </w:tabs>
        <w:spacing w:line="240" w:lineRule="auto"/>
        <w:ind w:right="678" w:firstLine="8789"/>
        <w:contextualSpacing/>
        <w:jc w:val="center"/>
        <w:rPr>
          <w:rFonts w:eastAsia="Times New Roman" w:cs="Times New Roman"/>
          <w:szCs w:val="24"/>
          <w:lang w:val="lt-LT"/>
        </w:rPr>
      </w:pPr>
      <w:r w:rsidRPr="004A4582">
        <w:rPr>
          <w:rFonts w:eastAsia="Times New Roman" w:cs="Times New Roman"/>
          <w:szCs w:val="24"/>
          <w:lang w:val="lt-LT"/>
        </w:rPr>
        <w:t xml:space="preserve">programų lėšų naudojimo ir </w:t>
      </w:r>
    </w:p>
    <w:p w14:paraId="547E34BF" w14:textId="77777777" w:rsidR="00484D37" w:rsidRPr="004A4582" w:rsidRDefault="00484D37" w:rsidP="00484D37">
      <w:pPr>
        <w:tabs>
          <w:tab w:val="left" w:pos="2627"/>
        </w:tabs>
        <w:spacing w:line="240" w:lineRule="auto"/>
        <w:ind w:right="678" w:firstLine="9072"/>
        <w:contextualSpacing/>
        <w:jc w:val="center"/>
        <w:rPr>
          <w:rFonts w:eastAsia="Times New Roman" w:cs="Times New Roman"/>
          <w:szCs w:val="24"/>
          <w:lang w:val="lt-LT"/>
        </w:rPr>
      </w:pPr>
      <w:r w:rsidRPr="004A4582">
        <w:rPr>
          <w:rFonts w:eastAsia="Times New Roman" w:cs="Times New Roman"/>
          <w:szCs w:val="24"/>
          <w:lang w:val="lt-LT"/>
        </w:rPr>
        <w:t xml:space="preserve">administravimo tvarkos aprašo </w:t>
      </w:r>
    </w:p>
    <w:p w14:paraId="08BA591C" w14:textId="4620D16D" w:rsidR="00484D37" w:rsidRPr="004A4582" w:rsidRDefault="00484D37" w:rsidP="00484D37">
      <w:pPr>
        <w:ind w:left="6804" w:right="3371" w:firstLine="1701"/>
        <w:contextualSpacing/>
        <w:jc w:val="right"/>
        <w:rPr>
          <w:lang w:val="lt-LT"/>
        </w:rPr>
      </w:pPr>
      <w:r>
        <w:rPr>
          <w:rFonts w:eastAsia="Times New Roman" w:cs="Times New Roman"/>
          <w:szCs w:val="24"/>
          <w:lang w:val="lt-LT"/>
        </w:rPr>
        <w:t>5</w:t>
      </w:r>
      <w:r w:rsidRPr="004A4582">
        <w:rPr>
          <w:rFonts w:eastAsia="Times New Roman" w:cs="Times New Roman"/>
          <w:szCs w:val="24"/>
          <w:lang w:val="lt-LT"/>
        </w:rPr>
        <w:t xml:space="preserve"> priedas</w:t>
      </w:r>
    </w:p>
    <w:p w14:paraId="473BA820" w14:textId="77777777" w:rsidR="002C1885" w:rsidRPr="004A4582" w:rsidRDefault="002C1885" w:rsidP="00F26EF7">
      <w:pPr>
        <w:ind w:right="3797"/>
        <w:contextualSpacing/>
        <w:jc w:val="right"/>
        <w:rPr>
          <w:rFonts w:eastAsia="Times New Roman" w:cs="Times New Roman"/>
          <w:szCs w:val="24"/>
          <w:lang w:val="lt-LT"/>
        </w:rPr>
      </w:pPr>
    </w:p>
    <w:p w14:paraId="5785EAC8" w14:textId="446F14EA" w:rsidR="002B1CDE" w:rsidRPr="005B7FBF" w:rsidRDefault="002B1CDE" w:rsidP="002B1CDE">
      <w:pPr>
        <w:jc w:val="center"/>
        <w:rPr>
          <w:rFonts w:eastAsia="Times New Roman" w:cs="Times New Roman"/>
          <w:b/>
          <w:szCs w:val="24"/>
          <w:lang w:val="lt-LT"/>
        </w:rPr>
      </w:pPr>
      <w:r w:rsidRPr="00B835B4">
        <w:rPr>
          <w:rFonts w:eastAsia="Times New Roman" w:cs="Times New Roman"/>
          <w:szCs w:val="24"/>
          <w:lang w:val="lt-LT"/>
        </w:rPr>
        <w:t xml:space="preserve"> </w:t>
      </w:r>
      <w:r w:rsidRPr="005B7FBF">
        <w:rPr>
          <w:rFonts w:eastAsia="Times New Roman" w:cs="Times New Roman"/>
          <w:b/>
          <w:szCs w:val="24"/>
          <w:lang w:val="lt-LT"/>
        </w:rPr>
        <w:t xml:space="preserve">(Bendrųjų miškų reikmių finansavimo </w:t>
      </w:r>
      <w:r w:rsidR="00B835B4" w:rsidRPr="005B7FBF">
        <w:rPr>
          <w:rFonts w:eastAsia="Times New Roman" w:cs="Times New Roman"/>
          <w:b/>
          <w:szCs w:val="24"/>
          <w:lang w:val="lt-LT"/>
        </w:rPr>
        <w:t>programos priemonių plano</w:t>
      </w:r>
      <w:r w:rsidR="008C50F2" w:rsidRPr="005B7FBF">
        <w:rPr>
          <w:rFonts w:eastAsia="Times New Roman" w:cs="Times New Roman"/>
          <w:b/>
          <w:szCs w:val="24"/>
          <w:lang w:val="lt-LT"/>
        </w:rPr>
        <w:t xml:space="preserve"> pavyzdinė</w:t>
      </w:r>
      <w:r w:rsidR="00B835B4" w:rsidRPr="005B7FBF">
        <w:rPr>
          <w:rFonts w:eastAsia="Times New Roman" w:cs="Times New Roman"/>
          <w:b/>
          <w:szCs w:val="24"/>
          <w:lang w:val="lt-LT"/>
        </w:rPr>
        <w:t xml:space="preserve"> forma</w:t>
      </w:r>
      <w:r w:rsidRPr="005B7FBF">
        <w:rPr>
          <w:rFonts w:eastAsia="Times New Roman" w:cs="Times New Roman"/>
          <w:b/>
          <w:szCs w:val="24"/>
          <w:lang w:val="lt-LT"/>
        </w:rPr>
        <w:t>)</w:t>
      </w:r>
    </w:p>
    <w:p w14:paraId="478CDAB7" w14:textId="77777777" w:rsidR="002B1CDE" w:rsidRPr="004A4582" w:rsidRDefault="002B1CDE" w:rsidP="001D0E9F">
      <w:pPr>
        <w:spacing w:after="0" w:line="240" w:lineRule="auto"/>
        <w:jc w:val="center"/>
        <w:rPr>
          <w:rFonts w:eastAsia="Times New Roman" w:cs="Times New Roman"/>
          <w:b/>
          <w:bCs/>
          <w:szCs w:val="24"/>
          <w:lang w:val="lt-LT"/>
        </w:rPr>
      </w:pPr>
      <w:r w:rsidRPr="004A4582">
        <w:rPr>
          <w:rFonts w:eastAsia="Times New Roman" w:cs="Times New Roman"/>
          <w:szCs w:val="24"/>
          <w:lang w:val="lt-LT"/>
        </w:rPr>
        <w:t xml:space="preserve"> </w:t>
      </w:r>
      <w:r w:rsidRPr="004A4582">
        <w:rPr>
          <w:rFonts w:eastAsia="Times New Roman" w:cs="Times New Roman"/>
          <w:b/>
          <w:bCs/>
          <w:szCs w:val="24"/>
          <w:lang w:val="lt-LT"/>
        </w:rPr>
        <w:t>BENDRŲJŲ MIŠKŲ ŪKIO REIKMIŲ FINANSAVIMO PROGRAMOS ________________ METŲ</w:t>
      </w:r>
    </w:p>
    <w:p w14:paraId="01AF7314" w14:textId="458DA5C7" w:rsidR="002B1CDE" w:rsidRPr="004A4582" w:rsidRDefault="002B1CDE" w:rsidP="001D0E9F">
      <w:pPr>
        <w:spacing w:after="0" w:line="240" w:lineRule="auto"/>
        <w:ind w:firstLine="567"/>
        <w:jc w:val="center"/>
        <w:rPr>
          <w:rFonts w:eastAsia="Times New Roman" w:cs="Times New Roman"/>
          <w:b/>
          <w:bCs/>
          <w:szCs w:val="24"/>
          <w:lang w:val="lt-LT"/>
        </w:rPr>
      </w:pPr>
      <w:r w:rsidRPr="004A4582">
        <w:rPr>
          <w:rFonts w:eastAsia="Times New Roman" w:cs="Times New Roman"/>
          <w:b/>
          <w:bCs/>
          <w:szCs w:val="24"/>
          <w:lang w:val="lt-LT"/>
        </w:rPr>
        <w:t>PRIEMON</w:t>
      </w:r>
      <w:r w:rsidR="00DE4087" w:rsidRPr="004A4582">
        <w:rPr>
          <w:rFonts w:eastAsia="Times New Roman" w:cs="Times New Roman"/>
          <w:b/>
          <w:bCs/>
          <w:szCs w:val="24"/>
          <w:lang w:val="lt-LT"/>
        </w:rPr>
        <w:t>IŲ</w:t>
      </w:r>
      <w:r w:rsidRPr="004A4582">
        <w:rPr>
          <w:rFonts w:eastAsia="Times New Roman" w:cs="Times New Roman"/>
          <w:b/>
          <w:bCs/>
          <w:szCs w:val="24"/>
          <w:lang w:val="lt-LT"/>
        </w:rPr>
        <w:t xml:space="preserve"> PLANAS</w:t>
      </w:r>
    </w:p>
    <w:p w14:paraId="42DE7C84" w14:textId="77777777" w:rsidR="002B1CDE" w:rsidRPr="004A4582" w:rsidRDefault="002B1CDE" w:rsidP="002B1CDE">
      <w:pPr>
        <w:jc w:val="center"/>
        <w:rPr>
          <w:rFonts w:eastAsia="Times New Roman" w:cs="Times New Roman"/>
          <w:b/>
          <w:bCs/>
          <w:caps/>
          <w:szCs w:val="24"/>
          <w:lang w:val="lt-LT"/>
        </w:rPr>
      </w:pPr>
      <w:r w:rsidRPr="004A4582">
        <w:rPr>
          <w:rFonts w:eastAsia="Times New Roman" w:cs="Times New Roman"/>
          <w:b/>
          <w:bCs/>
          <w:szCs w:val="24"/>
          <w:lang w:val="lt-LT"/>
        </w:rPr>
        <w:t xml:space="preserve"> </w:t>
      </w:r>
    </w:p>
    <w:tbl>
      <w:tblPr>
        <w:tblW w:w="1462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998"/>
        <w:gridCol w:w="1409"/>
        <w:gridCol w:w="1530"/>
        <w:gridCol w:w="1530"/>
        <w:gridCol w:w="2181"/>
        <w:gridCol w:w="2339"/>
      </w:tblGrid>
      <w:tr w:rsidR="008F3EC1" w:rsidRPr="008F3EC1" w14:paraId="7D48DDF0" w14:textId="77777777" w:rsidTr="008F3EC1">
        <w:trPr>
          <w:trHeight w:val="465"/>
        </w:trPr>
        <w:tc>
          <w:tcPr>
            <w:tcW w:w="637" w:type="dxa"/>
            <w:shd w:val="clear" w:color="auto" w:fill="FFFFFF" w:themeFill="background1"/>
          </w:tcPr>
          <w:p w14:paraId="6C5B9AE9"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Eil. Nr.</w:t>
            </w:r>
          </w:p>
        </w:tc>
        <w:tc>
          <w:tcPr>
            <w:tcW w:w="4998" w:type="dxa"/>
            <w:shd w:val="clear" w:color="auto" w:fill="FFFFFF" w:themeFill="background1"/>
          </w:tcPr>
          <w:p w14:paraId="1152CE04"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Bendrosios miškų ūkio programos priemonės pavadinimas</w:t>
            </w:r>
          </w:p>
        </w:tc>
        <w:tc>
          <w:tcPr>
            <w:tcW w:w="1409" w:type="dxa"/>
            <w:shd w:val="clear" w:color="auto" w:fill="FFFFFF" w:themeFill="background1"/>
          </w:tcPr>
          <w:p w14:paraId="30B61C30"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Lėšos n m., Eur</w:t>
            </w:r>
          </w:p>
        </w:tc>
        <w:tc>
          <w:tcPr>
            <w:tcW w:w="1530" w:type="dxa"/>
            <w:shd w:val="clear" w:color="auto" w:fill="FFFFFF" w:themeFill="background1"/>
          </w:tcPr>
          <w:p w14:paraId="5EBBED6D" w14:textId="427C8455"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Lėšos n+1</w:t>
            </w:r>
            <w:r w:rsidR="00F9632F" w:rsidRPr="008F3EC1">
              <w:rPr>
                <w:rFonts w:eastAsia="Times New Roman" w:cs="Times New Roman"/>
                <w:szCs w:val="24"/>
                <w:lang w:val="lt-LT"/>
              </w:rPr>
              <w:t> </w:t>
            </w:r>
            <w:r w:rsidRPr="008F3EC1">
              <w:rPr>
                <w:rFonts w:eastAsia="Times New Roman" w:cs="Times New Roman"/>
                <w:szCs w:val="24"/>
                <w:lang w:val="lt-LT"/>
              </w:rPr>
              <w:t>m., Eur</w:t>
            </w:r>
          </w:p>
        </w:tc>
        <w:tc>
          <w:tcPr>
            <w:tcW w:w="1530" w:type="dxa"/>
            <w:shd w:val="clear" w:color="auto" w:fill="FFFFFF" w:themeFill="background1"/>
          </w:tcPr>
          <w:p w14:paraId="556421C5" w14:textId="5A5D4421"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Lėšos n+2</w:t>
            </w:r>
            <w:r w:rsidR="00F9632F" w:rsidRPr="008F3EC1">
              <w:rPr>
                <w:rFonts w:eastAsia="Times New Roman" w:cs="Times New Roman"/>
                <w:szCs w:val="24"/>
                <w:lang w:val="lt-LT"/>
              </w:rPr>
              <w:t> </w:t>
            </w:r>
            <w:r w:rsidRPr="008F3EC1">
              <w:rPr>
                <w:rFonts w:eastAsia="Times New Roman" w:cs="Times New Roman"/>
                <w:szCs w:val="24"/>
                <w:lang w:val="lt-LT"/>
              </w:rPr>
              <w:t>m., Eur</w:t>
            </w:r>
          </w:p>
        </w:tc>
        <w:tc>
          <w:tcPr>
            <w:tcW w:w="2181" w:type="dxa"/>
            <w:shd w:val="clear" w:color="auto" w:fill="FFFFFF" w:themeFill="background1"/>
          </w:tcPr>
          <w:p w14:paraId="7D707594"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Priemonę administruojanti institucija </w:t>
            </w:r>
          </w:p>
        </w:tc>
        <w:tc>
          <w:tcPr>
            <w:tcW w:w="2339" w:type="dxa"/>
            <w:shd w:val="clear" w:color="auto" w:fill="FFFFFF" w:themeFill="background1"/>
          </w:tcPr>
          <w:p w14:paraId="5DF89048" w14:textId="327A8871"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Kita informacija</w:t>
            </w:r>
          </w:p>
        </w:tc>
      </w:tr>
      <w:tr w:rsidR="008F3EC1" w:rsidRPr="008F3EC1" w14:paraId="0DB7F3CC" w14:textId="77777777" w:rsidTr="008F3EC1">
        <w:trPr>
          <w:trHeight w:val="285"/>
        </w:trPr>
        <w:tc>
          <w:tcPr>
            <w:tcW w:w="637" w:type="dxa"/>
            <w:shd w:val="clear" w:color="auto" w:fill="FFFFFF" w:themeFill="background1"/>
          </w:tcPr>
          <w:p w14:paraId="0FDE4A5F"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I.</w:t>
            </w:r>
          </w:p>
        </w:tc>
        <w:tc>
          <w:tcPr>
            <w:tcW w:w="4998" w:type="dxa"/>
            <w:shd w:val="clear" w:color="auto" w:fill="FFFFFF" w:themeFill="background1"/>
          </w:tcPr>
          <w:p w14:paraId="5DD7D3EF" w14:textId="3762EAE0"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Ankstesnių metų sutartiniams įsipareigojimams vykdyti pagal Bendrųjų miškų ūkio finansavimo programos lėšų paskirstymas </w:t>
            </w:r>
          </w:p>
        </w:tc>
        <w:tc>
          <w:tcPr>
            <w:tcW w:w="1409" w:type="dxa"/>
            <w:shd w:val="clear" w:color="auto" w:fill="FFFFFF" w:themeFill="background1"/>
          </w:tcPr>
          <w:p w14:paraId="3BEA6538"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3F373FD4"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2A39F6AD" w14:textId="6A905C71"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CB922D1"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09BA54C8" w14:textId="77777777" w:rsidR="00360B74" w:rsidRPr="008F3EC1" w:rsidRDefault="00360B74" w:rsidP="0092459B">
            <w:pPr>
              <w:rPr>
                <w:rFonts w:eastAsia="Times New Roman" w:cs="Times New Roman"/>
                <w:szCs w:val="24"/>
                <w:lang w:val="lt-LT"/>
              </w:rPr>
            </w:pPr>
          </w:p>
        </w:tc>
      </w:tr>
      <w:tr w:rsidR="008F3EC1" w:rsidRPr="008F3EC1" w14:paraId="1966C6BB" w14:textId="77777777" w:rsidTr="008F3EC1">
        <w:trPr>
          <w:trHeight w:val="285"/>
        </w:trPr>
        <w:tc>
          <w:tcPr>
            <w:tcW w:w="637" w:type="dxa"/>
            <w:shd w:val="clear" w:color="auto" w:fill="FFFFFF" w:themeFill="background1"/>
          </w:tcPr>
          <w:p w14:paraId="65109DF7"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49890A29"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2957A348"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87DCBEE"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221FD993" w14:textId="45988D9E"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AEA9CC4"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30CBBE9C" w14:textId="77777777" w:rsidR="00360B74" w:rsidRPr="008F3EC1" w:rsidRDefault="00360B74" w:rsidP="0092459B">
            <w:pPr>
              <w:rPr>
                <w:rFonts w:eastAsia="Times New Roman" w:cs="Times New Roman"/>
                <w:szCs w:val="24"/>
                <w:lang w:val="lt-LT"/>
              </w:rPr>
            </w:pPr>
          </w:p>
        </w:tc>
      </w:tr>
      <w:tr w:rsidR="008F3EC1" w:rsidRPr="008F3EC1" w14:paraId="002C8F64" w14:textId="77777777" w:rsidTr="008F3EC1">
        <w:trPr>
          <w:trHeight w:val="285"/>
        </w:trPr>
        <w:tc>
          <w:tcPr>
            <w:tcW w:w="637" w:type="dxa"/>
            <w:shd w:val="clear" w:color="auto" w:fill="FFFFFF" w:themeFill="background1"/>
          </w:tcPr>
          <w:p w14:paraId="16E2B5E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II.</w:t>
            </w:r>
          </w:p>
        </w:tc>
        <w:tc>
          <w:tcPr>
            <w:tcW w:w="4998" w:type="dxa"/>
            <w:shd w:val="clear" w:color="auto" w:fill="FFFFFF" w:themeFill="background1"/>
          </w:tcPr>
          <w:p w14:paraId="1267FFDC" w14:textId="6E0ED0C8"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Naujo laikotarpio priemonės:</w:t>
            </w:r>
          </w:p>
        </w:tc>
        <w:tc>
          <w:tcPr>
            <w:tcW w:w="1409" w:type="dxa"/>
            <w:shd w:val="clear" w:color="auto" w:fill="FFFFFF" w:themeFill="background1"/>
          </w:tcPr>
          <w:p w14:paraId="3ACF5837"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8E90CB7"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3F77FFC9" w14:textId="5D0521A8"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799C98A2"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50A02740" w14:textId="77777777" w:rsidR="00360B74" w:rsidRPr="008F3EC1" w:rsidRDefault="00360B74" w:rsidP="0092459B">
            <w:pPr>
              <w:rPr>
                <w:rFonts w:eastAsia="Times New Roman" w:cs="Times New Roman"/>
                <w:szCs w:val="24"/>
                <w:lang w:val="lt-LT"/>
              </w:rPr>
            </w:pPr>
          </w:p>
        </w:tc>
      </w:tr>
      <w:tr w:rsidR="008F3EC1" w:rsidRPr="008F3EC1" w14:paraId="5D60AA2A" w14:textId="77777777" w:rsidTr="008F3EC1">
        <w:trPr>
          <w:trHeight w:val="285"/>
        </w:trPr>
        <w:tc>
          <w:tcPr>
            <w:tcW w:w="637" w:type="dxa"/>
            <w:shd w:val="clear" w:color="auto" w:fill="FFFFFF" w:themeFill="background1"/>
          </w:tcPr>
          <w:p w14:paraId="48858E0C"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1.</w:t>
            </w:r>
          </w:p>
        </w:tc>
        <w:tc>
          <w:tcPr>
            <w:tcW w:w="4998" w:type="dxa"/>
            <w:shd w:val="clear" w:color="auto" w:fill="FFFFFF" w:themeFill="background1"/>
          </w:tcPr>
          <w:p w14:paraId="46A74E55"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Miškų inventorizavimui, apskaitai, valstybinių miškų miškotvarkos projektams rengti:</w:t>
            </w:r>
          </w:p>
        </w:tc>
        <w:tc>
          <w:tcPr>
            <w:tcW w:w="1409" w:type="dxa"/>
            <w:shd w:val="clear" w:color="auto" w:fill="FFFFFF" w:themeFill="background1"/>
          </w:tcPr>
          <w:p w14:paraId="1B74F14B"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F7A0911" w14:textId="77777777" w:rsidR="00360B74" w:rsidRPr="008F3EC1" w:rsidRDefault="00360B74" w:rsidP="0092459B">
            <w:pPr>
              <w:jc w:val="center"/>
              <w:rPr>
                <w:rFonts w:eastAsia="Times New Roman" w:cs="Times New Roman"/>
                <w:szCs w:val="24"/>
                <w:lang w:val="lt-LT"/>
              </w:rPr>
            </w:pPr>
          </w:p>
        </w:tc>
        <w:tc>
          <w:tcPr>
            <w:tcW w:w="1530" w:type="dxa"/>
            <w:shd w:val="clear" w:color="auto" w:fill="FFFFFF" w:themeFill="background1"/>
          </w:tcPr>
          <w:p w14:paraId="705978A0" w14:textId="0F99846D"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3757CAD"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6B83E4A5" w14:textId="77777777" w:rsidR="00360B74" w:rsidRPr="008F3EC1" w:rsidRDefault="00360B74" w:rsidP="0092459B">
            <w:pPr>
              <w:rPr>
                <w:rFonts w:eastAsia="Times New Roman" w:cs="Times New Roman"/>
                <w:szCs w:val="24"/>
                <w:lang w:val="lt-LT"/>
              </w:rPr>
            </w:pPr>
          </w:p>
        </w:tc>
      </w:tr>
      <w:tr w:rsidR="008F3EC1" w:rsidRPr="008F3EC1" w14:paraId="6C2971AC" w14:textId="77777777" w:rsidTr="008F3EC1">
        <w:trPr>
          <w:trHeight w:val="285"/>
        </w:trPr>
        <w:tc>
          <w:tcPr>
            <w:tcW w:w="637" w:type="dxa"/>
            <w:shd w:val="clear" w:color="auto" w:fill="FFFFFF" w:themeFill="background1"/>
          </w:tcPr>
          <w:p w14:paraId="606D006C"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50B6100B"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7392438B"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8A2764D"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4D362B9F" w14:textId="57BA7EE2"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23463FB"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7498D1F7" w14:textId="77777777" w:rsidR="00360B74" w:rsidRPr="008F3EC1" w:rsidRDefault="00360B74" w:rsidP="0092459B">
            <w:pPr>
              <w:rPr>
                <w:rFonts w:eastAsia="Times New Roman" w:cs="Times New Roman"/>
                <w:szCs w:val="24"/>
                <w:lang w:val="lt-LT"/>
              </w:rPr>
            </w:pPr>
          </w:p>
        </w:tc>
      </w:tr>
      <w:tr w:rsidR="008F3EC1" w:rsidRPr="008F3EC1" w14:paraId="7B226032" w14:textId="77777777" w:rsidTr="008F3EC1">
        <w:trPr>
          <w:trHeight w:val="285"/>
        </w:trPr>
        <w:tc>
          <w:tcPr>
            <w:tcW w:w="637" w:type="dxa"/>
            <w:shd w:val="clear" w:color="auto" w:fill="FFFFFF" w:themeFill="background1"/>
          </w:tcPr>
          <w:p w14:paraId="0CFAC9E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0C1F498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27558263"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70252B3F"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1677D37A" w14:textId="7BA12569"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DF8BC0D"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3492C3F5" w14:textId="77777777" w:rsidR="00360B74" w:rsidRPr="008F3EC1" w:rsidRDefault="00360B74" w:rsidP="0092459B">
            <w:pPr>
              <w:rPr>
                <w:rFonts w:eastAsia="Times New Roman" w:cs="Times New Roman"/>
                <w:szCs w:val="24"/>
                <w:lang w:val="lt-LT"/>
              </w:rPr>
            </w:pPr>
          </w:p>
        </w:tc>
      </w:tr>
      <w:tr w:rsidR="008F3EC1" w:rsidRPr="008F3EC1" w14:paraId="285238C7" w14:textId="77777777" w:rsidTr="008F3EC1">
        <w:trPr>
          <w:trHeight w:val="285"/>
        </w:trPr>
        <w:tc>
          <w:tcPr>
            <w:tcW w:w="637" w:type="dxa"/>
            <w:shd w:val="clear" w:color="auto" w:fill="FFFFFF" w:themeFill="background1"/>
          </w:tcPr>
          <w:p w14:paraId="70D15DEA"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2.</w:t>
            </w:r>
          </w:p>
        </w:tc>
        <w:tc>
          <w:tcPr>
            <w:tcW w:w="4998" w:type="dxa"/>
            <w:shd w:val="clear" w:color="auto" w:fill="FFFFFF" w:themeFill="background1"/>
          </w:tcPr>
          <w:p w14:paraId="2B0CCEAC" w14:textId="2B340D09"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Bendrai, nepriklausomai nuo nuosavybės formos valstybinei miškų priešgaisrinei sistemai organizuoti ir išlaikyti:</w:t>
            </w:r>
          </w:p>
        </w:tc>
        <w:tc>
          <w:tcPr>
            <w:tcW w:w="1409" w:type="dxa"/>
            <w:shd w:val="clear" w:color="auto" w:fill="FFFFFF" w:themeFill="background1"/>
          </w:tcPr>
          <w:p w14:paraId="25616F48"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583627C2"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25F6EBFC" w14:textId="5CF904B3"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CC7D953"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72D25CE4" w14:textId="77777777" w:rsidR="00360B74" w:rsidRPr="008F3EC1" w:rsidRDefault="00360B74" w:rsidP="0092459B">
            <w:pPr>
              <w:rPr>
                <w:rFonts w:eastAsia="Times New Roman" w:cs="Times New Roman"/>
                <w:szCs w:val="24"/>
                <w:lang w:val="lt-LT"/>
              </w:rPr>
            </w:pPr>
          </w:p>
        </w:tc>
      </w:tr>
      <w:tr w:rsidR="008F3EC1" w:rsidRPr="008F3EC1" w14:paraId="7A2A21B8" w14:textId="77777777" w:rsidTr="008F3EC1">
        <w:trPr>
          <w:trHeight w:val="285"/>
        </w:trPr>
        <w:tc>
          <w:tcPr>
            <w:tcW w:w="637" w:type="dxa"/>
            <w:shd w:val="clear" w:color="auto" w:fill="FFFFFF" w:themeFill="background1"/>
          </w:tcPr>
          <w:p w14:paraId="342C2BD8"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1D9AD13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5759EDD8"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B884F20"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30066BC2" w14:textId="30A02A6C"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160C7B9"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0C833B7D" w14:textId="77777777" w:rsidR="00360B74" w:rsidRPr="008F3EC1" w:rsidRDefault="00360B74" w:rsidP="0092459B">
            <w:pPr>
              <w:rPr>
                <w:rFonts w:eastAsia="Times New Roman" w:cs="Times New Roman"/>
                <w:szCs w:val="24"/>
                <w:lang w:val="lt-LT"/>
              </w:rPr>
            </w:pPr>
          </w:p>
        </w:tc>
      </w:tr>
      <w:tr w:rsidR="008F3EC1" w:rsidRPr="008F3EC1" w14:paraId="2A14F755" w14:textId="77777777" w:rsidTr="008F3EC1">
        <w:trPr>
          <w:trHeight w:val="285"/>
        </w:trPr>
        <w:tc>
          <w:tcPr>
            <w:tcW w:w="637" w:type="dxa"/>
            <w:shd w:val="clear" w:color="auto" w:fill="FFFFFF" w:themeFill="background1"/>
          </w:tcPr>
          <w:p w14:paraId="3D5C7E1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lastRenderedPageBreak/>
              <w:t xml:space="preserve"> </w:t>
            </w:r>
          </w:p>
        </w:tc>
        <w:tc>
          <w:tcPr>
            <w:tcW w:w="4998" w:type="dxa"/>
            <w:shd w:val="clear" w:color="auto" w:fill="FFFFFF" w:themeFill="background1"/>
          </w:tcPr>
          <w:p w14:paraId="205D0D26"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2CCE1C69"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84BDBE4"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7A24A50F" w14:textId="07502298"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6ADD2423"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5C942778" w14:textId="77777777" w:rsidR="00360B74" w:rsidRPr="008F3EC1" w:rsidRDefault="00360B74" w:rsidP="0092459B">
            <w:pPr>
              <w:rPr>
                <w:rFonts w:eastAsia="Times New Roman" w:cs="Times New Roman"/>
                <w:szCs w:val="24"/>
                <w:lang w:val="lt-LT"/>
              </w:rPr>
            </w:pPr>
          </w:p>
        </w:tc>
      </w:tr>
      <w:tr w:rsidR="008F3EC1" w:rsidRPr="008F3EC1" w14:paraId="3AC83DB6" w14:textId="77777777" w:rsidTr="008F3EC1">
        <w:trPr>
          <w:trHeight w:val="285"/>
        </w:trPr>
        <w:tc>
          <w:tcPr>
            <w:tcW w:w="637" w:type="dxa"/>
            <w:shd w:val="clear" w:color="auto" w:fill="FFFFFF" w:themeFill="background1"/>
          </w:tcPr>
          <w:p w14:paraId="016134E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3. </w:t>
            </w:r>
          </w:p>
        </w:tc>
        <w:tc>
          <w:tcPr>
            <w:tcW w:w="4998" w:type="dxa"/>
            <w:shd w:val="clear" w:color="auto" w:fill="FFFFFF" w:themeFill="background1"/>
          </w:tcPr>
          <w:p w14:paraId="0936234F"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Stichinių nelaimių padariniams, masinių ligų ir kenkėjų židiniams likviduoti</w:t>
            </w:r>
          </w:p>
        </w:tc>
        <w:tc>
          <w:tcPr>
            <w:tcW w:w="1409" w:type="dxa"/>
            <w:shd w:val="clear" w:color="auto" w:fill="FFFFFF" w:themeFill="background1"/>
          </w:tcPr>
          <w:p w14:paraId="7CF54E6F"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7A9BAC22"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69CF01A1" w14:textId="013F75ED"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457E651D"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34F23E24" w14:textId="77777777" w:rsidR="00360B74" w:rsidRPr="008F3EC1" w:rsidRDefault="00360B74" w:rsidP="0092459B">
            <w:pPr>
              <w:rPr>
                <w:rFonts w:eastAsia="Times New Roman" w:cs="Times New Roman"/>
                <w:szCs w:val="24"/>
                <w:lang w:val="lt-LT"/>
              </w:rPr>
            </w:pPr>
          </w:p>
        </w:tc>
      </w:tr>
      <w:tr w:rsidR="008F3EC1" w:rsidRPr="008F3EC1" w14:paraId="5A3FD02A" w14:textId="77777777" w:rsidTr="008F3EC1">
        <w:trPr>
          <w:trHeight w:val="285"/>
        </w:trPr>
        <w:tc>
          <w:tcPr>
            <w:tcW w:w="637" w:type="dxa"/>
            <w:shd w:val="clear" w:color="auto" w:fill="FFFFFF" w:themeFill="background1"/>
          </w:tcPr>
          <w:p w14:paraId="2EF4358D"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69B7322B"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340C948E"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46160FC"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61ABEBDE" w14:textId="4127868B"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1B848D26"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5108E809" w14:textId="77777777" w:rsidR="00360B74" w:rsidRPr="008F3EC1" w:rsidRDefault="00360B74" w:rsidP="0092459B">
            <w:pPr>
              <w:rPr>
                <w:rFonts w:eastAsia="Times New Roman" w:cs="Times New Roman"/>
                <w:szCs w:val="24"/>
                <w:lang w:val="lt-LT"/>
              </w:rPr>
            </w:pPr>
          </w:p>
        </w:tc>
      </w:tr>
      <w:tr w:rsidR="008F3EC1" w:rsidRPr="008F3EC1" w14:paraId="692F1246" w14:textId="77777777" w:rsidTr="008F3EC1">
        <w:trPr>
          <w:trHeight w:val="285"/>
        </w:trPr>
        <w:tc>
          <w:tcPr>
            <w:tcW w:w="637" w:type="dxa"/>
            <w:shd w:val="clear" w:color="auto" w:fill="FFFFFF" w:themeFill="background1"/>
          </w:tcPr>
          <w:p w14:paraId="5D21D16B"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vAlign w:val="bottom"/>
          </w:tcPr>
          <w:p w14:paraId="756BE0D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469E8D2C"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EA92F9F"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4B9AB9CF" w14:textId="46D258E5"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9D71876"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56C10AF4" w14:textId="77777777" w:rsidR="00360B74" w:rsidRPr="008F3EC1" w:rsidRDefault="00360B74" w:rsidP="0092459B">
            <w:pPr>
              <w:rPr>
                <w:rFonts w:eastAsia="Times New Roman" w:cs="Times New Roman"/>
                <w:szCs w:val="24"/>
                <w:lang w:val="lt-LT"/>
              </w:rPr>
            </w:pPr>
          </w:p>
        </w:tc>
      </w:tr>
      <w:tr w:rsidR="008F3EC1" w:rsidRPr="008F3EC1" w14:paraId="119F2DC3" w14:textId="77777777" w:rsidTr="008F3EC1">
        <w:trPr>
          <w:trHeight w:val="285"/>
        </w:trPr>
        <w:tc>
          <w:tcPr>
            <w:tcW w:w="637" w:type="dxa"/>
            <w:shd w:val="clear" w:color="auto" w:fill="FFFFFF" w:themeFill="background1"/>
          </w:tcPr>
          <w:p w14:paraId="4DDCEBC2"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4. </w:t>
            </w:r>
          </w:p>
        </w:tc>
        <w:tc>
          <w:tcPr>
            <w:tcW w:w="4998" w:type="dxa"/>
            <w:shd w:val="clear" w:color="auto" w:fill="FFFFFF" w:themeFill="background1"/>
          </w:tcPr>
          <w:p w14:paraId="2F4D53A2" w14:textId="67408ED1"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Privačių miškų savininkams konsultuoti ir mokyti, privačių miškų savininkų </w:t>
            </w:r>
            <w:r w:rsidR="0068252A" w:rsidRPr="008F3EC1">
              <w:rPr>
                <w:rFonts w:eastAsia="Times New Roman" w:cs="Times New Roman"/>
                <w:szCs w:val="24"/>
                <w:lang w:val="lt-LT"/>
              </w:rPr>
              <w:t>organizacijoms</w:t>
            </w:r>
            <w:r w:rsidRPr="008F3EC1">
              <w:rPr>
                <w:rFonts w:eastAsia="Times New Roman" w:cs="Times New Roman"/>
                <w:szCs w:val="24"/>
                <w:lang w:val="lt-LT"/>
              </w:rPr>
              <w:t xml:space="preserve"> kurtis</w:t>
            </w:r>
          </w:p>
        </w:tc>
        <w:tc>
          <w:tcPr>
            <w:tcW w:w="1409" w:type="dxa"/>
            <w:shd w:val="clear" w:color="auto" w:fill="FFFFFF" w:themeFill="background1"/>
          </w:tcPr>
          <w:p w14:paraId="448E45BE"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60AB73C9"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21166656" w14:textId="0B94A5DB"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7360C2B0"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6C429F83" w14:textId="77777777" w:rsidR="00360B74" w:rsidRPr="008F3EC1" w:rsidRDefault="00360B74" w:rsidP="0092459B">
            <w:pPr>
              <w:rPr>
                <w:rFonts w:eastAsia="Times New Roman" w:cs="Times New Roman"/>
                <w:szCs w:val="24"/>
                <w:lang w:val="lt-LT"/>
              </w:rPr>
            </w:pPr>
          </w:p>
        </w:tc>
      </w:tr>
      <w:tr w:rsidR="008F3EC1" w:rsidRPr="008F3EC1" w14:paraId="07D9446D" w14:textId="77777777" w:rsidTr="008F3EC1">
        <w:trPr>
          <w:trHeight w:val="285"/>
        </w:trPr>
        <w:tc>
          <w:tcPr>
            <w:tcW w:w="637" w:type="dxa"/>
            <w:shd w:val="clear" w:color="auto" w:fill="FFFFFF" w:themeFill="background1"/>
          </w:tcPr>
          <w:p w14:paraId="22AB440B"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1F5E284C"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7A3CBE54"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40F7639"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075E8ABD" w14:textId="2C85CCD3"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50FD2FA1"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1ECE6F39" w14:textId="77777777" w:rsidR="00360B74" w:rsidRPr="008F3EC1" w:rsidRDefault="00360B74" w:rsidP="0092459B">
            <w:pPr>
              <w:rPr>
                <w:rFonts w:eastAsia="Times New Roman" w:cs="Times New Roman"/>
                <w:szCs w:val="24"/>
                <w:lang w:val="lt-LT"/>
              </w:rPr>
            </w:pPr>
          </w:p>
        </w:tc>
      </w:tr>
      <w:tr w:rsidR="008F3EC1" w:rsidRPr="008F3EC1" w14:paraId="2A2C954F" w14:textId="77777777" w:rsidTr="008F3EC1">
        <w:trPr>
          <w:trHeight w:val="285"/>
        </w:trPr>
        <w:tc>
          <w:tcPr>
            <w:tcW w:w="637" w:type="dxa"/>
            <w:shd w:val="clear" w:color="auto" w:fill="FFFFFF" w:themeFill="background1"/>
          </w:tcPr>
          <w:p w14:paraId="3522B09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0EDC492D"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33EFF40D"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5F940DF9"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1772731D" w14:textId="00372BB2"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1CB6D197"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tcPr>
          <w:p w14:paraId="02F61F04" w14:textId="77777777" w:rsidR="00360B74" w:rsidRPr="008F3EC1" w:rsidRDefault="00360B74" w:rsidP="0092459B">
            <w:pPr>
              <w:rPr>
                <w:rFonts w:cs="Times New Roman"/>
                <w:szCs w:val="24"/>
                <w:lang w:val="lt-LT"/>
              </w:rPr>
            </w:pPr>
          </w:p>
        </w:tc>
      </w:tr>
      <w:tr w:rsidR="008F3EC1" w:rsidRPr="008F3EC1" w14:paraId="15BDF81C" w14:textId="77777777" w:rsidTr="008F3EC1">
        <w:trPr>
          <w:trHeight w:val="285"/>
        </w:trPr>
        <w:tc>
          <w:tcPr>
            <w:tcW w:w="637" w:type="dxa"/>
            <w:shd w:val="clear" w:color="auto" w:fill="FFFFFF" w:themeFill="background1"/>
          </w:tcPr>
          <w:p w14:paraId="0B68BECF"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4C6CCD23"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05068B90"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7EB768E0"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6724D09A" w14:textId="4DE90025"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A63941E"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tcPr>
          <w:p w14:paraId="11DBAA39" w14:textId="77777777" w:rsidR="00360B74" w:rsidRPr="008F3EC1" w:rsidRDefault="00360B74" w:rsidP="0092459B">
            <w:pPr>
              <w:rPr>
                <w:rFonts w:cs="Times New Roman"/>
                <w:szCs w:val="24"/>
                <w:lang w:val="lt-LT"/>
              </w:rPr>
            </w:pPr>
          </w:p>
        </w:tc>
      </w:tr>
      <w:tr w:rsidR="008F3EC1" w:rsidRPr="008F3EC1" w14:paraId="10A11D7F" w14:textId="77777777" w:rsidTr="008F3EC1">
        <w:trPr>
          <w:trHeight w:val="285"/>
        </w:trPr>
        <w:tc>
          <w:tcPr>
            <w:tcW w:w="637" w:type="dxa"/>
            <w:shd w:val="clear" w:color="auto" w:fill="FFFFFF" w:themeFill="background1"/>
          </w:tcPr>
          <w:p w14:paraId="33E414F4"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5. </w:t>
            </w:r>
          </w:p>
        </w:tc>
        <w:tc>
          <w:tcPr>
            <w:tcW w:w="4998" w:type="dxa"/>
            <w:shd w:val="clear" w:color="auto" w:fill="FFFFFF" w:themeFill="background1"/>
          </w:tcPr>
          <w:p w14:paraId="500492C1"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Miško kelių ir susijusių miško žemės sausinimo sistemų įrenginių priežiūrai ir taisymui (remontui)</w:t>
            </w:r>
          </w:p>
        </w:tc>
        <w:tc>
          <w:tcPr>
            <w:tcW w:w="1409" w:type="dxa"/>
            <w:shd w:val="clear" w:color="auto" w:fill="FFFFFF" w:themeFill="background1"/>
          </w:tcPr>
          <w:p w14:paraId="5A7EE634"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5F85154E"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51524EE7" w14:textId="5D3F469E"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5DA9D0FA" w14:textId="77777777" w:rsidR="00360B74" w:rsidRPr="008F3EC1" w:rsidRDefault="00360B74" w:rsidP="0092459B">
            <w:pPr>
              <w:spacing w:line="276" w:lineRule="auto"/>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23E25B41" w14:textId="77777777" w:rsidR="00360B74" w:rsidRPr="008F3EC1" w:rsidRDefault="00360B74" w:rsidP="0092459B">
            <w:pPr>
              <w:rPr>
                <w:rFonts w:eastAsia="Times New Roman" w:cs="Times New Roman"/>
                <w:szCs w:val="24"/>
                <w:lang w:val="lt-LT"/>
              </w:rPr>
            </w:pPr>
          </w:p>
        </w:tc>
      </w:tr>
      <w:tr w:rsidR="008F3EC1" w:rsidRPr="008F3EC1" w14:paraId="397D74D0" w14:textId="3DD38675" w:rsidTr="008F3EC1">
        <w:trPr>
          <w:trHeight w:val="285"/>
        </w:trPr>
        <w:tc>
          <w:tcPr>
            <w:tcW w:w="637" w:type="dxa"/>
            <w:shd w:val="clear" w:color="auto" w:fill="FFFFFF" w:themeFill="background1"/>
          </w:tcPr>
          <w:p w14:paraId="0FF5491D" w14:textId="77777777" w:rsidR="00360B74" w:rsidRPr="008F3EC1" w:rsidRDefault="00360B74" w:rsidP="0092459B">
            <w:pPr>
              <w:spacing w:line="276" w:lineRule="auto"/>
              <w:rPr>
                <w:rFonts w:eastAsia="Times New Roman" w:cs="Times New Roman"/>
                <w:szCs w:val="24"/>
                <w:lang w:val="lt-LT"/>
              </w:rPr>
            </w:pPr>
            <w:r w:rsidRPr="008F3EC1">
              <w:rPr>
                <w:rFonts w:eastAsia="Times New Roman" w:cs="Times New Roman"/>
                <w:szCs w:val="24"/>
                <w:lang w:val="lt-LT"/>
              </w:rPr>
              <w:t xml:space="preserve">6. </w:t>
            </w:r>
          </w:p>
        </w:tc>
        <w:tc>
          <w:tcPr>
            <w:tcW w:w="4998" w:type="dxa"/>
            <w:shd w:val="clear" w:color="auto" w:fill="FFFFFF" w:themeFill="background1"/>
          </w:tcPr>
          <w:p w14:paraId="500284F2"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Informacijai apie miškus viešinimą</w:t>
            </w:r>
          </w:p>
        </w:tc>
        <w:tc>
          <w:tcPr>
            <w:tcW w:w="1409" w:type="dxa"/>
            <w:shd w:val="clear" w:color="auto" w:fill="FFFFFF" w:themeFill="background1"/>
          </w:tcPr>
          <w:p w14:paraId="0BB32696"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5832BFA" w14:textId="77777777" w:rsidR="00360B74" w:rsidRPr="008F3EC1" w:rsidRDefault="00360B74" w:rsidP="0092459B">
            <w:pPr>
              <w:spacing w:line="276" w:lineRule="auto"/>
              <w:jc w:val="right"/>
              <w:rPr>
                <w:rFonts w:eastAsia="Times New Roman" w:cs="Times New Roman"/>
                <w:szCs w:val="24"/>
                <w:lang w:val="lt-LT"/>
              </w:rPr>
            </w:pPr>
          </w:p>
        </w:tc>
        <w:tc>
          <w:tcPr>
            <w:tcW w:w="1530" w:type="dxa"/>
            <w:shd w:val="clear" w:color="auto" w:fill="FFFFFF" w:themeFill="background1"/>
          </w:tcPr>
          <w:p w14:paraId="72DC06D4" w14:textId="0F8F3F7C" w:rsidR="00360B74" w:rsidRPr="008F3EC1" w:rsidRDefault="00360B74" w:rsidP="0092459B">
            <w:pPr>
              <w:spacing w:line="276" w:lineRule="auto"/>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7DFEF803"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76DA1908" w14:textId="77777777" w:rsidR="00360B74" w:rsidRPr="008F3EC1" w:rsidRDefault="00360B74" w:rsidP="0092459B">
            <w:pPr>
              <w:jc w:val="center"/>
              <w:rPr>
                <w:rFonts w:eastAsia="Times New Roman" w:cs="Times New Roman"/>
                <w:szCs w:val="24"/>
                <w:lang w:val="lt-LT"/>
              </w:rPr>
            </w:pPr>
          </w:p>
        </w:tc>
      </w:tr>
      <w:tr w:rsidR="008F3EC1" w:rsidRPr="008F3EC1" w14:paraId="7C6EDAC7" w14:textId="77777777" w:rsidTr="008F3EC1">
        <w:trPr>
          <w:trHeight w:val="285"/>
        </w:trPr>
        <w:tc>
          <w:tcPr>
            <w:tcW w:w="637" w:type="dxa"/>
            <w:shd w:val="clear" w:color="auto" w:fill="FFFFFF" w:themeFill="background1"/>
          </w:tcPr>
          <w:p w14:paraId="1CF734CB"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52B1126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6E1CF920"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D94226E"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688E216E" w14:textId="143AC494"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2FA56CE0"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06AC5570" w14:textId="77777777" w:rsidR="00360B74" w:rsidRPr="008F3EC1" w:rsidRDefault="00360B74" w:rsidP="0092459B">
            <w:pPr>
              <w:rPr>
                <w:rFonts w:eastAsia="Times New Roman" w:cs="Times New Roman"/>
                <w:szCs w:val="24"/>
                <w:lang w:val="lt-LT"/>
              </w:rPr>
            </w:pPr>
          </w:p>
        </w:tc>
      </w:tr>
      <w:tr w:rsidR="008F3EC1" w:rsidRPr="008F3EC1" w14:paraId="6AD57346" w14:textId="77777777" w:rsidTr="008F3EC1">
        <w:trPr>
          <w:trHeight w:val="285"/>
        </w:trPr>
        <w:tc>
          <w:tcPr>
            <w:tcW w:w="637" w:type="dxa"/>
            <w:shd w:val="clear" w:color="auto" w:fill="FFFFFF" w:themeFill="background1"/>
          </w:tcPr>
          <w:p w14:paraId="43CC083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0565076C"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0FDA65FF"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5272CD4F"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48879E1C" w14:textId="26F9A670"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15C97409"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395D7921" w14:textId="77777777" w:rsidR="00360B74" w:rsidRPr="008F3EC1" w:rsidRDefault="00360B74" w:rsidP="0092459B">
            <w:pPr>
              <w:rPr>
                <w:rFonts w:eastAsia="Times New Roman" w:cs="Times New Roman"/>
                <w:szCs w:val="24"/>
                <w:lang w:val="lt-LT"/>
              </w:rPr>
            </w:pPr>
          </w:p>
        </w:tc>
      </w:tr>
      <w:tr w:rsidR="008F3EC1" w:rsidRPr="008F3EC1" w14:paraId="1122B2E4" w14:textId="77777777" w:rsidTr="008F3EC1">
        <w:trPr>
          <w:trHeight w:val="285"/>
        </w:trPr>
        <w:tc>
          <w:tcPr>
            <w:tcW w:w="637" w:type="dxa"/>
            <w:shd w:val="clear" w:color="auto" w:fill="FFFFFF" w:themeFill="background1"/>
          </w:tcPr>
          <w:p w14:paraId="19B44323"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33804F3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5C6AA420"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1019A943"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0227489B" w14:textId="193B3980"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81901C7"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64C6E17E" w14:textId="77777777" w:rsidR="00360B74" w:rsidRPr="008F3EC1" w:rsidRDefault="00360B74" w:rsidP="0092459B">
            <w:pPr>
              <w:tabs>
                <w:tab w:val="left" w:pos="1418"/>
                <w:tab w:val="left" w:pos="1701"/>
              </w:tabs>
              <w:rPr>
                <w:rFonts w:eastAsia="Times New Roman" w:cs="Times New Roman"/>
                <w:szCs w:val="24"/>
                <w:lang w:val="lt-LT"/>
              </w:rPr>
            </w:pPr>
          </w:p>
        </w:tc>
      </w:tr>
      <w:tr w:rsidR="008F3EC1" w:rsidRPr="008F3EC1" w14:paraId="2651BBF2" w14:textId="77777777" w:rsidTr="008F3EC1">
        <w:trPr>
          <w:trHeight w:val="285"/>
        </w:trPr>
        <w:tc>
          <w:tcPr>
            <w:tcW w:w="637" w:type="dxa"/>
            <w:shd w:val="clear" w:color="auto" w:fill="FFFFFF" w:themeFill="background1"/>
          </w:tcPr>
          <w:p w14:paraId="7B3582A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7. </w:t>
            </w:r>
          </w:p>
        </w:tc>
        <w:tc>
          <w:tcPr>
            <w:tcW w:w="4998" w:type="dxa"/>
            <w:shd w:val="clear" w:color="auto" w:fill="FFFFFF" w:themeFill="background1"/>
          </w:tcPr>
          <w:p w14:paraId="4EE353B5"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Kitoms bendrosioms miškų ūkio reikmėms finansuoti:</w:t>
            </w:r>
          </w:p>
        </w:tc>
        <w:tc>
          <w:tcPr>
            <w:tcW w:w="1409" w:type="dxa"/>
            <w:shd w:val="clear" w:color="auto" w:fill="FFFFFF" w:themeFill="background1"/>
          </w:tcPr>
          <w:p w14:paraId="020F2265"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005967D"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19A735CA" w14:textId="437F26F0"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EC74999"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01D2ECA1" w14:textId="77777777" w:rsidR="00360B74" w:rsidRPr="008F3EC1" w:rsidRDefault="00360B74" w:rsidP="0092459B">
            <w:pPr>
              <w:rPr>
                <w:rFonts w:eastAsia="Times New Roman" w:cs="Times New Roman"/>
                <w:szCs w:val="24"/>
                <w:lang w:val="lt-LT"/>
              </w:rPr>
            </w:pPr>
          </w:p>
        </w:tc>
      </w:tr>
      <w:tr w:rsidR="008F3EC1" w:rsidRPr="008F3EC1" w14:paraId="1513052E" w14:textId="77777777" w:rsidTr="008F3EC1">
        <w:trPr>
          <w:trHeight w:val="285"/>
        </w:trPr>
        <w:tc>
          <w:tcPr>
            <w:tcW w:w="637" w:type="dxa"/>
            <w:shd w:val="clear" w:color="auto" w:fill="FFFFFF" w:themeFill="background1"/>
          </w:tcPr>
          <w:p w14:paraId="28A4041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7.1. </w:t>
            </w:r>
          </w:p>
        </w:tc>
        <w:tc>
          <w:tcPr>
            <w:tcW w:w="4998" w:type="dxa"/>
            <w:shd w:val="clear" w:color="auto" w:fill="FFFFFF" w:themeFill="background1"/>
          </w:tcPr>
          <w:p w14:paraId="373CA8CA"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miškų ūkio srities informacinėms sistemoms kurti, plėtoti ir prižiūrėti:</w:t>
            </w:r>
          </w:p>
        </w:tc>
        <w:tc>
          <w:tcPr>
            <w:tcW w:w="1409" w:type="dxa"/>
            <w:shd w:val="clear" w:color="auto" w:fill="FFFFFF" w:themeFill="background1"/>
          </w:tcPr>
          <w:p w14:paraId="2D241218"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E846CD6"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5BD6EBD9" w14:textId="716AEFF5"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5F22C876"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29D5A73E" w14:textId="77777777" w:rsidR="00360B74" w:rsidRPr="008F3EC1" w:rsidRDefault="00360B74" w:rsidP="0092459B">
            <w:pPr>
              <w:rPr>
                <w:rFonts w:eastAsia="Times New Roman" w:cs="Times New Roman"/>
                <w:szCs w:val="24"/>
                <w:lang w:val="lt-LT"/>
              </w:rPr>
            </w:pPr>
          </w:p>
        </w:tc>
      </w:tr>
      <w:tr w:rsidR="008F3EC1" w:rsidRPr="008F3EC1" w14:paraId="21BA1632" w14:textId="77777777" w:rsidTr="008F3EC1">
        <w:trPr>
          <w:trHeight w:val="285"/>
        </w:trPr>
        <w:tc>
          <w:tcPr>
            <w:tcW w:w="637" w:type="dxa"/>
            <w:shd w:val="clear" w:color="auto" w:fill="FFFFFF" w:themeFill="background1"/>
          </w:tcPr>
          <w:p w14:paraId="15BA6D29"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2BFA8142"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443D7FC4"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2BAD46D"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065B644A" w14:textId="2950257C"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7B231570"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675B4D8B" w14:textId="77777777" w:rsidR="00360B74" w:rsidRPr="008F3EC1" w:rsidRDefault="00360B74" w:rsidP="0092459B">
            <w:pPr>
              <w:rPr>
                <w:rFonts w:eastAsia="Times New Roman" w:cs="Times New Roman"/>
                <w:szCs w:val="24"/>
                <w:lang w:val="lt-LT"/>
              </w:rPr>
            </w:pPr>
          </w:p>
        </w:tc>
      </w:tr>
      <w:tr w:rsidR="008F3EC1" w:rsidRPr="008F3EC1" w14:paraId="5F7C7B76" w14:textId="77777777" w:rsidTr="008F3EC1">
        <w:trPr>
          <w:trHeight w:val="285"/>
        </w:trPr>
        <w:tc>
          <w:tcPr>
            <w:tcW w:w="637" w:type="dxa"/>
            <w:shd w:val="clear" w:color="auto" w:fill="FFFFFF" w:themeFill="background1"/>
          </w:tcPr>
          <w:p w14:paraId="7AF24B23"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lastRenderedPageBreak/>
              <w:t>7.2.</w:t>
            </w:r>
          </w:p>
        </w:tc>
        <w:tc>
          <w:tcPr>
            <w:tcW w:w="4998" w:type="dxa"/>
            <w:shd w:val="clear" w:color="auto" w:fill="FFFFFF" w:themeFill="background1"/>
          </w:tcPr>
          <w:p w14:paraId="3C3968CA"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miestų miškų priežiūros, apsaugos ir tvarkymo darbams vykdyti</w:t>
            </w:r>
          </w:p>
        </w:tc>
        <w:tc>
          <w:tcPr>
            <w:tcW w:w="1409" w:type="dxa"/>
            <w:shd w:val="clear" w:color="auto" w:fill="FFFFFF" w:themeFill="background1"/>
          </w:tcPr>
          <w:p w14:paraId="0175D698"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320A3D7"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20B62417" w14:textId="54740CEC"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069359E8"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7C752914" w14:textId="77777777" w:rsidR="00360B74" w:rsidRPr="008F3EC1" w:rsidRDefault="00360B74" w:rsidP="0092459B">
            <w:pPr>
              <w:rPr>
                <w:rFonts w:eastAsia="Times New Roman" w:cs="Times New Roman"/>
                <w:szCs w:val="24"/>
                <w:lang w:val="lt-LT"/>
              </w:rPr>
            </w:pPr>
          </w:p>
        </w:tc>
      </w:tr>
      <w:tr w:rsidR="008F3EC1" w:rsidRPr="008F3EC1" w14:paraId="63F70F33" w14:textId="77777777" w:rsidTr="008F3EC1">
        <w:trPr>
          <w:trHeight w:val="285"/>
        </w:trPr>
        <w:tc>
          <w:tcPr>
            <w:tcW w:w="637" w:type="dxa"/>
            <w:shd w:val="clear" w:color="auto" w:fill="FFFFFF" w:themeFill="background1"/>
          </w:tcPr>
          <w:p w14:paraId="459959CC"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2716D196"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31731F3D"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4E2B2CDD" w14:textId="77777777" w:rsidR="00360B74" w:rsidRPr="008F3EC1" w:rsidRDefault="00360B74" w:rsidP="0092459B">
            <w:pPr>
              <w:ind w:firstLine="57"/>
              <w:jc w:val="right"/>
              <w:rPr>
                <w:rFonts w:eastAsia="Times New Roman" w:cs="Times New Roman"/>
                <w:szCs w:val="24"/>
                <w:lang w:val="lt-LT"/>
              </w:rPr>
            </w:pPr>
          </w:p>
        </w:tc>
        <w:tc>
          <w:tcPr>
            <w:tcW w:w="1530" w:type="dxa"/>
            <w:shd w:val="clear" w:color="auto" w:fill="FFFFFF" w:themeFill="background1"/>
          </w:tcPr>
          <w:p w14:paraId="28824665" w14:textId="163A1B04" w:rsidR="00360B74" w:rsidRPr="008F3EC1" w:rsidRDefault="00360B74" w:rsidP="0092459B">
            <w:pPr>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28D3655D"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1AD48655" w14:textId="77777777" w:rsidR="00360B74" w:rsidRPr="008F3EC1" w:rsidRDefault="00360B74" w:rsidP="0092459B">
            <w:pPr>
              <w:rPr>
                <w:rFonts w:eastAsia="Times New Roman" w:cs="Times New Roman"/>
                <w:szCs w:val="24"/>
                <w:lang w:val="lt-LT"/>
              </w:rPr>
            </w:pPr>
          </w:p>
        </w:tc>
      </w:tr>
      <w:tr w:rsidR="008F3EC1" w:rsidRPr="008F3EC1" w14:paraId="3C36DC26" w14:textId="77777777" w:rsidTr="008F3EC1">
        <w:trPr>
          <w:trHeight w:val="285"/>
        </w:trPr>
        <w:tc>
          <w:tcPr>
            <w:tcW w:w="637" w:type="dxa"/>
            <w:shd w:val="clear" w:color="auto" w:fill="FFFFFF" w:themeFill="background1"/>
          </w:tcPr>
          <w:p w14:paraId="180EF245"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1070F346"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58316C5E"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637A2453"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7B1724DE" w14:textId="696504E8"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41EE46DE"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2339" w:type="dxa"/>
          </w:tcPr>
          <w:p w14:paraId="2B2541D8" w14:textId="77777777" w:rsidR="00360B74" w:rsidRPr="008F3EC1" w:rsidRDefault="00360B74" w:rsidP="0092459B">
            <w:pPr>
              <w:rPr>
                <w:rFonts w:cs="Times New Roman"/>
                <w:szCs w:val="24"/>
                <w:lang w:val="lt-LT"/>
              </w:rPr>
            </w:pPr>
          </w:p>
        </w:tc>
      </w:tr>
      <w:tr w:rsidR="008F3EC1" w:rsidRPr="008F3EC1" w14:paraId="5395DB21" w14:textId="77777777" w:rsidTr="008F3EC1">
        <w:trPr>
          <w:trHeight w:val="285"/>
        </w:trPr>
        <w:tc>
          <w:tcPr>
            <w:tcW w:w="637" w:type="dxa"/>
            <w:shd w:val="clear" w:color="auto" w:fill="FFFFFF" w:themeFill="background1"/>
          </w:tcPr>
          <w:p w14:paraId="1FA8813D"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4998" w:type="dxa"/>
            <w:shd w:val="clear" w:color="auto" w:fill="FFFFFF" w:themeFill="background1"/>
          </w:tcPr>
          <w:p w14:paraId="1E72B610"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1409" w:type="dxa"/>
            <w:shd w:val="clear" w:color="auto" w:fill="FFFFFF" w:themeFill="background1"/>
          </w:tcPr>
          <w:p w14:paraId="31BF406E"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5D052DA5"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111793C8" w14:textId="5FD08181"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508D0EA3"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 xml:space="preserve"> </w:t>
            </w:r>
          </w:p>
        </w:tc>
        <w:tc>
          <w:tcPr>
            <w:tcW w:w="2339" w:type="dxa"/>
          </w:tcPr>
          <w:p w14:paraId="107AB03B" w14:textId="77777777" w:rsidR="00360B74" w:rsidRPr="008F3EC1" w:rsidRDefault="00360B74" w:rsidP="0092459B">
            <w:pPr>
              <w:rPr>
                <w:rFonts w:cs="Times New Roman"/>
                <w:szCs w:val="24"/>
                <w:lang w:val="lt-LT"/>
              </w:rPr>
            </w:pPr>
          </w:p>
        </w:tc>
      </w:tr>
      <w:tr w:rsidR="008F3EC1" w:rsidRPr="008F3EC1" w14:paraId="1CCEEFC1" w14:textId="77777777" w:rsidTr="008F3EC1">
        <w:trPr>
          <w:trHeight w:val="285"/>
        </w:trPr>
        <w:tc>
          <w:tcPr>
            <w:tcW w:w="637" w:type="dxa"/>
            <w:shd w:val="clear" w:color="auto" w:fill="FFFFFF" w:themeFill="background1"/>
          </w:tcPr>
          <w:p w14:paraId="37045F19"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7.3.</w:t>
            </w:r>
          </w:p>
        </w:tc>
        <w:tc>
          <w:tcPr>
            <w:tcW w:w="4998" w:type="dxa"/>
            <w:shd w:val="clear" w:color="auto" w:fill="FFFFFF" w:themeFill="background1"/>
          </w:tcPr>
          <w:p w14:paraId="3DC12151"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atstovavimo Lietuvai tarptautinėse miškų ūkio srities organizacijose ar renginiuose išlaidoms apmokėti</w:t>
            </w:r>
          </w:p>
        </w:tc>
        <w:tc>
          <w:tcPr>
            <w:tcW w:w="1409" w:type="dxa"/>
            <w:shd w:val="clear" w:color="auto" w:fill="FFFFFF" w:themeFill="background1"/>
          </w:tcPr>
          <w:p w14:paraId="3527F519"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7A5401AB" w14:textId="77777777" w:rsidR="00360B74" w:rsidRPr="008F3EC1" w:rsidRDefault="00360B74" w:rsidP="0092459B">
            <w:pPr>
              <w:spacing w:line="276" w:lineRule="auto"/>
              <w:ind w:firstLine="57"/>
              <w:jc w:val="right"/>
              <w:rPr>
                <w:rFonts w:eastAsia="Times New Roman" w:cs="Times New Roman"/>
                <w:szCs w:val="24"/>
                <w:lang w:val="lt-LT"/>
              </w:rPr>
            </w:pPr>
          </w:p>
        </w:tc>
        <w:tc>
          <w:tcPr>
            <w:tcW w:w="1530" w:type="dxa"/>
            <w:shd w:val="clear" w:color="auto" w:fill="FFFFFF" w:themeFill="background1"/>
          </w:tcPr>
          <w:p w14:paraId="58F27D4C" w14:textId="2AB4EF7B" w:rsidR="00360B74" w:rsidRPr="008F3EC1" w:rsidRDefault="00360B74" w:rsidP="0092459B">
            <w:pPr>
              <w:spacing w:line="276" w:lineRule="auto"/>
              <w:ind w:firstLine="57"/>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69BDB5CE"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76EE8365" w14:textId="77777777" w:rsidR="00360B74" w:rsidRPr="008F3EC1" w:rsidRDefault="00360B74" w:rsidP="0092459B">
            <w:pPr>
              <w:rPr>
                <w:rFonts w:eastAsia="Times New Roman" w:cs="Times New Roman"/>
                <w:szCs w:val="24"/>
                <w:lang w:val="lt-LT"/>
              </w:rPr>
            </w:pPr>
          </w:p>
        </w:tc>
      </w:tr>
      <w:tr w:rsidR="008F3EC1" w:rsidRPr="008F3EC1" w14:paraId="69271652" w14:textId="77777777" w:rsidTr="008F3EC1">
        <w:trPr>
          <w:trHeight w:val="285"/>
        </w:trPr>
        <w:tc>
          <w:tcPr>
            <w:tcW w:w="637" w:type="dxa"/>
            <w:shd w:val="clear" w:color="auto" w:fill="FFFFFF" w:themeFill="background1"/>
          </w:tcPr>
          <w:p w14:paraId="2DD1FF44" w14:textId="77777777" w:rsidR="00360B74" w:rsidRPr="008F3EC1" w:rsidRDefault="00360B74" w:rsidP="0092459B">
            <w:pPr>
              <w:rPr>
                <w:rFonts w:eastAsia="Times New Roman" w:cs="Times New Roman"/>
                <w:szCs w:val="24"/>
                <w:lang w:val="lt-LT"/>
              </w:rPr>
            </w:pPr>
          </w:p>
        </w:tc>
        <w:tc>
          <w:tcPr>
            <w:tcW w:w="4998" w:type="dxa"/>
            <w:shd w:val="clear" w:color="auto" w:fill="FFFFFF" w:themeFill="background1"/>
          </w:tcPr>
          <w:p w14:paraId="6C3A9902" w14:textId="77777777" w:rsidR="00360B74" w:rsidRPr="008F3EC1" w:rsidRDefault="00360B74" w:rsidP="0092459B">
            <w:pPr>
              <w:rPr>
                <w:rFonts w:eastAsia="Times New Roman" w:cs="Times New Roman"/>
                <w:szCs w:val="24"/>
                <w:lang w:val="lt-LT"/>
              </w:rPr>
            </w:pPr>
          </w:p>
        </w:tc>
        <w:tc>
          <w:tcPr>
            <w:tcW w:w="1409" w:type="dxa"/>
            <w:shd w:val="clear" w:color="auto" w:fill="FFFFFF" w:themeFill="background1"/>
          </w:tcPr>
          <w:p w14:paraId="1F0CE29B"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44562E3"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4C5E17F8" w14:textId="03D101F9"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50CA5FC2" w14:textId="77777777" w:rsidR="00360B74" w:rsidRPr="008F3EC1" w:rsidRDefault="00360B74" w:rsidP="0092459B">
            <w:pPr>
              <w:spacing w:line="276" w:lineRule="auto"/>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tcPr>
          <w:p w14:paraId="541A14BE" w14:textId="77777777" w:rsidR="00360B74" w:rsidRPr="008F3EC1" w:rsidRDefault="00360B74" w:rsidP="0092459B">
            <w:pPr>
              <w:rPr>
                <w:rFonts w:cs="Times New Roman"/>
                <w:szCs w:val="24"/>
                <w:lang w:val="lt-LT"/>
              </w:rPr>
            </w:pPr>
          </w:p>
        </w:tc>
      </w:tr>
      <w:tr w:rsidR="008F3EC1" w:rsidRPr="008F3EC1" w14:paraId="5243609B" w14:textId="77777777" w:rsidTr="008F3EC1">
        <w:trPr>
          <w:trHeight w:val="285"/>
        </w:trPr>
        <w:tc>
          <w:tcPr>
            <w:tcW w:w="637" w:type="dxa"/>
            <w:shd w:val="clear" w:color="auto" w:fill="FFFFFF" w:themeFill="background1"/>
          </w:tcPr>
          <w:p w14:paraId="1B904080" w14:textId="77777777" w:rsidR="00360B74" w:rsidRPr="008F3EC1" w:rsidRDefault="00360B74" w:rsidP="0092459B">
            <w:pPr>
              <w:rPr>
                <w:rFonts w:eastAsia="Times New Roman" w:cs="Times New Roman"/>
                <w:szCs w:val="24"/>
                <w:lang w:val="lt-LT"/>
              </w:rPr>
            </w:pPr>
          </w:p>
        </w:tc>
        <w:tc>
          <w:tcPr>
            <w:tcW w:w="4998" w:type="dxa"/>
            <w:shd w:val="clear" w:color="auto" w:fill="FFFFFF" w:themeFill="background1"/>
          </w:tcPr>
          <w:p w14:paraId="080739E2" w14:textId="77777777" w:rsidR="00360B74" w:rsidRPr="008F3EC1" w:rsidRDefault="00360B74" w:rsidP="0092459B">
            <w:pPr>
              <w:rPr>
                <w:rFonts w:eastAsia="Times New Roman" w:cs="Times New Roman"/>
                <w:szCs w:val="24"/>
                <w:lang w:val="lt-LT"/>
              </w:rPr>
            </w:pPr>
          </w:p>
        </w:tc>
        <w:tc>
          <w:tcPr>
            <w:tcW w:w="1409" w:type="dxa"/>
            <w:shd w:val="clear" w:color="auto" w:fill="FFFFFF" w:themeFill="background1"/>
          </w:tcPr>
          <w:p w14:paraId="18443C3D"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1955DCB0"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0CC7BF4A" w14:textId="74EF3F21"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6602262A"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5201BDCA" w14:textId="77777777" w:rsidR="00360B74" w:rsidRPr="008F3EC1" w:rsidRDefault="00360B74" w:rsidP="0092459B">
            <w:pPr>
              <w:rPr>
                <w:rFonts w:eastAsia="Times New Roman" w:cs="Times New Roman"/>
                <w:szCs w:val="24"/>
                <w:lang w:val="lt-LT"/>
              </w:rPr>
            </w:pPr>
          </w:p>
        </w:tc>
      </w:tr>
      <w:tr w:rsidR="008F3EC1" w:rsidRPr="008F3EC1" w14:paraId="44B92D1D" w14:textId="77777777" w:rsidTr="008F3EC1">
        <w:trPr>
          <w:trHeight w:val="285"/>
        </w:trPr>
        <w:tc>
          <w:tcPr>
            <w:tcW w:w="637" w:type="dxa"/>
            <w:shd w:val="clear" w:color="auto" w:fill="FFFFFF" w:themeFill="background1"/>
          </w:tcPr>
          <w:p w14:paraId="7DDDEB01"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8.</w:t>
            </w:r>
          </w:p>
        </w:tc>
        <w:tc>
          <w:tcPr>
            <w:tcW w:w="4998" w:type="dxa"/>
            <w:shd w:val="clear" w:color="auto" w:fill="FFFFFF" w:themeFill="background1"/>
          </w:tcPr>
          <w:p w14:paraId="458D7741"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Aplinkos ministerijai pavaldžių institucijų vykdomoms programoms miškų ūkio srityje įgyvendinti</w:t>
            </w:r>
          </w:p>
        </w:tc>
        <w:tc>
          <w:tcPr>
            <w:tcW w:w="1409" w:type="dxa"/>
            <w:shd w:val="clear" w:color="auto" w:fill="FFFFFF" w:themeFill="background1"/>
          </w:tcPr>
          <w:p w14:paraId="5F24D60C"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30B15A49"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2334779B" w14:textId="0DFFFD9E" w:rsidR="00360B74" w:rsidRPr="008F3EC1" w:rsidRDefault="00360B74" w:rsidP="0092459B">
            <w:pPr>
              <w:jc w:val="right"/>
              <w:rPr>
                <w:rFonts w:eastAsia="Times New Roman" w:cs="Times New Roman"/>
                <w:szCs w:val="24"/>
                <w:lang w:val="lt-LT"/>
              </w:rPr>
            </w:pPr>
          </w:p>
        </w:tc>
        <w:tc>
          <w:tcPr>
            <w:tcW w:w="2181" w:type="dxa"/>
            <w:shd w:val="clear" w:color="auto" w:fill="FFFFFF" w:themeFill="background1"/>
          </w:tcPr>
          <w:p w14:paraId="2EDD48B5" w14:textId="77777777" w:rsidR="00360B74" w:rsidRPr="008F3EC1" w:rsidRDefault="00360B74" w:rsidP="0092459B">
            <w:pPr>
              <w:jc w:val="center"/>
              <w:rPr>
                <w:rFonts w:eastAsia="Times New Roman" w:cs="Times New Roman"/>
                <w:szCs w:val="24"/>
                <w:lang w:val="lt-LT"/>
              </w:rPr>
            </w:pPr>
          </w:p>
        </w:tc>
        <w:tc>
          <w:tcPr>
            <w:tcW w:w="2339" w:type="dxa"/>
            <w:shd w:val="clear" w:color="auto" w:fill="FFFFFF" w:themeFill="background1"/>
          </w:tcPr>
          <w:p w14:paraId="1278FF44" w14:textId="77777777" w:rsidR="00360B74" w:rsidRPr="008F3EC1" w:rsidRDefault="00360B74" w:rsidP="0092459B">
            <w:pPr>
              <w:rPr>
                <w:rFonts w:eastAsia="Times New Roman" w:cs="Times New Roman"/>
                <w:szCs w:val="24"/>
                <w:lang w:val="lt-LT"/>
              </w:rPr>
            </w:pPr>
          </w:p>
        </w:tc>
      </w:tr>
      <w:tr w:rsidR="008F3EC1" w:rsidRPr="008F3EC1" w14:paraId="7F9DFFB2" w14:textId="77777777" w:rsidTr="008F3EC1">
        <w:trPr>
          <w:trHeight w:val="285"/>
        </w:trPr>
        <w:tc>
          <w:tcPr>
            <w:tcW w:w="637" w:type="dxa"/>
            <w:shd w:val="clear" w:color="auto" w:fill="FFFFFF" w:themeFill="background1"/>
          </w:tcPr>
          <w:p w14:paraId="6FEF598E" w14:textId="77777777" w:rsidR="00360B74" w:rsidRPr="008F3EC1" w:rsidRDefault="00360B74" w:rsidP="0092459B">
            <w:pPr>
              <w:rPr>
                <w:rFonts w:eastAsia="Times New Roman" w:cs="Times New Roman"/>
                <w:szCs w:val="24"/>
                <w:lang w:val="lt-LT"/>
              </w:rPr>
            </w:pPr>
          </w:p>
        </w:tc>
        <w:tc>
          <w:tcPr>
            <w:tcW w:w="4998" w:type="dxa"/>
            <w:shd w:val="clear" w:color="auto" w:fill="FFFFFF" w:themeFill="background1"/>
          </w:tcPr>
          <w:p w14:paraId="4C4B9E23" w14:textId="77777777" w:rsidR="00360B74" w:rsidRPr="008F3EC1" w:rsidRDefault="00360B74" w:rsidP="0092459B">
            <w:pPr>
              <w:rPr>
                <w:rFonts w:eastAsia="Times New Roman" w:cs="Times New Roman"/>
                <w:szCs w:val="24"/>
                <w:lang w:val="lt-LT"/>
              </w:rPr>
            </w:pPr>
          </w:p>
        </w:tc>
        <w:tc>
          <w:tcPr>
            <w:tcW w:w="1409" w:type="dxa"/>
            <w:shd w:val="clear" w:color="auto" w:fill="FFFFFF" w:themeFill="background1"/>
          </w:tcPr>
          <w:p w14:paraId="0BFE80CE"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48EE83CE"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3DA01B61" w14:textId="1EE16BBA" w:rsidR="00360B74" w:rsidRPr="008F3EC1" w:rsidRDefault="00360B74" w:rsidP="0092459B">
            <w:pPr>
              <w:jc w:val="right"/>
              <w:rPr>
                <w:rFonts w:eastAsia="Times New Roman" w:cs="Times New Roman"/>
                <w:szCs w:val="24"/>
                <w:lang w:val="lt-LT"/>
              </w:rPr>
            </w:pPr>
          </w:p>
        </w:tc>
        <w:tc>
          <w:tcPr>
            <w:tcW w:w="2181" w:type="dxa"/>
            <w:shd w:val="clear" w:color="auto" w:fill="FFFFFF" w:themeFill="background1"/>
          </w:tcPr>
          <w:p w14:paraId="42472916" w14:textId="77777777" w:rsidR="00360B74" w:rsidRPr="008F3EC1" w:rsidRDefault="00360B74" w:rsidP="0092459B">
            <w:pPr>
              <w:jc w:val="center"/>
              <w:rPr>
                <w:rFonts w:eastAsia="Times New Roman" w:cs="Times New Roman"/>
                <w:szCs w:val="24"/>
                <w:lang w:val="lt-LT"/>
              </w:rPr>
            </w:pPr>
          </w:p>
        </w:tc>
        <w:tc>
          <w:tcPr>
            <w:tcW w:w="2339" w:type="dxa"/>
            <w:shd w:val="clear" w:color="auto" w:fill="FFFFFF" w:themeFill="background1"/>
          </w:tcPr>
          <w:p w14:paraId="28543013" w14:textId="77777777" w:rsidR="00360B74" w:rsidRPr="008F3EC1" w:rsidRDefault="00360B74" w:rsidP="0092459B">
            <w:pPr>
              <w:rPr>
                <w:rFonts w:eastAsia="Times New Roman" w:cs="Times New Roman"/>
                <w:szCs w:val="24"/>
                <w:lang w:val="lt-LT"/>
              </w:rPr>
            </w:pPr>
          </w:p>
        </w:tc>
      </w:tr>
      <w:tr w:rsidR="008F3EC1" w:rsidRPr="008F3EC1" w14:paraId="0A0D255C" w14:textId="40C511E2" w:rsidTr="008F3EC1">
        <w:trPr>
          <w:trHeight w:val="285"/>
        </w:trPr>
        <w:tc>
          <w:tcPr>
            <w:tcW w:w="637" w:type="dxa"/>
            <w:shd w:val="clear" w:color="auto" w:fill="FFFFFF" w:themeFill="background1"/>
          </w:tcPr>
          <w:p w14:paraId="6B673DA8"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9.</w:t>
            </w:r>
          </w:p>
        </w:tc>
        <w:tc>
          <w:tcPr>
            <w:tcW w:w="4998" w:type="dxa"/>
            <w:shd w:val="clear" w:color="auto" w:fill="FFFFFF" w:themeFill="background1"/>
          </w:tcPr>
          <w:p w14:paraId="72B548BE" w14:textId="2BD658D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Iš viso paskirstyta lėšų</w:t>
            </w:r>
          </w:p>
        </w:tc>
        <w:tc>
          <w:tcPr>
            <w:tcW w:w="1409" w:type="dxa"/>
            <w:shd w:val="clear" w:color="auto" w:fill="FFFFFF" w:themeFill="background1"/>
          </w:tcPr>
          <w:p w14:paraId="2FB4A4D3"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0D62FC63"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4023F99C" w14:textId="01434963"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F2BB009"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634BE1CB" w14:textId="77777777" w:rsidR="00360B74" w:rsidRPr="008F3EC1" w:rsidRDefault="00360B74" w:rsidP="0092459B">
            <w:pPr>
              <w:jc w:val="center"/>
              <w:rPr>
                <w:rFonts w:eastAsia="Times New Roman" w:cs="Times New Roman"/>
                <w:szCs w:val="24"/>
                <w:lang w:val="lt-LT"/>
              </w:rPr>
            </w:pPr>
          </w:p>
        </w:tc>
      </w:tr>
      <w:tr w:rsidR="008F3EC1" w:rsidRPr="008F3EC1" w14:paraId="4D9F9A8F" w14:textId="712208A7" w:rsidTr="008F3EC1">
        <w:trPr>
          <w:trHeight w:val="285"/>
        </w:trPr>
        <w:tc>
          <w:tcPr>
            <w:tcW w:w="637" w:type="dxa"/>
            <w:shd w:val="clear" w:color="auto" w:fill="FFFFFF" w:themeFill="background1"/>
          </w:tcPr>
          <w:p w14:paraId="355EF6F7"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10.</w:t>
            </w:r>
          </w:p>
        </w:tc>
        <w:tc>
          <w:tcPr>
            <w:tcW w:w="4998" w:type="dxa"/>
            <w:shd w:val="clear" w:color="auto" w:fill="FFFFFF" w:themeFill="background1"/>
          </w:tcPr>
          <w:p w14:paraId="17353295" w14:textId="78A4F0C5"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Nepaskirstytos lėšos</w:t>
            </w:r>
          </w:p>
        </w:tc>
        <w:tc>
          <w:tcPr>
            <w:tcW w:w="1409" w:type="dxa"/>
            <w:shd w:val="clear" w:color="auto" w:fill="FFFFFF" w:themeFill="background1"/>
          </w:tcPr>
          <w:p w14:paraId="6EE2313A"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2549AC73"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768779A0" w14:textId="297915E5"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4651DD32" w14:textId="77777777" w:rsidR="00360B74" w:rsidRPr="008F3EC1" w:rsidRDefault="00360B74" w:rsidP="0092459B">
            <w:pPr>
              <w:jc w:val="center"/>
              <w:rPr>
                <w:rFonts w:eastAsia="Times New Roman" w:cs="Times New Roman"/>
                <w:szCs w:val="24"/>
                <w:lang w:val="lt-LT"/>
              </w:rPr>
            </w:pPr>
            <w:r w:rsidRPr="008F3EC1">
              <w:rPr>
                <w:rFonts w:eastAsia="Times New Roman" w:cs="Times New Roman"/>
                <w:szCs w:val="24"/>
                <w:lang w:val="lt-LT"/>
              </w:rPr>
              <w:t xml:space="preserve"> </w:t>
            </w:r>
          </w:p>
        </w:tc>
        <w:tc>
          <w:tcPr>
            <w:tcW w:w="2339" w:type="dxa"/>
            <w:shd w:val="clear" w:color="auto" w:fill="FFFFFF" w:themeFill="background1"/>
          </w:tcPr>
          <w:p w14:paraId="41B2DBB0" w14:textId="77777777" w:rsidR="00360B74" w:rsidRPr="008F3EC1" w:rsidRDefault="00360B74" w:rsidP="0092459B">
            <w:pPr>
              <w:jc w:val="center"/>
              <w:rPr>
                <w:rFonts w:eastAsia="Times New Roman" w:cs="Times New Roman"/>
                <w:szCs w:val="24"/>
                <w:lang w:val="lt-LT"/>
              </w:rPr>
            </w:pPr>
          </w:p>
        </w:tc>
      </w:tr>
      <w:tr w:rsidR="008F3EC1" w:rsidRPr="008F3EC1" w14:paraId="0F135444" w14:textId="05A2D3DF" w:rsidTr="008F3EC1">
        <w:trPr>
          <w:trHeight w:val="285"/>
        </w:trPr>
        <w:tc>
          <w:tcPr>
            <w:tcW w:w="637" w:type="dxa"/>
            <w:shd w:val="clear" w:color="auto" w:fill="FFFFFF" w:themeFill="background1"/>
          </w:tcPr>
          <w:p w14:paraId="7EF94027" w14:textId="77777777"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11.</w:t>
            </w:r>
          </w:p>
        </w:tc>
        <w:tc>
          <w:tcPr>
            <w:tcW w:w="4998" w:type="dxa"/>
            <w:shd w:val="clear" w:color="auto" w:fill="FFFFFF" w:themeFill="background1"/>
          </w:tcPr>
          <w:p w14:paraId="3B1F2110" w14:textId="58083884" w:rsidR="00360B74" w:rsidRPr="008F3EC1" w:rsidRDefault="00360B74" w:rsidP="0092459B">
            <w:pPr>
              <w:rPr>
                <w:rFonts w:eastAsia="Times New Roman" w:cs="Times New Roman"/>
                <w:szCs w:val="24"/>
                <w:lang w:val="lt-LT"/>
              </w:rPr>
            </w:pPr>
            <w:r w:rsidRPr="008F3EC1">
              <w:rPr>
                <w:rFonts w:eastAsia="Times New Roman" w:cs="Times New Roman"/>
                <w:szCs w:val="24"/>
                <w:lang w:val="lt-LT"/>
              </w:rPr>
              <w:t>Iš viso lėšų</w:t>
            </w:r>
          </w:p>
        </w:tc>
        <w:tc>
          <w:tcPr>
            <w:tcW w:w="1409" w:type="dxa"/>
            <w:shd w:val="clear" w:color="auto" w:fill="FFFFFF" w:themeFill="background1"/>
          </w:tcPr>
          <w:p w14:paraId="34443742" w14:textId="77777777"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1530" w:type="dxa"/>
            <w:shd w:val="clear" w:color="auto" w:fill="FFFFFF" w:themeFill="background1"/>
          </w:tcPr>
          <w:p w14:paraId="69704E3D" w14:textId="77777777" w:rsidR="00360B74" w:rsidRPr="008F3EC1" w:rsidRDefault="00360B74" w:rsidP="0092459B">
            <w:pPr>
              <w:jc w:val="right"/>
              <w:rPr>
                <w:rFonts w:eastAsia="Times New Roman" w:cs="Times New Roman"/>
                <w:szCs w:val="24"/>
                <w:lang w:val="lt-LT"/>
              </w:rPr>
            </w:pPr>
          </w:p>
        </w:tc>
        <w:tc>
          <w:tcPr>
            <w:tcW w:w="1530" w:type="dxa"/>
            <w:shd w:val="clear" w:color="auto" w:fill="FFFFFF" w:themeFill="background1"/>
          </w:tcPr>
          <w:p w14:paraId="3808ADA7" w14:textId="16698718" w:rsidR="00360B74" w:rsidRPr="008F3EC1" w:rsidRDefault="00360B74" w:rsidP="0092459B">
            <w:pPr>
              <w:jc w:val="right"/>
              <w:rPr>
                <w:rFonts w:eastAsia="Times New Roman" w:cs="Times New Roman"/>
                <w:szCs w:val="24"/>
                <w:lang w:val="lt-LT"/>
              </w:rPr>
            </w:pPr>
            <w:r w:rsidRPr="008F3EC1">
              <w:rPr>
                <w:rFonts w:eastAsia="Times New Roman" w:cs="Times New Roman"/>
                <w:szCs w:val="24"/>
                <w:lang w:val="lt-LT"/>
              </w:rPr>
              <w:t xml:space="preserve"> </w:t>
            </w:r>
          </w:p>
        </w:tc>
        <w:tc>
          <w:tcPr>
            <w:tcW w:w="2181" w:type="dxa"/>
            <w:shd w:val="clear" w:color="auto" w:fill="FFFFFF" w:themeFill="background1"/>
          </w:tcPr>
          <w:p w14:paraId="3FFAAEDE" w14:textId="77777777" w:rsidR="00360B74" w:rsidRPr="008F3EC1" w:rsidRDefault="00360B74" w:rsidP="0092459B">
            <w:pPr>
              <w:jc w:val="center"/>
              <w:rPr>
                <w:rFonts w:eastAsia="Times New Roman" w:cs="Times New Roman"/>
                <w:szCs w:val="24"/>
                <w:lang w:val="lt-LT"/>
              </w:rPr>
            </w:pPr>
          </w:p>
        </w:tc>
        <w:tc>
          <w:tcPr>
            <w:tcW w:w="2339" w:type="dxa"/>
            <w:shd w:val="clear" w:color="auto" w:fill="FFFFFF" w:themeFill="background1"/>
          </w:tcPr>
          <w:p w14:paraId="52A6B8D3" w14:textId="77777777" w:rsidR="00360B74" w:rsidRPr="008F3EC1" w:rsidRDefault="00360B74" w:rsidP="0092459B">
            <w:pPr>
              <w:jc w:val="center"/>
              <w:rPr>
                <w:rFonts w:eastAsia="Times New Roman" w:cs="Times New Roman"/>
                <w:szCs w:val="24"/>
                <w:lang w:val="lt-LT"/>
              </w:rPr>
            </w:pPr>
          </w:p>
        </w:tc>
      </w:tr>
    </w:tbl>
    <w:p w14:paraId="49AC2860" w14:textId="77777777" w:rsidR="009C39F4" w:rsidRPr="00B835B4" w:rsidRDefault="009C39F4" w:rsidP="00C05E06">
      <w:pPr>
        <w:jc w:val="center"/>
        <w:rPr>
          <w:lang w:val="lt-LT"/>
        </w:rPr>
      </w:pPr>
      <w:r w:rsidRPr="00B835B4">
        <w:rPr>
          <w:rFonts w:eastAsia="Times New Roman" w:cs="Times New Roman"/>
          <w:szCs w:val="24"/>
          <w:lang w:val="lt-LT"/>
        </w:rPr>
        <w:t>______________</w:t>
      </w:r>
    </w:p>
    <w:p w14:paraId="767EC809" w14:textId="77777777" w:rsidR="0040308C" w:rsidRPr="004A4582" w:rsidRDefault="0040308C" w:rsidP="002B1CDE">
      <w:pPr>
        <w:rPr>
          <w:rFonts w:eastAsia="Times New Roman" w:cs="Times New Roman"/>
          <w:szCs w:val="24"/>
          <w:lang w:val="lt-LT"/>
        </w:rPr>
        <w:sectPr w:rsidR="0040308C" w:rsidRPr="004A4582" w:rsidSect="00487420">
          <w:headerReference w:type="default" r:id="rId18"/>
          <w:pgSz w:w="16838" w:h="11906" w:orient="landscape"/>
          <w:pgMar w:top="1701" w:right="1701" w:bottom="567" w:left="1134" w:header="567" w:footer="567" w:gutter="0"/>
          <w:pgNumType w:start="1"/>
          <w:cols w:space="1296"/>
          <w:titlePg/>
          <w:docGrid w:linePitch="360"/>
        </w:sectPr>
      </w:pPr>
    </w:p>
    <w:p w14:paraId="18F983CC" w14:textId="77777777" w:rsidR="00E41321" w:rsidRPr="00E41321" w:rsidRDefault="00E41321" w:rsidP="00E41321">
      <w:pPr>
        <w:ind w:left="9356"/>
        <w:contextualSpacing/>
        <w:rPr>
          <w:rFonts w:eastAsia="Times New Roman" w:cs="Times New Roman"/>
          <w:szCs w:val="24"/>
          <w:lang w:val="lt-LT"/>
        </w:rPr>
      </w:pPr>
      <w:r w:rsidRPr="00E41321">
        <w:rPr>
          <w:rFonts w:eastAsia="Times New Roman" w:cs="Times New Roman"/>
          <w:szCs w:val="24"/>
          <w:lang w:val="lt-LT"/>
        </w:rPr>
        <w:lastRenderedPageBreak/>
        <w:t xml:space="preserve">Aplinkos ministerijos biudžeto </w:t>
      </w:r>
    </w:p>
    <w:p w14:paraId="3741ECB2" w14:textId="77777777" w:rsidR="00E41321" w:rsidRPr="00E41321" w:rsidRDefault="00E41321" w:rsidP="00E41321">
      <w:pPr>
        <w:ind w:left="9356"/>
        <w:contextualSpacing/>
        <w:rPr>
          <w:rFonts w:eastAsia="Times New Roman" w:cs="Times New Roman"/>
          <w:szCs w:val="24"/>
          <w:lang w:val="lt-LT"/>
        </w:rPr>
      </w:pPr>
      <w:r w:rsidRPr="00E41321">
        <w:rPr>
          <w:rFonts w:eastAsia="Times New Roman" w:cs="Times New Roman"/>
          <w:szCs w:val="24"/>
          <w:lang w:val="lt-LT"/>
        </w:rPr>
        <w:t xml:space="preserve">programų lėšų naudojimo ir </w:t>
      </w:r>
    </w:p>
    <w:p w14:paraId="77223C5B" w14:textId="77777777" w:rsidR="00E41321" w:rsidRPr="00E41321" w:rsidRDefault="00E41321" w:rsidP="00E41321">
      <w:pPr>
        <w:ind w:left="9356"/>
        <w:contextualSpacing/>
        <w:rPr>
          <w:rFonts w:eastAsia="Times New Roman" w:cs="Times New Roman"/>
          <w:szCs w:val="24"/>
          <w:lang w:val="lt-LT"/>
        </w:rPr>
      </w:pPr>
      <w:r w:rsidRPr="00E41321">
        <w:rPr>
          <w:rFonts w:eastAsia="Times New Roman" w:cs="Times New Roman"/>
          <w:szCs w:val="24"/>
          <w:lang w:val="lt-LT"/>
        </w:rPr>
        <w:t xml:space="preserve">administravimo tvarkos aprašo </w:t>
      </w:r>
    </w:p>
    <w:p w14:paraId="2AED92B1" w14:textId="03201DDE" w:rsidR="003D0E40" w:rsidRDefault="00E41321" w:rsidP="00E41321">
      <w:pPr>
        <w:ind w:left="9356"/>
        <w:contextualSpacing/>
        <w:rPr>
          <w:rFonts w:eastAsia="Times New Roman" w:cs="Times New Roman"/>
          <w:szCs w:val="24"/>
          <w:lang w:val="lt-LT"/>
        </w:rPr>
      </w:pPr>
      <w:r>
        <w:rPr>
          <w:rFonts w:eastAsia="Times New Roman" w:cs="Times New Roman"/>
          <w:szCs w:val="24"/>
          <w:lang w:val="lt-LT"/>
        </w:rPr>
        <w:t xml:space="preserve">6 </w:t>
      </w:r>
      <w:r w:rsidRPr="00E41321">
        <w:rPr>
          <w:rFonts w:eastAsia="Times New Roman" w:cs="Times New Roman"/>
          <w:szCs w:val="24"/>
          <w:lang w:val="lt-LT"/>
        </w:rPr>
        <w:t xml:space="preserve"> priedas</w:t>
      </w:r>
    </w:p>
    <w:p w14:paraId="02268446" w14:textId="77777777" w:rsidR="00E41321" w:rsidRPr="004A4582" w:rsidRDefault="00E41321" w:rsidP="00E41321">
      <w:pPr>
        <w:ind w:left="9356"/>
        <w:contextualSpacing/>
        <w:rPr>
          <w:rFonts w:eastAsia="Times New Roman" w:cs="Times New Roman"/>
          <w:szCs w:val="24"/>
          <w:lang w:val="lt-LT"/>
        </w:rPr>
      </w:pPr>
    </w:p>
    <w:p w14:paraId="223D5343" w14:textId="1BBB8B33" w:rsidR="002B1CDE" w:rsidRPr="005B7FBF" w:rsidRDefault="002B1CDE" w:rsidP="002B1CDE">
      <w:pPr>
        <w:jc w:val="center"/>
        <w:rPr>
          <w:rFonts w:eastAsia="Times New Roman" w:cs="Times New Roman"/>
          <w:b/>
          <w:szCs w:val="24"/>
          <w:lang w:val="lt-LT"/>
        </w:rPr>
      </w:pPr>
      <w:r w:rsidRPr="00BE36B2">
        <w:rPr>
          <w:rFonts w:eastAsia="Times New Roman" w:cs="Times New Roman"/>
          <w:szCs w:val="24"/>
          <w:lang w:val="lt-LT"/>
        </w:rPr>
        <w:t xml:space="preserve">             </w:t>
      </w:r>
      <w:r w:rsidRPr="005B7FBF">
        <w:rPr>
          <w:rFonts w:eastAsia="Times New Roman" w:cs="Times New Roman"/>
          <w:b/>
          <w:szCs w:val="24"/>
          <w:lang w:val="lt-LT"/>
        </w:rPr>
        <w:t xml:space="preserve">(Klimato kaitos finansavimo </w:t>
      </w:r>
      <w:r w:rsidR="00BE36B2" w:rsidRPr="005B7FBF">
        <w:rPr>
          <w:rFonts w:eastAsia="Times New Roman" w:cs="Times New Roman"/>
          <w:b/>
          <w:szCs w:val="24"/>
          <w:lang w:val="lt-LT"/>
        </w:rPr>
        <w:t>programos priemonių plano</w:t>
      </w:r>
      <w:r w:rsidR="00E50B5F" w:rsidRPr="005B7FBF">
        <w:rPr>
          <w:rFonts w:eastAsia="Times New Roman" w:cs="Times New Roman"/>
          <w:b/>
          <w:szCs w:val="24"/>
          <w:lang w:val="lt-LT"/>
        </w:rPr>
        <w:t xml:space="preserve"> pavyzdinė</w:t>
      </w:r>
      <w:r w:rsidR="00BE36B2" w:rsidRPr="005B7FBF">
        <w:rPr>
          <w:rFonts w:eastAsia="Times New Roman" w:cs="Times New Roman"/>
          <w:b/>
          <w:szCs w:val="24"/>
          <w:lang w:val="lt-LT"/>
        </w:rPr>
        <w:t xml:space="preserve"> forma</w:t>
      </w:r>
      <w:r w:rsidRPr="005B7FBF">
        <w:rPr>
          <w:rFonts w:eastAsia="Times New Roman" w:cs="Times New Roman"/>
          <w:b/>
          <w:szCs w:val="24"/>
          <w:lang w:val="lt-LT"/>
        </w:rPr>
        <w:t>)</w:t>
      </w:r>
    </w:p>
    <w:p w14:paraId="25B007BC" w14:textId="77777777" w:rsidR="002B1CDE" w:rsidRPr="004A4582" w:rsidRDefault="002B1CDE" w:rsidP="00187AA2">
      <w:pPr>
        <w:spacing w:after="0" w:line="240" w:lineRule="auto"/>
        <w:jc w:val="center"/>
        <w:rPr>
          <w:rFonts w:eastAsia="Times New Roman" w:cs="Times New Roman"/>
          <w:b/>
          <w:bCs/>
          <w:szCs w:val="24"/>
          <w:lang w:val="lt-LT"/>
        </w:rPr>
      </w:pPr>
      <w:r w:rsidRPr="004A4582">
        <w:rPr>
          <w:rFonts w:eastAsia="Times New Roman" w:cs="Times New Roman"/>
          <w:b/>
          <w:bCs/>
          <w:szCs w:val="24"/>
          <w:lang w:val="lt-LT"/>
        </w:rPr>
        <w:t>KLIMATO KAITOS FINANSAVIMO PROGRAMOS ________________ METŲ</w:t>
      </w:r>
    </w:p>
    <w:p w14:paraId="6D257B54" w14:textId="61825944" w:rsidR="002B1CDE" w:rsidRDefault="002B1CDE" w:rsidP="00187AA2">
      <w:pPr>
        <w:spacing w:after="0" w:line="240" w:lineRule="auto"/>
        <w:ind w:firstLine="567"/>
        <w:jc w:val="center"/>
        <w:rPr>
          <w:rFonts w:eastAsia="Times New Roman" w:cs="Times New Roman"/>
          <w:b/>
          <w:bCs/>
          <w:szCs w:val="24"/>
          <w:lang w:val="lt-LT"/>
        </w:rPr>
      </w:pPr>
      <w:r w:rsidRPr="004A4582">
        <w:rPr>
          <w:rFonts w:eastAsia="Times New Roman" w:cs="Times New Roman"/>
          <w:b/>
          <w:bCs/>
          <w:szCs w:val="24"/>
          <w:lang w:val="lt-LT"/>
        </w:rPr>
        <w:t>PRIEMON</w:t>
      </w:r>
      <w:r w:rsidR="00462715" w:rsidRPr="004A4582">
        <w:rPr>
          <w:rFonts w:eastAsia="Times New Roman" w:cs="Times New Roman"/>
          <w:b/>
          <w:bCs/>
          <w:szCs w:val="24"/>
          <w:lang w:val="lt-LT"/>
        </w:rPr>
        <w:t>IŲ</w:t>
      </w:r>
      <w:r w:rsidRPr="004A4582">
        <w:rPr>
          <w:rFonts w:eastAsia="Times New Roman" w:cs="Times New Roman"/>
          <w:b/>
          <w:bCs/>
          <w:szCs w:val="24"/>
          <w:lang w:val="lt-LT"/>
        </w:rPr>
        <w:t xml:space="preserve"> PLANAS</w:t>
      </w:r>
    </w:p>
    <w:p w14:paraId="60A77485" w14:textId="77777777" w:rsidR="00187AA2" w:rsidRPr="004A4582" w:rsidRDefault="00187AA2" w:rsidP="00187AA2">
      <w:pPr>
        <w:spacing w:after="0" w:line="240" w:lineRule="auto"/>
        <w:ind w:firstLine="567"/>
        <w:jc w:val="center"/>
        <w:rPr>
          <w:rFonts w:eastAsia="Times New Roman" w:cs="Times New Roman"/>
          <w:b/>
          <w:bCs/>
          <w:szCs w:val="24"/>
          <w:lang w:val="lt-LT"/>
        </w:rPr>
      </w:pPr>
    </w:p>
    <w:tbl>
      <w:tblPr>
        <w:tblStyle w:val="TableGrid"/>
        <w:tblW w:w="1446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668"/>
        <w:gridCol w:w="1559"/>
        <w:gridCol w:w="1701"/>
        <w:gridCol w:w="1843"/>
        <w:gridCol w:w="1955"/>
      </w:tblGrid>
      <w:tr w:rsidR="00C72206" w:rsidRPr="00C72206" w14:paraId="07E39490" w14:textId="77777777" w:rsidTr="00C72206">
        <w:trPr>
          <w:trHeight w:val="300"/>
        </w:trPr>
        <w:tc>
          <w:tcPr>
            <w:tcW w:w="734" w:type="dxa"/>
          </w:tcPr>
          <w:p w14:paraId="51F94305" w14:textId="77777777" w:rsidR="004841B0" w:rsidRPr="00C72206" w:rsidRDefault="004841B0" w:rsidP="003D7FE8">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Eil. Nr.</w:t>
            </w:r>
          </w:p>
        </w:tc>
        <w:tc>
          <w:tcPr>
            <w:tcW w:w="6668" w:type="dxa"/>
          </w:tcPr>
          <w:p w14:paraId="628CFA3F" w14:textId="77777777" w:rsidR="004841B0" w:rsidRPr="00C72206" w:rsidRDefault="004841B0" w:rsidP="003D7FE8">
            <w:pPr>
              <w:rPr>
                <w:rFonts w:ascii="Times New Roman" w:eastAsia="Times New Roman" w:hAnsi="Times New Roman" w:cs="Times New Roman"/>
                <w:sz w:val="24"/>
                <w:szCs w:val="24"/>
                <w:lang w:val="lt-LT"/>
              </w:rPr>
            </w:pPr>
            <w:r w:rsidRPr="00C72206">
              <w:rPr>
                <w:rFonts w:ascii="Times New Roman" w:eastAsia="Times New Roman" w:hAnsi="Times New Roman" w:cs="Times New Roman"/>
                <w:sz w:val="24"/>
                <w:szCs w:val="24"/>
                <w:lang w:val="lt-LT"/>
              </w:rPr>
              <w:t>Klimato kaitos programos išlaidų priemonės pavadinimas</w:t>
            </w:r>
          </w:p>
          <w:p w14:paraId="55691E26" w14:textId="77777777" w:rsidR="004841B0" w:rsidRPr="00C72206" w:rsidRDefault="004841B0" w:rsidP="003D7FE8">
            <w:pPr>
              <w:tabs>
                <w:tab w:val="left" w:pos="7370"/>
              </w:tabs>
              <w:jc w:val="center"/>
              <w:rPr>
                <w:rFonts w:ascii="Times New Roman" w:eastAsia="Times New Roman" w:hAnsi="Times New Roman" w:cs="Times New Roman"/>
                <w:sz w:val="24"/>
                <w:szCs w:val="24"/>
                <w:lang w:val="lt-LT"/>
              </w:rPr>
            </w:pPr>
          </w:p>
        </w:tc>
        <w:tc>
          <w:tcPr>
            <w:tcW w:w="1559" w:type="dxa"/>
          </w:tcPr>
          <w:p w14:paraId="3CB67AC9" w14:textId="613F222C" w:rsidR="004841B0" w:rsidRPr="00C72206" w:rsidRDefault="004841B0" w:rsidP="003D7FE8">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Lėšos n m., Eur</w:t>
            </w:r>
          </w:p>
        </w:tc>
        <w:tc>
          <w:tcPr>
            <w:tcW w:w="1701" w:type="dxa"/>
          </w:tcPr>
          <w:p w14:paraId="693779C1" w14:textId="0B26FF7D" w:rsidR="004841B0" w:rsidRPr="00C72206" w:rsidRDefault="004841B0" w:rsidP="004841B0">
            <w:pPr>
              <w:tabs>
                <w:tab w:val="left" w:pos="7370"/>
              </w:tabs>
            </w:pPr>
            <w:r w:rsidRPr="00C72206">
              <w:rPr>
                <w:rFonts w:ascii="Times New Roman" w:eastAsia="Times New Roman" w:hAnsi="Times New Roman" w:cs="Times New Roman"/>
                <w:sz w:val="24"/>
                <w:szCs w:val="24"/>
                <w:lang w:val="lt-LT"/>
              </w:rPr>
              <w:t>Lėšos n+1 m., Eur</w:t>
            </w:r>
          </w:p>
        </w:tc>
        <w:tc>
          <w:tcPr>
            <w:tcW w:w="1843" w:type="dxa"/>
          </w:tcPr>
          <w:p w14:paraId="112469CF" w14:textId="3C2A0F0F" w:rsidR="004841B0" w:rsidRPr="00C72206" w:rsidRDefault="004841B0" w:rsidP="004841B0">
            <w:pPr>
              <w:rPr>
                <w:rFonts w:eastAsia="Times New Roman" w:cs="Times New Roman"/>
                <w:szCs w:val="24"/>
                <w:lang w:val="lt-LT"/>
              </w:rPr>
            </w:pPr>
            <w:r w:rsidRPr="00C72206">
              <w:rPr>
                <w:rFonts w:ascii="Times New Roman" w:eastAsia="Times New Roman" w:hAnsi="Times New Roman" w:cs="Times New Roman"/>
                <w:sz w:val="24"/>
                <w:szCs w:val="24"/>
                <w:lang w:val="lt-LT"/>
              </w:rPr>
              <w:t>Lėšos n+2 m., Eur</w:t>
            </w:r>
          </w:p>
        </w:tc>
        <w:tc>
          <w:tcPr>
            <w:tcW w:w="1955" w:type="dxa"/>
          </w:tcPr>
          <w:p w14:paraId="3F9148D6" w14:textId="21B0A7DC" w:rsidR="004841B0" w:rsidRPr="00C72206" w:rsidRDefault="004841B0" w:rsidP="004841B0">
            <w:pPr>
              <w:jc w:val="center"/>
              <w:rPr>
                <w:rFonts w:ascii="Times New Roman" w:eastAsia="Times New Roman" w:hAnsi="Times New Roman" w:cs="Times New Roman"/>
                <w:sz w:val="24"/>
                <w:szCs w:val="24"/>
                <w:lang w:val="lt-LT"/>
              </w:rPr>
            </w:pPr>
            <w:r w:rsidRPr="00C72206">
              <w:rPr>
                <w:rFonts w:ascii="Times New Roman" w:eastAsia="Times New Roman" w:hAnsi="Times New Roman" w:cs="Times New Roman"/>
                <w:sz w:val="24"/>
                <w:szCs w:val="24"/>
                <w:lang w:val="lt-LT"/>
              </w:rPr>
              <w:t>Priemonės vykdytojai</w:t>
            </w:r>
          </w:p>
          <w:p w14:paraId="43A40F16" w14:textId="77777777" w:rsidR="004841B0" w:rsidRPr="00C72206" w:rsidRDefault="004841B0" w:rsidP="004841B0">
            <w:pPr>
              <w:tabs>
                <w:tab w:val="left" w:pos="7370"/>
              </w:tabs>
              <w:jc w:val="center"/>
              <w:rPr>
                <w:rFonts w:ascii="Times New Roman" w:eastAsia="Times New Roman" w:hAnsi="Times New Roman" w:cs="Times New Roman"/>
                <w:sz w:val="24"/>
                <w:szCs w:val="24"/>
                <w:lang w:val="lt-LT"/>
              </w:rPr>
            </w:pPr>
          </w:p>
        </w:tc>
      </w:tr>
      <w:tr w:rsidR="00C72206" w:rsidRPr="00C72206" w14:paraId="264DF888" w14:textId="77777777" w:rsidTr="00C72206">
        <w:trPr>
          <w:trHeight w:val="300"/>
        </w:trPr>
        <w:tc>
          <w:tcPr>
            <w:tcW w:w="734" w:type="dxa"/>
          </w:tcPr>
          <w:p w14:paraId="40C71C6C"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w:t>
            </w:r>
          </w:p>
        </w:tc>
        <w:tc>
          <w:tcPr>
            <w:tcW w:w="6668" w:type="dxa"/>
            <w:vAlign w:val="center"/>
          </w:tcPr>
          <w:p w14:paraId="319A3958" w14:textId="1BE6B83B"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Programos administravimo išlaidos Aplinkos ministerijos ir jai pavaldžių įstaigų veiklai</w:t>
            </w:r>
          </w:p>
        </w:tc>
        <w:tc>
          <w:tcPr>
            <w:tcW w:w="1559" w:type="dxa"/>
          </w:tcPr>
          <w:p w14:paraId="0496C435"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06EEB841"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247CD2A5" w14:textId="1046CB37"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6F1D390" w14:textId="3CFBD73B"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A1857EC" w14:textId="77777777" w:rsidTr="00C72206">
        <w:trPr>
          <w:trHeight w:val="300"/>
        </w:trPr>
        <w:tc>
          <w:tcPr>
            <w:tcW w:w="734" w:type="dxa"/>
            <w:vMerge w:val="restart"/>
          </w:tcPr>
          <w:p w14:paraId="18443C3F"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1.1.</w:t>
            </w:r>
          </w:p>
        </w:tc>
        <w:tc>
          <w:tcPr>
            <w:tcW w:w="6668" w:type="dxa"/>
            <w:vMerge w:val="restart"/>
          </w:tcPr>
          <w:p w14:paraId="0CC7F144"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Darbo užmokestis</w:t>
            </w:r>
          </w:p>
        </w:tc>
        <w:tc>
          <w:tcPr>
            <w:tcW w:w="1559" w:type="dxa"/>
          </w:tcPr>
          <w:p w14:paraId="6D7F6FE7"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C697E5E"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23BC68C" w14:textId="0F1F3CBB"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4CF4E595" w14:textId="63A9C01B"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AAD6F64" w14:textId="77777777" w:rsidTr="00C72206">
        <w:trPr>
          <w:trHeight w:val="300"/>
        </w:trPr>
        <w:tc>
          <w:tcPr>
            <w:tcW w:w="734" w:type="dxa"/>
            <w:vMerge/>
            <w:vAlign w:val="center"/>
          </w:tcPr>
          <w:p w14:paraId="42F1EDEC"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564153DF" w14:textId="77777777" w:rsidR="004841B0" w:rsidRPr="00C72206" w:rsidRDefault="004841B0" w:rsidP="0092459B">
            <w:pPr>
              <w:rPr>
                <w:rFonts w:ascii="Times New Roman" w:hAnsi="Times New Roman" w:cs="Times New Roman"/>
                <w:sz w:val="24"/>
                <w:szCs w:val="24"/>
                <w:lang w:val="lt-LT"/>
              </w:rPr>
            </w:pPr>
          </w:p>
        </w:tc>
        <w:tc>
          <w:tcPr>
            <w:tcW w:w="1559" w:type="dxa"/>
          </w:tcPr>
          <w:p w14:paraId="233B6363"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44A8EF98"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F8EC037" w14:textId="3621AAF9"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38608A7B" w14:textId="4A3C8A34"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492CF7FA" w14:textId="77777777" w:rsidTr="00C72206">
        <w:trPr>
          <w:trHeight w:val="300"/>
        </w:trPr>
        <w:tc>
          <w:tcPr>
            <w:tcW w:w="734" w:type="dxa"/>
            <w:vMerge/>
            <w:vAlign w:val="center"/>
          </w:tcPr>
          <w:p w14:paraId="1A973FF3"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377D00FB" w14:textId="77777777" w:rsidR="004841B0" w:rsidRPr="00C72206" w:rsidRDefault="004841B0" w:rsidP="0092459B">
            <w:pPr>
              <w:rPr>
                <w:rFonts w:ascii="Times New Roman" w:hAnsi="Times New Roman" w:cs="Times New Roman"/>
                <w:sz w:val="24"/>
                <w:szCs w:val="24"/>
                <w:lang w:val="lt-LT"/>
              </w:rPr>
            </w:pPr>
          </w:p>
        </w:tc>
        <w:tc>
          <w:tcPr>
            <w:tcW w:w="1559" w:type="dxa"/>
          </w:tcPr>
          <w:p w14:paraId="519B5D65"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1B863BC"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6BB02081" w14:textId="1FFC6B98"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505ADF15" w14:textId="7270C7DB"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377AC733" w14:textId="77777777" w:rsidTr="00C72206">
        <w:trPr>
          <w:trHeight w:val="300"/>
        </w:trPr>
        <w:tc>
          <w:tcPr>
            <w:tcW w:w="734" w:type="dxa"/>
            <w:vMerge/>
            <w:vAlign w:val="center"/>
          </w:tcPr>
          <w:p w14:paraId="5D32195F"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66042C66" w14:textId="77777777" w:rsidR="004841B0" w:rsidRPr="00C72206" w:rsidRDefault="004841B0" w:rsidP="0092459B">
            <w:pPr>
              <w:rPr>
                <w:rFonts w:ascii="Times New Roman" w:hAnsi="Times New Roman" w:cs="Times New Roman"/>
                <w:sz w:val="24"/>
                <w:szCs w:val="24"/>
                <w:lang w:val="lt-LT"/>
              </w:rPr>
            </w:pPr>
          </w:p>
        </w:tc>
        <w:tc>
          <w:tcPr>
            <w:tcW w:w="1559" w:type="dxa"/>
          </w:tcPr>
          <w:p w14:paraId="49282B8E"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1874D0FC"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3697A775" w14:textId="09D70203"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51BD302" w14:textId="5EDBF01E"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89C8958" w14:textId="77777777" w:rsidTr="00C72206">
        <w:trPr>
          <w:trHeight w:val="300"/>
        </w:trPr>
        <w:tc>
          <w:tcPr>
            <w:tcW w:w="734" w:type="dxa"/>
            <w:vMerge/>
            <w:vAlign w:val="center"/>
          </w:tcPr>
          <w:p w14:paraId="7C38B056"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25D1D804" w14:textId="77777777" w:rsidR="004841B0" w:rsidRPr="00C72206" w:rsidRDefault="004841B0" w:rsidP="0092459B">
            <w:pPr>
              <w:rPr>
                <w:rFonts w:ascii="Times New Roman" w:hAnsi="Times New Roman" w:cs="Times New Roman"/>
                <w:sz w:val="24"/>
                <w:szCs w:val="24"/>
                <w:lang w:val="lt-LT"/>
              </w:rPr>
            </w:pPr>
          </w:p>
        </w:tc>
        <w:tc>
          <w:tcPr>
            <w:tcW w:w="1559" w:type="dxa"/>
          </w:tcPr>
          <w:p w14:paraId="7E58E632"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1B5CE277" w14:textId="77777777" w:rsidR="004841B0" w:rsidRPr="00C72206" w:rsidRDefault="004841B0" w:rsidP="003D7FE8">
            <w:pPr>
              <w:tabs>
                <w:tab w:val="left" w:pos="7370"/>
              </w:tabs>
              <w:ind w:hanging="911"/>
              <w:jc w:val="center"/>
              <w:rPr>
                <w:rFonts w:eastAsia="Times New Roman" w:cs="Times New Roman"/>
                <w:i/>
                <w:iCs/>
                <w:szCs w:val="24"/>
                <w:lang w:val="lt-LT"/>
              </w:rPr>
            </w:pPr>
          </w:p>
        </w:tc>
        <w:tc>
          <w:tcPr>
            <w:tcW w:w="1843" w:type="dxa"/>
          </w:tcPr>
          <w:p w14:paraId="658B0970" w14:textId="5482073F" w:rsidR="004841B0" w:rsidRPr="00C72206" w:rsidRDefault="004841B0" w:rsidP="003D7FE8">
            <w:pPr>
              <w:tabs>
                <w:tab w:val="left" w:pos="7370"/>
              </w:tabs>
              <w:ind w:hanging="911"/>
              <w:jc w:val="center"/>
              <w:rPr>
                <w:rFonts w:eastAsia="Times New Roman" w:cs="Times New Roman"/>
                <w:i/>
                <w:iCs/>
                <w:szCs w:val="24"/>
                <w:lang w:val="lt-LT"/>
              </w:rPr>
            </w:pPr>
          </w:p>
        </w:tc>
        <w:tc>
          <w:tcPr>
            <w:tcW w:w="1955" w:type="dxa"/>
          </w:tcPr>
          <w:p w14:paraId="3383F6B7" w14:textId="7300174E" w:rsidR="004841B0" w:rsidRPr="00C72206" w:rsidRDefault="004841B0" w:rsidP="0092459B">
            <w:pPr>
              <w:tabs>
                <w:tab w:val="left" w:pos="7370"/>
              </w:tabs>
              <w:jc w:val="center"/>
              <w:rPr>
                <w:rFonts w:ascii="Times New Roman" w:eastAsia="Times New Roman" w:hAnsi="Times New Roman" w:cs="Times New Roman"/>
                <w:i/>
                <w:iCs/>
                <w:sz w:val="24"/>
                <w:szCs w:val="24"/>
                <w:lang w:val="lt-LT"/>
              </w:rPr>
            </w:pPr>
          </w:p>
        </w:tc>
      </w:tr>
      <w:tr w:rsidR="00C72206" w:rsidRPr="00C72206" w14:paraId="70FA3699" w14:textId="77777777" w:rsidTr="00C72206">
        <w:trPr>
          <w:trHeight w:val="300"/>
        </w:trPr>
        <w:tc>
          <w:tcPr>
            <w:tcW w:w="734" w:type="dxa"/>
            <w:vMerge w:val="restart"/>
          </w:tcPr>
          <w:p w14:paraId="584DDE04"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1.2.</w:t>
            </w:r>
          </w:p>
        </w:tc>
        <w:tc>
          <w:tcPr>
            <w:tcW w:w="6668" w:type="dxa"/>
            <w:vMerge w:val="restart"/>
          </w:tcPr>
          <w:p w14:paraId="3E4B329E"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Socialinio draudimo įmokos ir darbdavių socialinė parama</w:t>
            </w:r>
          </w:p>
        </w:tc>
        <w:tc>
          <w:tcPr>
            <w:tcW w:w="1559" w:type="dxa"/>
          </w:tcPr>
          <w:p w14:paraId="65E1B834"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2E0AFF54"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75CAC928" w14:textId="5568BC41"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F6496CF" w14:textId="21F60281"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6A3C378" w14:textId="77777777" w:rsidTr="00C72206">
        <w:trPr>
          <w:trHeight w:val="300"/>
        </w:trPr>
        <w:tc>
          <w:tcPr>
            <w:tcW w:w="734" w:type="dxa"/>
            <w:vMerge/>
            <w:vAlign w:val="center"/>
          </w:tcPr>
          <w:p w14:paraId="4A0D7CA6"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0273C9E5" w14:textId="77777777" w:rsidR="004841B0" w:rsidRPr="00C72206" w:rsidRDefault="004841B0" w:rsidP="0092459B">
            <w:pPr>
              <w:rPr>
                <w:rFonts w:ascii="Times New Roman" w:hAnsi="Times New Roman" w:cs="Times New Roman"/>
                <w:sz w:val="24"/>
                <w:szCs w:val="24"/>
                <w:lang w:val="lt-LT"/>
              </w:rPr>
            </w:pPr>
          </w:p>
        </w:tc>
        <w:tc>
          <w:tcPr>
            <w:tcW w:w="1559" w:type="dxa"/>
          </w:tcPr>
          <w:p w14:paraId="2F1504A6"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C2BA647"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6872024E" w14:textId="76F1FAB3"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54601F76" w14:textId="7F93E981"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1AADB7DD" w14:textId="77777777" w:rsidTr="00C72206">
        <w:trPr>
          <w:trHeight w:val="300"/>
        </w:trPr>
        <w:tc>
          <w:tcPr>
            <w:tcW w:w="734" w:type="dxa"/>
            <w:vMerge/>
            <w:vAlign w:val="center"/>
          </w:tcPr>
          <w:p w14:paraId="538E7EA7"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1C9D9F04" w14:textId="77777777" w:rsidR="004841B0" w:rsidRPr="00C72206" w:rsidRDefault="004841B0" w:rsidP="0092459B">
            <w:pPr>
              <w:rPr>
                <w:rFonts w:ascii="Times New Roman" w:hAnsi="Times New Roman" w:cs="Times New Roman"/>
                <w:sz w:val="24"/>
                <w:szCs w:val="24"/>
                <w:lang w:val="lt-LT"/>
              </w:rPr>
            </w:pPr>
          </w:p>
        </w:tc>
        <w:tc>
          <w:tcPr>
            <w:tcW w:w="1559" w:type="dxa"/>
          </w:tcPr>
          <w:p w14:paraId="65EA27D4"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42F7818A"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46E3D111" w14:textId="7196D85E"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6306E5E0" w14:textId="78CF61B2"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E966867" w14:textId="77777777" w:rsidTr="00C72206">
        <w:trPr>
          <w:trHeight w:val="300"/>
        </w:trPr>
        <w:tc>
          <w:tcPr>
            <w:tcW w:w="734" w:type="dxa"/>
            <w:vMerge/>
            <w:vAlign w:val="center"/>
          </w:tcPr>
          <w:p w14:paraId="15736BEF"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080070B7" w14:textId="77777777" w:rsidR="004841B0" w:rsidRPr="00C72206" w:rsidRDefault="004841B0" w:rsidP="0092459B">
            <w:pPr>
              <w:rPr>
                <w:rFonts w:ascii="Times New Roman" w:hAnsi="Times New Roman" w:cs="Times New Roman"/>
                <w:sz w:val="24"/>
                <w:szCs w:val="24"/>
                <w:lang w:val="lt-LT"/>
              </w:rPr>
            </w:pPr>
          </w:p>
        </w:tc>
        <w:tc>
          <w:tcPr>
            <w:tcW w:w="1559" w:type="dxa"/>
          </w:tcPr>
          <w:p w14:paraId="13F0DB80"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C69083B"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0072860" w14:textId="2C315A7C"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A2167C3" w14:textId="2CD84621"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2BCBDDAA" w14:textId="77777777" w:rsidTr="00C72206">
        <w:trPr>
          <w:trHeight w:val="300"/>
        </w:trPr>
        <w:tc>
          <w:tcPr>
            <w:tcW w:w="734" w:type="dxa"/>
            <w:vMerge/>
            <w:vAlign w:val="center"/>
          </w:tcPr>
          <w:p w14:paraId="3B2FF29D"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397B378B" w14:textId="77777777" w:rsidR="004841B0" w:rsidRPr="00C72206" w:rsidRDefault="004841B0" w:rsidP="0092459B">
            <w:pPr>
              <w:rPr>
                <w:rFonts w:ascii="Times New Roman" w:hAnsi="Times New Roman" w:cs="Times New Roman"/>
                <w:sz w:val="24"/>
                <w:szCs w:val="24"/>
                <w:lang w:val="lt-LT"/>
              </w:rPr>
            </w:pPr>
          </w:p>
        </w:tc>
        <w:tc>
          <w:tcPr>
            <w:tcW w:w="1559" w:type="dxa"/>
          </w:tcPr>
          <w:p w14:paraId="470EA66A"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6185E026"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C4817CE" w14:textId="646DC0AF"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812FEF6" w14:textId="2DA489D2"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36052355" w14:textId="77777777" w:rsidTr="00C72206">
        <w:trPr>
          <w:trHeight w:val="300"/>
        </w:trPr>
        <w:tc>
          <w:tcPr>
            <w:tcW w:w="734" w:type="dxa"/>
            <w:vMerge w:val="restart"/>
          </w:tcPr>
          <w:p w14:paraId="4703825F"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1.3.</w:t>
            </w:r>
          </w:p>
        </w:tc>
        <w:tc>
          <w:tcPr>
            <w:tcW w:w="6668" w:type="dxa"/>
            <w:vMerge w:val="restart"/>
          </w:tcPr>
          <w:p w14:paraId="6CAD5884"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Komandiruočių išlaidos</w:t>
            </w:r>
          </w:p>
        </w:tc>
        <w:tc>
          <w:tcPr>
            <w:tcW w:w="1559" w:type="dxa"/>
          </w:tcPr>
          <w:p w14:paraId="5129B045"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DD51E83"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CA5F444" w14:textId="67F50531"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475C2BB2" w14:textId="14C60B23"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32C2D54B" w14:textId="77777777" w:rsidTr="00C72206">
        <w:trPr>
          <w:trHeight w:val="300"/>
        </w:trPr>
        <w:tc>
          <w:tcPr>
            <w:tcW w:w="734" w:type="dxa"/>
            <w:vMerge/>
            <w:vAlign w:val="center"/>
          </w:tcPr>
          <w:p w14:paraId="7E293B48"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0ED43D55" w14:textId="77777777" w:rsidR="004841B0" w:rsidRPr="00C72206" w:rsidRDefault="004841B0" w:rsidP="0092459B">
            <w:pPr>
              <w:rPr>
                <w:rFonts w:ascii="Times New Roman" w:hAnsi="Times New Roman" w:cs="Times New Roman"/>
                <w:sz w:val="24"/>
                <w:szCs w:val="24"/>
                <w:lang w:val="lt-LT"/>
              </w:rPr>
            </w:pPr>
          </w:p>
        </w:tc>
        <w:tc>
          <w:tcPr>
            <w:tcW w:w="1559" w:type="dxa"/>
          </w:tcPr>
          <w:p w14:paraId="7F41A93C"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0FB492F8"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59060EDD" w14:textId="34006F24"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5066E51" w14:textId="5598912B"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7132FA45" w14:textId="77777777" w:rsidTr="00C72206">
        <w:trPr>
          <w:trHeight w:val="300"/>
        </w:trPr>
        <w:tc>
          <w:tcPr>
            <w:tcW w:w="734" w:type="dxa"/>
            <w:vMerge/>
            <w:vAlign w:val="center"/>
          </w:tcPr>
          <w:p w14:paraId="777D7D1A"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24354D00" w14:textId="77777777" w:rsidR="004841B0" w:rsidRPr="00C72206" w:rsidRDefault="004841B0" w:rsidP="0092459B">
            <w:pPr>
              <w:rPr>
                <w:rFonts w:ascii="Times New Roman" w:hAnsi="Times New Roman" w:cs="Times New Roman"/>
                <w:sz w:val="24"/>
                <w:szCs w:val="24"/>
                <w:lang w:val="lt-LT"/>
              </w:rPr>
            </w:pPr>
          </w:p>
        </w:tc>
        <w:tc>
          <w:tcPr>
            <w:tcW w:w="1559" w:type="dxa"/>
          </w:tcPr>
          <w:p w14:paraId="2BD7CAE6"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78467DA"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E3B6CD5" w14:textId="1D76F43C"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08FA17D" w14:textId="587511DF"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59559857" w14:textId="77777777" w:rsidTr="00C72206">
        <w:trPr>
          <w:trHeight w:val="300"/>
        </w:trPr>
        <w:tc>
          <w:tcPr>
            <w:tcW w:w="734" w:type="dxa"/>
            <w:vMerge/>
            <w:vAlign w:val="center"/>
          </w:tcPr>
          <w:p w14:paraId="4BB81C4E"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7122C442" w14:textId="77777777" w:rsidR="004841B0" w:rsidRPr="00C72206" w:rsidRDefault="004841B0" w:rsidP="0092459B">
            <w:pPr>
              <w:rPr>
                <w:rFonts w:ascii="Times New Roman" w:hAnsi="Times New Roman" w:cs="Times New Roman"/>
                <w:sz w:val="24"/>
                <w:szCs w:val="24"/>
                <w:lang w:val="lt-LT"/>
              </w:rPr>
            </w:pPr>
          </w:p>
        </w:tc>
        <w:tc>
          <w:tcPr>
            <w:tcW w:w="1559" w:type="dxa"/>
          </w:tcPr>
          <w:p w14:paraId="5DD015B4"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120C3DF"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4CC72C5D" w14:textId="2D911008"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2DD92CE" w14:textId="68CAF288"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19C9108" w14:textId="77777777" w:rsidTr="00C72206">
        <w:trPr>
          <w:trHeight w:val="300"/>
        </w:trPr>
        <w:tc>
          <w:tcPr>
            <w:tcW w:w="734" w:type="dxa"/>
          </w:tcPr>
          <w:p w14:paraId="43C22197"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1.4.</w:t>
            </w:r>
          </w:p>
        </w:tc>
        <w:tc>
          <w:tcPr>
            <w:tcW w:w="6668" w:type="dxa"/>
          </w:tcPr>
          <w:p w14:paraId="098F6B7C"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Kvalifikacijos kėlimas</w:t>
            </w:r>
          </w:p>
        </w:tc>
        <w:tc>
          <w:tcPr>
            <w:tcW w:w="1559" w:type="dxa"/>
          </w:tcPr>
          <w:p w14:paraId="5E1B2E6A"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15CA8E24"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5D299F4" w14:textId="510707FE"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53D08574" w14:textId="0FFDC74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AA10760" w14:textId="77777777" w:rsidTr="00C72206">
        <w:trPr>
          <w:trHeight w:val="300"/>
        </w:trPr>
        <w:tc>
          <w:tcPr>
            <w:tcW w:w="734" w:type="dxa"/>
          </w:tcPr>
          <w:p w14:paraId="6E7483DF"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1.5.</w:t>
            </w:r>
          </w:p>
        </w:tc>
        <w:tc>
          <w:tcPr>
            <w:tcW w:w="6668" w:type="dxa"/>
          </w:tcPr>
          <w:p w14:paraId="06F3E30D"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Reprezentacinės išlaidos</w:t>
            </w:r>
          </w:p>
        </w:tc>
        <w:tc>
          <w:tcPr>
            <w:tcW w:w="1559" w:type="dxa"/>
          </w:tcPr>
          <w:p w14:paraId="555A0B11"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BC21120"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3F5FC30" w14:textId="16BBC004"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7A675E7E" w14:textId="4B68F118"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7FA6AF90" w14:textId="77777777" w:rsidTr="00C72206">
        <w:trPr>
          <w:trHeight w:val="300"/>
        </w:trPr>
        <w:tc>
          <w:tcPr>
            <w:tcW w:w="734" w:type="dxa"/>
            <w:vMerge w:val="restart"/>
          </w:tcPr>
          <w:p w14:paraId="3EA4D49A"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1.6.</w:t>
            </w:r>
          </w:p>
        </w:tc>
        <w:tc>
          <w:tcPr>
            <w:tcW w:w="6668" w:type="dxa"/>
            <w:vMerge w:val="restart"/>
          </w:tcPr>
          <w:p w14:paraId="547CF2E8"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Patalpų nuoma ir išlaikymas</w:t>
            </w:r>
          </w:p>
        </w:tc>
        <w:tc>
          <w:tcPr>
            <w:tcW w:w="1559" w:type="dxa"/>
          </w:tcPr>
          <w:p w14:paraId="587F9BC0"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6FB5939E"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33F72A13" w14:textId="1F17D0E5"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3286FD0D" w14:textId="5ED88870"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56914306" w14:textId="77777777" w:rsidTr="00C72206">
        <w:trPr>
          <w:trHeight w:val="300"/>
        </w:trPr>
        <w:tc>
          <w:tcPr>
            <w:tcW w:w="734" w:type="dxa"/>
            <w:vMerge/>
            <w:vAlign w:val="center"/>
          </w:tcPr>
          <w:p w14:paraId="38AA3155" w14:textId="77777777" w:rsidR="004841B0" w:rsidRPr="00C72206" w:rsidRDefault="004841B0" w:rsidP="0092459B">
            <w:pPr>
              <w:rPr>
                <w:rFonts w:ascii="Times New Roman" w:hAnsi="Times New Roman" w:cs="Times New Roman"/>
                <w:sz w:val="24"/>
                <w:szCs w:val="24"/>
                <w:lang w:val="lt-LT"/>
              </w:rPr>
            </w:pPr>
          </w:p>
        </w:tc>
        <w:tc>
          <w:tcPr>
            <w:tcW w:w="6668" w:type="dxa"/>
            <w:vMerge/>
            <w:vAlign w:val="center"/>
          </w:tcPr>
          <w:p w14:paraId="743353D5" w14:textId="77777777" w:rsidR="004841B0" w:rsidRPr="00C72206" w:rsidRDefault="004841B0" w:rsidP="0092459B">
            <w:pPr>
              <w:rPr>
                <w:rFonts w:ascii="Times New Roman" w:hAnsi="Times New Roman" w:cs="Times New Roman"/>
                <w:sz w:val="24"/>
                <w:szCs w:val="24"/>
                <w:lang w:val="lt-LT"/>
              </w:rPr>
            </w:pPr>
          </w:p>
        </w:tc>
        <w:tc>
          <w:tcPr>
            <w:tcW w:w="1559" w:type="dxa"/>
          </w:tcPr>
          <w:p w14:paraId="7023F6EE"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4E3BBAA"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5D169FD6" w14:textId="23ECF79B"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EC4FFAC" w14:textId="2C15D845"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3193138" w14:textId="77777777" w:rsidTr="00C72206">
        <w:trPr>
          <w:trHeight w:val="300"/>
        </w:trPr>
        <w:tc>
          <w:tcPr>
            <w:tcW w:w="734" w:type="dxa"/>
          </w:tcPr>
          <w:p w14:paraId="1DC51958"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1.7.</w:t>
            </w:r>
          </w:p>
        </w:tc>
        <w:tc>
          <w:tcPr>
            <w:tcW w:w="6668" w:type="dxa"/>
          </w:tcPr>
          <w:p w14:paraId="2D6A087B" w14:textId="45526BFF"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Informacinių technologijų prekės ir paslaugos</w:t>
            </w:r>
          </w:p>
        </w:tc>
        <w:tc>
          <w:tcPr>
            <w:tcW w:w="1559" w:type="dxa"/>
          </w:tcPr>
          <w:p w14:paraId="57D42369"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877B422"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5226643" w14:textId="3FA3581A"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005F4CFD" w14:textId="47FECD9A"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BD673C9" w14:textId="77777777" w:rsidTr="00C72206">
        <w:trPr>
          <w:trHeight w:val="300"/>
        </w:trPr>
        <w:tc>
          <w:tcPr>
            <w:tcW w:w="734" w:type="dxa"/>
          </w:tcPr>
          <w:p w14:paraId="58820ABC"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1.8.</w:t>
            </w:r>
          </w:p>
        </w:tc>
        <w:tc>
          <w:tcPr>
            <w:tcW w:w="6668" w:type="dxa"/>
          </w:tcPr>
          <w:p w14:paraId="0FE2AAE9"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Transporto ir ryšio paslaugos</w:t>
            </w:r>
          </w:p>
        </w:tc>
        <w:tc>
          <w:tcPr>
            <w:tcW w:w="1559" w:type="dxa"/>
          </w:tcPr>
          <w:p w14:paraId="05C3739B"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630DFAC8"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6CC3C074" w14:textId="234682A0"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3636B54F" w14:textId="63B9DF98"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00C40F4" w14:textId="77777777" w:rsidTr="00C72206">
        <w:trPr>
          <w:trHeight w:val="300"/>
        </w:trPr>
        <w:tc>
          <w:tcPr>
            <w:tcW w:w="734" w:type="dxa"/>
          </w:tcPr>
          <w:p w14:paraId="1D24C8ED"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1.9.</w:t>
            </w:r>
          </w:p>
        </w:tc>
        <w:tc>
          <w:tcPr>
            <w:tcW w:w="6668" w:type="dxa"/>
          </w:tcPr>
          <w:p w14:paraId="273CFCF2" w14:textId="10A0D341"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Konsultavimo paslaugos</w:t>
            </w:r>
          </w:p>
        </w:tc>
        <w:tc>
          <w:tcPr>
            <w:tcW w:w="1559" w:type="dxa"/>
          </w:tcPr>
          <w:p w14:paraId="69C0A960"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40BFACB"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FFF344A" w14:textId="2A5AAF83"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F2EC36F" w14:textId="2CBB141C"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4D52489F" w14:textId="77777777" w:rsidTr="00C72206">
        <w:trPr>
          <w:trHeight w:val="311"/>
        </w:trPr>
        <w:tc>
          <w:tcPr>
            <w:tcW w:w="734" w:type="dxa"/>
          </w:tcPr>
          <w:p w14:paraId="5124C35B" w14:textId="77777777" w:rsidR="0008756B" w:rsidRPr="00C72206" w:rsidRDefault="0008756B"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1.10.</w:t>
            </w:r>
          </w:p>
        </w:tc>
        <w:tc>
          <w:tcPr>
            <w:tcW w:w="6668" w:type="dxa"/>
          </w:tcPr>
          <w:p w14:paraId="0A67576C" w14:textId="77777777" w:rsidR="0008756B" w:rsidRPr="00C72206" w:rsidRDefault="0008756B"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Kitos prekės ir paslaugos</w:t>
            </w:r>
          </w:p>
        </w:tc>
        <w:tc>
          <w:tcPr>
            <w:tcW w:w="1559" w:type="dxa"/>
          </w:tcPr>
          <w:p w14:paraId="39918A26" w14:textId="77777777" w:rsidR="0008756B" w:rsidRPr="00C72206" w:rsidRDefault="0008756B" w:rsidP="0092459B">
            <w:pPr>
              <w:tabs>
                <w:tab w:val="left" w:pos="7370"/>
              </w:tabs>
              <w:jc w:val="center"/>
              <w:rPr>
                <w:rFonts w:ascii="Times New Roman" w:eastAsia="Times New Roman" w:hAnsi="Times New Roman" w:cs="Times New Roman"/>
                <w:sz w:val="24"/>
                <w:szCs w:val="24"/>
                <w:lang w:val="lt-LT"/>
              </w:rPr>
            </w:pPr>
          </w:p>
        </w:tc>
        <w:tc>
          <w:tcPr>
            <w:tcW w:w="1701" w:type="dxa"/>
          </w:tcPr>
          <w:p w14:paraId="67F4B7E3" w14:textId="77777777" w:rsidR="0008756B" w:rsidRPr="00C72206" w:rsidRDefault="0008756B" w:rsidP="003D7FE8">
            <w:pPr>
              <w:tabs>
                <w:tab w:val="left" w:pos="7370"/>
              </w:tabs>
              <w:ind w:hanging="911"/>
              <w:jc w:val="center"/>
              <w:rPr>
                <w:rFonts w:eastAsia="Times New Roman" w:cs="Times New Roman"/>
                <w:szCs w:val="24"/>
                <w:lang w:val="lt-LT"/>
              </w:rPr>
            </w:pPr>
          </w:p>
        </w:tc>
        <w:tc>
          <w:tcPr>
            <w:tcW w:w="1843" w:type="dxa"/>
          </w:tcPr>
          <w:p w14:paraId="52D48AAF" w14:textId="0AA14585" w:rsidR="0008756B" w:rsidRPr="00C72206" w:rsidRDefault="0008756B" w:rsidP="003D7FE8">
            <w:pPr>
              <w:tabs>
                <w:tab w:val="left" w:pos="7370"/>
              </w:tabs>
              <w:ind w:hanging="911"/>
              <w:jc w:val="center"/>
              <w:rPr>
                <w:rFonts w:eastAsia="Times New Roman" w:cs="Times New Roman"/>
                <w:szCs w:val="24"/>
                <w:lang w:val="lt-LT"/>
              </w:rPr>
            </w:pPr>
          </w:p>
        </w:tc>
        <w:tc>
          <w:tcPr>
            <w:tcW w:w="1955" w:type="dxa"/>
          </w:tcPr>
          <w:p w14:paraId="1F6DAB53" w14:textId="1C85C49D" w:rsidR="0008756B" w:rsidRPr="00C72206" w:rsidRDefault="0008756B" w:rsidP="0092459B">
            <w:pPr>
              <w:tabs>
                <w:tab w:val="left" w:pos="7370"/>
              </w:tabs>
              <w:jc w:val="center"/>
              <w:rPr>
                <w:rFonts w:ascii="Times New Roman" w:eastAsia="Times New Roman" w:hAnsi="Times New Roman" w:cs="Times New Roman"/>
                <w:sz w:val="24"/>
                <w:szCs w:val="24"/>
                <w:lang w:val="lt-LT"/>
              </w:rPr>
            </w:pPr>
          </w:p>
        </w:tc>
      </w:tr>
      <w:tr w:rsidR="00C72206" w:rsidRPr="00C72206" w14:paraId="0F43425E" w14:textId="77777777" w:rsidTr="00C72206">
        <w:trPr>
          <w:trHeight w:val="300"/>
        </w:trPr>
        <w:tc>
          <w:tcPr>
            <w:tcW w:w="734" w:type="dxa"/>
          </w:tcPr>
          <w:p w14:paraId="6F1F6652"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1.11.</w:t>
            </w:r>
          </w:p>
        </w:tc>
        <w:tc>
          <w:tcPr>
            <w:tcW w:w="6668" w:type="dxa"/>
          </w:tcPr>
          <w:p w14:paraId="22A55D77"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Materialaus ir nematerialaus turto įsigijimas</w:t>
            </w:r>
          </w:p>
        </w:tc>
        <w:tc>
          <w:tcPr>
            <w:tcW w:w="1559" w:type="dxa"/>
          </w:tcPr>
          <w:p w14:paraId="3CFF5381"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CA32884"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4E558F64" w14:textId="4B399F5A"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A335B53" w14:textId="7CB88865"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610F269" w14:textId="77777777" w:rsidTr="00C72206">
        <w:trPr>
          <w:trHeight w:val="300"/>
        </w:trPr>
        <w:tc>
          <w:tcPr>
            <w:tcW w:w="734" w:type="dxa"/>
          </w:tcPr>
          <w:p w14:paraId="2255C101"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1.12.</w:t>
            </w:r>
          </w:p>
        </w:tc>
        <w:tc>
          <w:tcPr>
            <w:tcW w:w="6668" w:type="dxa"/>
          </w:tcPr>
          <w:p w14:paraId="4EDA0753"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Išlaikymo išlaidos</w:t>
            </w:r>
          </w:p>
        </w:tc>
        <w:tc>
          <w:tcPr>
            <w:tcW w:w="1559" w:type="dxa"/>
          </w:tcPr>
          <w:p w14:paraId="1D57CB54"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CF778B8"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70E85CFB" w14:textId="1A565494"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4C2016A1" w14:textId="436ABD2E"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36F8E52A" w14:textId="77777777" w:rsidTr="00C72206">
        <w:trPr>
          <w:trHeight w:val="300"/>
        </w:trPr>
        <w:tc>
          <w:tcPr>
            <w:tcW w:w="734" w:type="dxa"/>
          </w:tcPr>
          <w:p w14:paraId="53306A67"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1.13.</w:t>
            </w:r>
          </w:p>
        </w:tc>
        <w:tc>
          <w:tcPr>
            <w:tcW w:w="6668" w:type="dxa"/>
          </w:tcPr>
          <w:p w14:paraId="036EDD78"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Materialaus ir nematerialaus turto įsigijimas</w:t>
            </w:r>
          </w:p>
        </w:tc>
        <w:tc>
          <w:tcPr>
            <w:tcW w:w="1559" w:type="dxa"/>
          </w:tcPr>
          <w:p w14:paraId="4F32F539"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8975C46"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572BA112" w14:textId="3CDF2B92"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70F6611F" w14:textId="1D441022"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0F9412C" w14:textId="77777777" w:rsidTr="00C72206">
        <w:trPr>
          <w:trHeight w:val="300"/>
        </w:trPr>
        <w:tc>
          <w:tcPr>
            <w:tcW w:w="734" w:type="dxa"/>
          </w:tcPr>
          <w:p w14:paraId="057C3C53"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2.</w:t>
            </w:r>
          </w:p>
        </w:tc>
        <w:tc>
          <w:tcPr>
            <w:tcW w:w="6668" w:type="dxa"/>
          </w:tcPr>
          <w:p w14:paraId="0A22FB3F" w14:textId="67ED8B74"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Ekspertų paslaugoms</w:t>
            </w:r>
          </w:p>
        </w:tc>
        <w:tc>
          <w:tcPr>
            <w:tcW w:w="1559" w:type="dxa"/>
          </w:tcPr>
          <w:p w14:paraId="7B0D511D"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EB17809"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78A5EAD" w14:textId="41BBDA46"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48EDAC56" w14:textId="3FCF1CA3"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566B7357" w14:textId="77777777" w:rsidTr="00C72206">
        <w:trPr>
          <w:trHeight w:val="300"/>
        </w:trPr>
        <w:tc>
          <w:tcPr>
            <w:tcW w:w="734" w:type="dxa"/>
          </w:tcPr>
          <w:p w14:paraId="55461E55" w14:textId="6726BA1E"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7E068B8D"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5C2496E8"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71C92232"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6B1BB69A" w14:textId="5956CB7B"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02BE37B3" w14:textId="625ED4EF"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7F6C842" w14:textId="77777777" w:rsidTr="00C72206">
        <w:trPr>
          <w:trHeight w:val="300"/>
        </w:trPr>
        <w:tc>
          <w:tcPr>
            <w:tcW w:w="734" w:type="dxa"/>
          </w:tcPr>
          <w:p w14:paraId="7334BBFA" w14:textId="53BEFB39"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491C61D4"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60E1CD2B"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2C1EA450"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2A820AC3" w14:textId="4C31C350"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5188CB94" w14:textId="213933B9"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7D52630" w14:textId="77777777" w:rsidTr="00C72206">
        <w:trPr>
          <w:trHeight w:val="300"/>
        </w:trPr>
        <w:tc>
          <w:tcPr>
            <w:tcW w:w="734" w:type="dxa"/>
          </w:tcPr>
          <w:p w14:paraId="216D3723" w14:textId="60B889E1"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75E9052A"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07781918"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F72B03E"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E0D7A9B" w14:textId="2E925925"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5675283" w14:textId="59E3AA6A"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4DE3BBE7" w14:textId="77777777" w:rsidTr="00C72206">
        <w:trPr>
          <w:trHeight w:val="300"/>
        </w:trPr>
        <w:tc>
          <w:tcPr>
            <w:tcW w:w="734" w:type="dxa"/>
          </w:tcPr>
          <w:p w14:paraId="79FCC126"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3.</w:t>
            </w:r>
          </w:p>
        </w:tc>
        <w:tc>
          <w:tcPr>
            <w:tcW w:w="6668" w:type="dxa"/>
          </w:tcPr>
          <w:p w14:paraId="708AC184"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Visuomenės informavimo ir švietimo priemonės</w:t>
            </w:r>
          </w:p>
        </w:tc>
        <w:tc>
          <w:tcPr>
            <w:tcW w:w="1559" w:type="dxa"/>
          </w:tcPr>
          <w:p w14:paraId="162EE8C1"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054C8A0F"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4C5AC738" w14:textId="2DDFFF29"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0A3FB13" w14:textId="36253479"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2E857E27" w14:textId="77777777" w:rsidTr="00C72206">
        <w:trPr>
          <w:trHeight w:val="300"/>
        </w:trPr>
        <w:tc>
          <w:tcPr>
            <w:tcW w:w="734" w:type="dxa"/>
          </w:tcPr>
          <w:p w14:paraId="34AC6901" w14:textId="228E6437"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55452E45" w14:textId="1F0BBEE1" w:rsidR="004841B0" w:rsidRPr="00C72206" w:rsidRDefault="004841B0" w:rsidP="0092459B">
            <w:pPr>
              <w:tabs>
                <w:tab w:val="left" w:pos="7370"/>
              </w:tabs>
              <w:rPr>
                <w:rFonts w:ascii="Times New Roman" w:hAnsi="Times New Roman" w:cs="Times New Roman"/>
                <w:sz w:val="24"/>
                <w:szCs w:val="24"/>
                <w:lang w:val="lt-LT"/>
              </w:rPr>
            </w:pPr>
          </w:p>
        </w:tc>
        <w:tc>
          <w:tcPr>
            <w:tcW w:w="1559" w:type="dxa"/>
          </w:tcPr>
          <w:p w14:paraId="5A0CDDEA"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4AC0A009"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B6433E9" w14:textId="645923D5"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3AAA3379" w14:textId="51999133"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24E7A7AB" w14:textId="77777777" w:rsidTr="00C72206">
        <w:trPr>
          <w:trHeight w:val="300"/>
        </w:trPr>
        <w:tc>
          <w:tcPr>
            <w:tcW w:w="734" w:type="dxa"/>
          </w:tcPr>
          <w:p w14:paraId="524565CC" w14:textId="4BA765E6"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4B5F35D3" w14:textId="20A67A22" w:rsidR="004841B0" w:rsidRPr="00C72206" w:rsidRDefault="004841B0" w:rsidP="0092459B">
            <w:pPr>
              <w:tabs>
                <w:tab w:val="left" w:pos="7370"/>
              </w:tabs>
              <w:rPr>
                <w:rFonts w:ascii="Times New Roman" w:hAnsi="Times New Roman" w:cs="Times New Roman"/>
                <w:sz w:val="24"/>
                <w:szCs w:val="24"/>
                <w:lang w:val="lt-LT"/>
              </w:rPr>
            </w:pPr>
          </w:p>
        </w:tc>
        <w:tc>
          <w:tcPr>
            <w:tcW w:w="1559" w:type="dxa"/>
          </w:tcPr>
          <w:p w14:paraId="1EA0BD04"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4FED2494"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07FC2738" w14:textId="5AC84432"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780025F" w14:textId="1E283814"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2B3E0621" w14:textId="77777777" w:rsidTr="00C72206">
        <w:trPr>
          <w:trHeight w:val="300"/>
        </w:trPr>
        <w:tc>
          <w:tcPr>
            <w:tcW w:w="734" w:type="dxa"/>
          </w:tcPr>
          <w:p w14:paraId="66180497"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4.</w:t>
            </w:r>
          </w:p>
        </w:tc>
        <w:tc>
          <w:tcPr>
            <w:tcW w:w="6668" w:type="dxa"/>
          </w:tcPr>
          <w:p w14:paraId="4274FAE8" w14:textId="77777777"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Kitos priemonės</w:t>
            </w:r>
          </w:p>
        </w:tc>
        <w:tc>
          <w:tcPr>
            <w:tcW w:w="1559" w:type="dxa"/>
          </w:tcPr>
          <w:p w14:paraId="1CCA7F42"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CC662CC"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18EE7082" w14:textId="57A1299D"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F80CCD0" w14:textId="6F793B8D"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7003636A" w14:textId="77777777" w:rsidTr="00C72206">
        <w:trPr>
          <w:trHeight w:val="300"/>
        </w:trPr>
        <w:tc>
          <w:tcPr>
            <w:tcW w:w="734" w:type="dxa"/>
          </w:tcPr>
          <w:p w14:paraId="057DED2B" w14:textId="6FFD132D"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4B00418B"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63DF50CE"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763738B"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6AEE15E7" w14:textId="41C90221"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092BCA7A" w14:textId="0E5EEE71"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4F458520" w14:textId="77777777" w:rsidTr="00C72206">
        <w:trPr>
          <w:trHeight w:val="300"/>
        </w:trPr>
        <w:tc>
          <w:tcPr>
            <w:tcW w:w="734" w:type="dxa"/>
          </w:tcPr>
          <w:p w14:paraId="4D09C315" w14:textId="5AD59165"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0A8DD3ED"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7E07CFA9"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4ED53701"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6EF9FFC5" w14:textId="1D54873F"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0CB678D0" w14:textId="4ACB293E"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61FBA3AC" w14:textId="77777777" w:rsidTr="00C72206">
        <w:trPr>
          <w:trHeight w:val="300"/>
        </w:trPr>
        <w:tc>
          <w:tcPr>
            <w:tcW w:w="734" w:type="dxa"/>
          </w:tcPr>
          <w:p w14:paraId="3910F3FE" w14:textId="4E37A6D5"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5A6D292B"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28D144EB"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69F96BE"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3B3D9E0A" w14:textId="64AC0744"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7F4DAD3B" w14:textId="07D61704"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7B06A7D4" w14:textId="77777777" w:rsidTr="00C72206">
        <w:trPr>
          <w:trHeight w:val="300"/>
        </w:trPr>
        <w:tc>
          <w:tcPr>
            <w:tcW w:w="734" w:type="dxa"/>
          </w:tcPr>
          <w:p w14:paraId="0DC2E56A" w14:textId="48081CBC" w:rsidR="004841B0" w:rsidRPr="00C72206" w:rsidRDefault="004841B0" w:rsidP="0092459B">
            <w:pPr>
              <w:tabs>
                <w:tab w:val="left" w:pos="7370"/>
              </w:tabs>
              <w:jc w:val="center"/>
              <w:rPr>
                <w:rFonts w:ascii="Times New Roman" w:hAnsi="Times New Roman" w:cs="Times New Roman"/>
                <w:sz w:val="24"/>
                <w:szCs w:val="24"/>
                <w:lang w:val="lt-LT"/>
              </w:rPr>
            </w:pPr>
          </w:p>
        </w:tc>
        <w:tc>
          <w:tcPr>
            <w:tcW w:w="6668" w:type="dxa"/>
          </w:tcPr>
          <w:p w14:paraId="08E7C484" w14:textId="77777777" w:rsidR="004841B0" w:rsidRPr="00C72206" w:rsidRDefault="004841B0" w:rsidP="0092459B">
            <w:pPr>
              <w:tabs>
                <w:tab w:val="left" w:pos="7370"/>
              </w:tabs>
              <w:rPr>
                <w:rFonts w:ascii="Times New Roman" w:eastAsia="Times New Roman" w:hAnsi="Times New Roman" w:cs="Times New Roman"/>
                <w:sz w:val="24"/>
                <w:szCs w:val="24"/>
                <w:lang w:val="lt-LT"/>
              </w:rPr>
            </w:pPr>
          </w:p>
        </w:tc>
        <w:tc>
          <w:tcPr>
            <w:tcW w:w="1559" w:type="dxa"/>
          </w:tcPr>
          <w:p w14:paraId="3E6AA77D"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38A43443"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727B832C" w14:textId="2366C51A"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1CA82E58" w14:textId="45E4B834"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2BEE89FD" w14:textId="77777777" w:rsidTr="00C72206">
        <w:trPr>
          <w:trHeight w:val="300"/>
        </w:trPr>
        <w:tc>
          <w:tcPr>
            <w:tcW w:w="734" w:type="dxa"/>
          </w:tcPr>
          <w:p w14:paraId="49616341"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r w:rsidRPr="00C72206">
              <w:rPr>
                <w:rFonts w:ascii="Times New Roman" w:eastAsia="Times New Roman" w:hAnsi="Times New Roman" w:cs="Times New Roman"/>
                <w:sz w:val="24"/>
                <w:szCs w:val="24"/>
                <w:lang w:val="lt-LT"/>
              </w:rPr>
              <w:t>5.</w:t>
            </w:r>
          </w:p>
        </w:tc>
        <w:tc>
          <w:tcPr>
            <w:tcW w:w="6668" w:type="dxa"/>
          </w:tcPr>
          <w:p w14:paraId="38299C8A" w14:textId="4E6203F3" w:rsidR="004841B0" w:rsidRPr="00C72206" w:rsidRDefault="004841B0" w:rsidP="0092459B">
            <w:pPr>
              <w:tabs>
                <w:tab w:val="left" w:pos="7370"/>
              </w:tabs>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 xml:space="preserve">Iš viso paskirstyta lėšų </w:t>
            </w:r>
          </w:p>
        </w:tc>
        <w:tc>
          <w:tcPr>
            <w:tcW w:w="1559" w:type="dxa"/>
          </w:tcPr>
          <w:p w14:paraId="2F673180"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6B5C815"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260C1D4C" w14:textId="0E75C290"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24E2CD66" w14:textId="0764187D"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2378D127" w14:textId="77777777" w:rsidTr="00C72206">
        <w:trPr>
          <w:trHeight w:val="300"/>
        </w:trPr>
        <w:tc>
          <w:tcPr>
            <w:tcW w:w="734" w:type="dxa"/>
          </w:tcPr>
          <w:p w14:paraId="793070C5"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6.</w:t>
            </w:r>
          </w:p>
        </w:tc>
        <w:tc>
          <w:tcPr>
            <w:tcW w:w="6668" w:type="dxa"/>
          </w:tcPr>
          <w:p w14:paraId="526328CE" w14:textId="3EE7FA83" w:rsidR="004841B0" w:rsidRPr="00C72206" w:rsidRDefault="004841B0" w:rsidP="0092459B">
            <w:pPr>
              <w:tabs>
                <w:tab w:val="left" w:pos="7370"/>
              </w:tabs>
              <w:spacing w:line="259" w:lineRule="auto"/>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Nepaskirstytos lėšos</w:t>
            </w:r>
          </w:p>
        </w:tc>
        <w:tc>
          <w:tcPr>
            <w:tcW w:w="1559" w:type="dxa"/>
          </w:tcPr>
          <w:p w14:paraId="41214EC3"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516C954A"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7D3CBA19" w14:textId="16C9A932"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35D76635" w14:textId="39CCB4B1"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r w:rsidR="00C72206" w:rsidRPr="00C72206" w14:paraId="0DE94609" w14:textId="77777777" w:rsidTr="00C72206">
        <w:trPr>
          <w:trHeight w:val="300"/>
        </w:trPr>
        <w:tc>
          <w:tcPr>
            <w:tcW w:w="734" w:type="dxa"/>
          </w:tcPr>
          <w:p w14:paraId="6CFC8D19" w14:textId="77777777" w:rsidR="004841B0" w:rsidRPr="00C72206" w:rsidRDefault="004841B0" w:rsidP="0092459B">
            <w:pPr>
              <w:tabs>
                <w:tab w:val="left" w:pos="7370"/>
              </w:tabs>
              <w:jc w:val="center"/>
              <w:rPr>
                <w:rFonts w:ascii="Times New Roman" w:hAnsi="Times New Roman" w:cs="Times New Roman"/>
                <w:sz w:val="24"/>
                <w:szCs w:val="24"/>
                <w:lang w:val="lt-LT"/>
              </w:rPr>
            </w:pPr>
            <w:r w:rsidRPr="00C72206">
              <w:rPr>
                <w:rFonts w:ascii="Times New Roman" w:eastAsia="Times New Roman" w:hAnsi="Times New Roman" w:cs="Times New Roman"/>
                <w:sz w:val="24"/>
                <w:szCs w:val="24"/>
                <w:lang w:val="lt-LT"/>
              </w:rPr>
              <w:t>7.</w:t>
            </w:r>
          </w:p>
        </w:tc>
        <w:tc>
          <w:tcPr>
            <w:tcW w:w="6668" w:type="dxa"/>
          </w:tcPr>
          <w:p w14:paraId="2FBDE04F" w14:textId="744ED8BC" w:rsidR="004841B0" w:rsidRPr="00C72206" w:rsidRDefault="004841B0" w:rsidP="0092459B">
            <w:pPr>
              <w:tabs>
                <w:tab w:val="left" w:pos="7370"/>
              </w:tabs>
              <w:rPr>
                <w:rFonts w:ascii="Times New Roman" w:eastAsia="Times New Roman" w:hAnsi="Times New Roman" w:cs="Times New Roman"/>
                <w:sz w:val="24"/>
                <w:szCs w:val="24"/>
                <w:lang w:val="lt-LT"/>
              </w:rPr>
            </w:pPr>
            <w:r w:rsidRPr="00C72206">
              <w:rPr>
                <w:rFonts w:ascii="Times New Roman" w:eastAsia="Times New Roman" w:hAnsi="Times New Roman" w:cs="Times New Roman"/>
                <w:sz w:val="24"/>
                <w:szCs w:val="24"/>
                <w:lang w:val="lt-LT"/>
              </w:rPr>
              <w:t>Iš viso lėšų</w:t>
            </w:r>
          </w:p>
        </w:tc>
        <w:tc>
          <w:tcPr>
            <w:tcW w:w="1559" w:type="dxa"/>
          </w:tcPr>
          <w:p w14:paraId="225303A7" w14:textId="77777777"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c>
          <w:tcPr>
            <w:tcW w:w="1701" w:type="dxa"/>
          </w:tcPr>
          <w:p w14:paraId="46B6759C" w14:textId="77777777" w:rsidR="004841B0" w:rsidRPr="00C72206" w:rsidRDefault="004841B0" w:rsidP="003D7FE8">
            <w:pPr>
              <w:tabs>
                <w:tab w:val="left" w:pos="7370"/>
              </w:tabs>
              <w:ind w:hanging="911"/>
              <w:jc w:val="center"/>
              <w:rPr>
                <w:rFonts w:eastAsia="Times New Roman" w:cs="Times New Roman"/>
                <w:szCs w:val="24"/>
                <w:lang w:val="lt-LT"/>
              </w:rPr>
            </w:pPr>
          </w:p>
        </w:tc>
        <w:tc>
          <w:tcPr>
            <w:tcW w:w="1843" w:type="dxa"/>
          </w:tcPr>
          <w:p w14:paraId="5959B3CA" w14:textId="4DA82594" w:rsidR="004841B0" w:rsidRPr="00C72206" w:rsidRDefault="004841B0" w:rsidP="003D7FE8">
            <w:pPr>
              <w:tabs>
                <w:tab w:val="left" w:pos="7370"/>
              </w:tabs>
              <w:ind w:hanging="911"/>
              <w:jc w:val="center"/>
              <w:rPr>
                <w:rFonts w:eastAsia="Times New Roman" w:cs="Times New Roman"/>
                <w:szCs w:val="24"/>
                <w:lang w:val="lt-LT"/>
              </w:rPr>
            </w:pPr>
          </w:p>
        </w:tc>
        <w:tc>
          <w:tcPr>
            <w:tcW w:w="1955" w:type="dxa"/>
          </w:tcPr>
          <w:p w14:paraId="65BFE60C" w14:textId="1DBC3C15" w:rsidR="004841B0" w:rsidRPr="00C72206" w:rsidRDefault="004841B0" w:rsidP="0092459B">
            <w:pPr>
              <w:tabs>
                <w:tab w:val="left" w:pos="7370"/>
              </w:tabs>
              <w:jc w:val="center"/>
              <w:rPr>
                <w:rFonts w:ascii="Times New Roman" w:eastAsia="Times New Roman" w:hAnsi="Times New Roman" w:cs="Times New Roman"/>
                <w:sz w:val="24"/>
                <w:szCs w:val="24"/>
                <w:lang w:val="lt-LT"/>
              </w:rPr>
            </w:pPr>
          </w:p>
        </w:tc>
      </w:tr>
    </w:tbl>
    <w:p w14:paraId="49307B6B" w14:textId="77777777" w:rsidR="002B1CDE" w:rsidRPr="004A4582" w:rsidRDefault="002B1CDE" w:rsidP="002B1CDE">
      <w:pPr>
        <w:ind w:firstLine="709"/>
        <w:jc w:val="center"/>
        <w:rPr>
          <w:lang w:val="lt-LT"/>
        </w:rPr>
      </w:pPr>
      <w:r w:rsidRPr="004A4582">
        <w:rPr>
          <w:rFonts w:eastAsia="Times New Roman" w:cs="Times New Roman"/>
          <w:szCs w:val="24"/>
          <w:lang w:val="lt-LT"/>
        </w:rPr>
        <w:t>______________</w:t>
      </w:r>
    </w:p>
    <w:p w14:paraId="533EF18D" w14:textId="77777777" w:rsidR="002B1CDE" w:rsidRPr="004A4582" w:rsidRDefault="002B1CDE" w:rsidP="001215A3">
      <w:pPr>
        <w:rPr>
          <w:rFonts w:eastAsia="Times New Roman" w:cs="Times New Roman"/>
          <w:color w:val="000000" w:themeColor="text1"/>
          <w:szCs w:val="24"/>
          <w:lang w:val="lt-LT"/>
        </w:rPr>
        <w:sectPr w:rsidR="002B1CDE" w:rsidRPr="004A4582" w:rsidSect="00487420">
          <w:pgSz w:w="16838" w:h="11906" w:orient="landscape"/>
          <w:pgMar w:top="1701" w:right="1701" w:bottom="567" w:left="1134" w:header="567" w:footer="567" w:gutter="0"/>
          <w:pgNumType w:start="1"/>
          <w:cols w:space="1296"/>
          <w:titlePg/>
          <w:docGrid w:linePitch="360"/>
        </w:sectPr>
      </w:pPr>
    </w:p>
    <w:p w14:paraId="059CC561" w14:textId="77777777" w:rsidR="002561A6" w:rsidRPr="002561A6" w:rsidRDefault="002561A6" w:rsidP="002561A6">
      <w:pPr>
        <w:ind w:right="282" w:firstLine="6237"/>
        <w:contextualSpacing/>
        <w:rPr>
          <w:rFonts w:eastAsia="Times New Roman" w:cs="Times New Roman"/>
          <w:szCs w:val="24"/>
          <w:lang w:val="lt-LT"/>
        </w:rPr>
      </w:pPr>
      <w:r w:rsidRPr="002561A6">
        <w:rPr>
          <w:rFonts w:eastAsia="Times New Roman" w:cs="Times New Roman"/>
          <w:szCs w:val="24"/>
          <w:lang w:val="lt-LT"/>
        </w:rPr>
        <w:lastRenderedPageBreak/>
        <w:t xml:space="preserve">Aplinkos ministerijos biudžeto </w:t>
      </w:r>
    </w:p>
    <w:p w14:paraId="6A4CBC54" w14:textId="77777777" w:rsidR="002561A6" w:rsidRPr="002561A6" w:rsidRDefault="002561A6" w:rsidP="002561A6">
      <w:pPr>
        <w:ind w:right="282" w:firstLine="6237"/>
        <w:contextualSpacing/>
        <w:rPr>
          <w:rFonts w:eastAsia="Times New Roman" w:cs="Times New Roman"/>
          <w:szCs w:val="24"/>
          <w:lang w:val="lt-LT"/>
        </w:rPr>
      </w:pPr>
      <w:r w:rsidRPr="002561A6">
        <w:rPr>
          <w:rFonts w:eastAsia="Times New Roman" w:cs="Times New Roman"/>
          <w:szCs w:val="24"/>
          <w:lang w:val="lt-LT"/>
        </w:rPr>
        <w:t xml:space="preserve">programų lėšų naudojimo ir </w:t>
      </w:r>
    </w:p>
    <w:p w14:paraId="1CE1D529" w14:textId="77777777" w:rsidR="002561A6" w:rsidRPr="002561A6" w:rsidRDefault="002561A6" w:rsidP="002561A6">
      <w:pPr>
        <w:ind w:right="282" w:firstLine="6237"/>
        <w:contextualSpacing/>
        <w:rPr>
          <w:rFonts w:eastAsia="Times New Roman" w:cs="Times New Roman"/>
          <w:szCs w:val="24"/>
          <w:lang w:val="lt-LT"/>
        </w:rPr>
      </w:pPr>
      <w:r w:rsidRPr="002561A6">
        <w:rPr>
          <w:rFonts w:eastAsia="Times New Roman" w:cs="Times New Roman"/>
          <w:szCs w:val="24"/>
          <w:lang w:val="lt-LT"/>
        </w:rPr>
        <w:t xml:space="preserve">administravimo tvarkos aprašo </w:t>
      </w:r>
    </w:p>
    <w:p w14:paraId="638CB632" w14:textId="09322B2E" w:rsidR="006D0B78" w:rsidRPr="004A4582" w:rsidRDefault="002561A6" w:rsidP="002561A6">
      <w:pPr>
        <w:ind w:right="282" w:firstLine="6237"/>
        <w:contextualSpacing/>
        <w:rPr>
          <w:rFonts w:eastAsia="Times New Roman" w:cs="Times New Roman"/>
          <w:szCs w:val="24"/>
          <w:lang w:val="lt-LT"/>
        </w:rPr>
      </w:pPr>
      <w:r>
        <w:rPr>
          <w:rFonts w:eastAsia="Times New Roman" w:cs="Times New Roman"/>
          <w:szCs w:val="24"/>
          <w:lang w:val="lt-LT"/>
        </w:rPr>
        <w:t>7</w:t>
      </w:r>
      <w:r w:rsidRPr="002561A6">
        <w:rPr>
          <w:rFonts w:eastAsia="Times New Roman" w:cs="Times New Roman"/>
          <w:szCs w:val="24"/>
          <w:lang w:val="lt-LT"/>
        </w:rPr>
        <w:t xml:space="preserve"> priedas</w:t>
      </w:r>
    </w:p>
    <w:p w14:paraId="7DFE35A1" w14:textId="1D1176ED" w:rsidR="009D0215" w:rsidRPr="004A4582" w:rsidRDefault="009D0215" w:rsidP="006D0B78">
      <w:pPr>
        <w:ind w:right="282"/>
        <w:contextualSpacing/>
        <w:rPr>
          <w:rFonts w:eastAsia="Times New Roman" w:cs="Times New Roman"/>
          <w:szCs w:val="24"/>
          <w:lang w:val="lt-LT"/>
        </w:rPr>
      </w:pPr>
    </w:p>
    <w:p w14:paraId="0BC993C5" w14:textId="245512A4" w:rsidR="009D0215" w:rsidRPr="005B7FBF" w:rsidRDefault="009D0215" w:rsidP="006D3D21">
      <w:pPr>
        <w:tabs>
          <w:tab w:val="left" w:pos="6120"/>
          <w:tab w:val="right" w:pos="9923"/>
        </w:tabs>
        <w:jc w:val="center"/>
        <w:rPr>
          <w:rFonts w:eastAsia="Times New Roman" w:cs="Times New Roman"/>
          <w:b/>
          <w:color w:val="000000" w:themeColor="text1"/>
          <w:szCs w:val="24"/>
          <w:lang w:val="lt-LT"/>
        </w:rPr>
      </w:pPr>
      <w:r w:rsidRPr="005B7FBF">
        <w:rPr>
          <w:rFonts w:eastAsia="Times New Roman" w:cs="Times New Roman"/>
          <w:b/>
          <w:color w:val="000000" w:themeColor="text1"/>
          <w:szCs w:val="24"/>
          <w:lang w:val="lt-LT"/>
        </w:rPr>
        <w:t xml:space="preserve">(Programos </w:t>
      </w:r>
      <w:r w:rsidR="006D3D21" w:rsidRPr="005B7FBF">
        <w:rPr>
          <w:rFonts w:eastAsia="Times New Roman" w:cs="Times New Roman"/>
          <w:b/>
          <w:color w:val="000000" w:themeColor="text1"/>
          <w:szCs w:val="24"/>
          <w:lang w:val="lt-LT"/>
        </w:rPr>
        <w:t>priemon</w:t>
      </w:r>
      <w:r w:rsidR="00244489" w:rsidRPr="005B7FBF">
        <w:rPr>
          <w:rFonts w:eastAsia="Times New Roman" w:cs="Times New Roman"/>
          <w:b/>
          <w:color w:val="000000" w:themeColor="text1"/>
          <w:szCs w:val="24"/>
          <w:lang w:val="lt-LT"/>
        </w:rPr>
        <w:t>ių</w:t>
      </w:r>
      <w:r w:rsidR="006D3D21" w:rsidRPr="005B7FBF">
        <w:rPr>
          <w:rFonts w:eastAsia="Times New Roman" w:cs="Times New Roman"/>
          <w:b/>
          <w:color w:val="000000" w:themeColor="text1"/>
          <w:szCs w:val="24"/>
          <w:lang w:val="lt-LT"/>
        </w:rPr>
        <w:t xml:space="preserve"> plane patvirtintų lėšų detalaus paskirstymo </w:t>
      </w:r>
      <w:r w:rsidR="00043886" w:rsidRPr="005B7FBF">
        <w:rPr>
          <w:rFonts w:eastAsia="Times New Roman" w:cs="Times New Roman"/>
          <w:b/>
          <w:color w:val="000000" w:themeColor="text1"/>
          <w:szCs w:val="24"/>
          <w:lang w:val="lt-LT"/>
        </w:rPr>
        <w:t xml:space="preserve">pavyzdinė </w:t>
      </w:r>
      <w:r w:rsidRPr="005B7FBF">
        <w:rPr>
          <w:rFonts w:eastAsia="Times New Roman" w:cs="Times New Roman"/>
          <w:b/>
          <w:color w:val="000000" w:themeColor="text1"/>
          <w:szCs w:val="24"/>
          <w:lang w:val="lt-LT"/>
        </w:rPr>
        <w:t>forma)</w:t>
      </w:r>
    </w:p>
    <w:p w14:paraId="7ECEAA58" w14:textId="4E3ED228" w:rsidR="009D0215" w:rsidRPr="004A4582" w:rsidRDefault="009D0215" w:rsidP="00576EFE">
      <w:pPr>
        <w:spacing w:after="0" w:line="240" w:lineRule="auto"/>
        <w:ind w:firstLine="567"/>
        <w:jc w:val="center"/>
        <w:rPr>
          <w:rFonts w:eastAsia="Times New Roman" w:cs="Times New Roman"/>
          <w:color w:val="000000" w:themeColor="text1"/>
          <w:szCs w:val="24"/>
          <w:lang w:val="lt-LT"/>
        </w:rPr>
      </w:pPr>
      <w:r w:rsidRPr="004A4582">
        <w:rPr>
          <w:rFonts w:eastAsia="Times New Roman" w:cs="Times New Roman"/>
          <w:b/>
          <w:bCs/>
          <w:color w:val="000000" w:themeColor="text1"/>
          <w:szCs w:val="24"/>
          <w:lang w:val="lt-LT"/>
        </w:rPr>
        <w:t>______________ METŲ PRIEMON</w:t>
      </w:r>
      <w:r w:rsidR="00244489" w:rsidRPr="004A4582">
        <w:rPr>
          <w:rFonts w:eastAsia="Times New Roman" w:cs="Times New Roman"/>
          <w:b/>
          <w:bCs/>
          <w:color w:val="000000" w:themeColor="text1"/>
          <w:szCs w:val="24"/>
          <w:lang w:val="lt-LT"/>
        </w:rPr>
        <w:t>IŲ</w:t>
      </w:r>
      <w:r w:rsidRPr="004A4582">
        <w:rPr>
          <w:rFonts w:eastAsia="Times New Roman" w:cs="Times New Roman"/>
          <w:b/>
          <w:bCs/>
          <w:color w:val="000000" w:themeColor="text1"/>
          <w:szCs w:val="24"/>
          <w:lang w:val="lt-LT"/>
        </w:rPr>
        <w:t xml:space="preserve"> PLANE</w:t>
      </w:r>
    </w:p>
    <w:p w14:paraId="500C38B3" w14:textId="3DE114C5" w:rsidR="009D0215" w:rsidRPr="004A4582" w:rsidRDefault="009D0215" w:rsidP="00576EFE">
      <w:pPr>
        <w:spacing w:after="0" w:line="240" w:lineRule="auto"/>
        <w:ind w:firstLine="567"/>
        <w:jc w:val="center"/>
        <w:rPr>
          <w:rFonts w:eastAsia="Times New Roman" w:cs="Times New Roman"/>
          <w:color w:val="000000" w:themeColor="text1"/>
          <w:lang w:val="lt-LT"/>
        </w:rPr>
      </w:pPr>
      <w:r w:rsidRPr="004A4582">
        <w:rPr>
          <w:rFonts w:eastAsia="Times New Roman" w:cs="Times New Roman"/>
          <w:b/>
          <w:bCs/>
          <w:color w:val="000000" w:themeColor="text1"/>
          <w:szCs w:val="24"/>
          <w:lang w:val="lt-LT"/>
        </w:rPr>
        <w:t xml:space="preserve"> PATVIRTINTŲ LĖŠŲ</w:t>
      </w:r>
      <w:r w:rsidR="00A97FF7">
        <w:rPr>
          <w:rFonts w:eastAsia="Times New Roman" w:cs="Times New Roman"/>
          <w:b/>
          <w:bCs/>
          <w:color w:val="000000" w:themeColor="text1"/>
          <w:szCs w:val="24"/>
          <w:lang w:val="lt-LT"/>
        </w:rPr>
        <w:t xml:space="preserve"> </w:t>
      </w:r>
      <w:r w:rsidRPr="004A4582">
        <w:rPr>
          <w:rFonts w:eastAsia="Times New Roman" w:cs="Times New Roman"/>
          <w:b/>
          <w:bCs/>
          <w:color w:val="000000" w:themeColor="text1"/>
          <w:lang w:val="lt-LT"/>
        </w:rPr>
        <w:t xml:space="preserve">DETALUS </w:t>
      </w:r>
      <w:r w:rsidR="006D3D21" w:rsidRPr="004A4582">
        <w:rPr>
          <w:rFonts w:eastAsia="Times New Roman" w:cs="Times New Roman"/>
          <w:b/>
          <w:bCs/>
          <w:color w:val="000000" w:themeColor="text1"/>
          <w:lang w:val="lt-LT"/>
        </w:rPr>
        <w:t>PASKIRSTYMAS</w:t>
      </w:r>
    </w:p>
    <w:p w14:paraId="7FE80BAE" w14:textId="77777777" w:rsidR="009D0215" w:rsidRPr="004A4582" w:rsidRDefault="009D0215" w:rsidP="00A97FF7">
      <w:pPr>
        <w:spacing w:after="0"/>
        <w:ind w:firstLine="567"/>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_____________________________</w:t>
      </w:r>
    </w:p>
    <w:p w14:paraId="04151E8E" w14:textId="62A46601" w:rsidR="009D0215" w:rsidRPr="00451E92" w:rsidRDefault="009D0215" w:rsidP="00576EFE">
      <w:pPr>
        <w:spacing w:after="0"/>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 xml:space="preserve">                   (Aplinkos ministerijos pavaldžios įstaigos – lėšų gavėjo</w:t>
      </w:r>
      <w:r w:rsidR="00576EFE" w:rsidRPr="00451E92">
        <w:rPr>
          <w:rFonts w:eastAsia="Times New Roman" w:cs="Times New Roman"/>
          <w:color w:val="000000" w:themeColor="text1"/>
          <w:sz w:val="20"/>
          <w:szCs w:val="20"/>
          <w:lang w:val="lt-LT"/>
        </w:rPr>
        <w:t xml:space="preserve"> –</w:t>
      </w:r>
      <w:r w:rsidRPr="00451E92">
        <w:rPr>
          <w:rFonts w:eastAsia="Times New Roman" w:cs="Times New Roman"/>
          <w:color w:val="000000" w:themeColor="text1"/>
          <w:sz w:val="20"/>
          <w:szCs w:val="20"/>
          <w:lang w:val="lt-LT"/>
        </w:rPr>
        <w:t xml:space="preserve"> pavadinimas)</w:t>
      </w:r>
    </w:p>
    <w:p w14:paraId="3941E94E" w14:textId="77777777" w:rsidR="009D0215" w:rsidRPr="00451E92" w:rsidRDefault="009D0215" w:rsidP="009D0215">
      <w:pPr>
        <w:tabs>
          <w:tab w:val="left" w:pos="6120"/>
          <w:tab w:val="right" w:pos="9923"/>
        </w:tabs>
        <w:jc w:val="both"/>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 xml:space="preserve"> </w:t>
      </w:r>
      <w:r w:rsidRPr="00451E92">
        <w:rPr>
          <w:rFonts w:eastAsia="Times New Roman" w:cs="Times New Roman"/>
          <w:b/>
          <w:bCs/>
          <w:color w:val="000000" w:themeColor="text1"/>
          <w:sz w:val="20"/>
          <w:szCs w:val="20"/>
          <w:lang w:val="lt-LT"/>
        </w:rPr>
        <w:t xml:space="preserve"> </w:t>
      </w:r>
    </w:p>
    <w:tbl>
      <w:tblPr>
        <w:tblW w:w="9924" w:type="dxa"/>
        <w:tblInd w:w="-434" w:type="dxa"/>
        <w:tblLayout w:type="fixed"/>
        <w:tblLook w:val="04A0" w:firstRow="1" w:lastRow="0" w:firstColumn="1" w:lastColumn="0" w:noHBand="0" w:noVBand="1"/>
      </w:tblPr>
      <w:tblGrid>
        <w:gridCol w:w="710"/>
        <w:gridCol w:w="2693"/>
        <w:gridCol w:w="1291"/>
        <w:gridCol w:w="825"/>
        <w:gridCol w:w="2775"/>
        <w:gridCol w:w="1630"/>
      </w:tblGrid>
      <w:tr w:rsidR="009D0215" w:rsidRPr="004A4582" w14:paraId="5A5993CC" w14:textId="77777777" w:rsidTr="00AA6D73">
        <w:trPr>
          <w:trHeight w:val="540"/>
        </w:trPr>
        <w:tc>
          <w:tcPr>
            <w:tcW w:w="710" w:type="dxa"/>
            <w:vMerge w:val="restart"/>
            <w:tcBorders>
              <w:top w:val="single" w:sz="6" w:space="0" w:color="auto"/>
              <w:left w:val="single" w:sz="6" w:space="0" w:color="auto"/>
              <w:bottom w:val="single" w:sz="6" w:space="0" w:color="auto"/>
              <w:right w:val="single" w:sz="6" w:space="0" w:color="auto"/>
            </w:tcBorders>
          </w:tcPr>
          <w:p w14:paraId="30A02642"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Eilės Nr.</w:t>
            </w:r>
          </w:p>
        </w:tc>
        <w:tc>
          <w:tcPr>
            <w:tcW w:w="2693" w:type="dxa"/>
            <w:vMerge w:val="restart"/>
            <w:tcBorders>
              <w:top w:val="single" w:sz="6" w:space="0" w:color="auto"/>
              <w:left w:val="single" w:sz="6" w:space="0" w:color="auto"/>
              <w:bottom w:val="single" w:sz="6" w:space="0" w:color="auto"/>
              <w:right w:val="single" w:sz="6" w:space="0" w:color="auto"/>
            </w:tcBorders>
          </w:tcPr>
          <w:p w14:paraId="0AE8926A"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 xml:space="preserve"> </w:t>
            </w:r>
          </w:p>
          <w:p w14:paraId="17459738"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Projekto pavadinimas</w:t>
            </w:r>
          </w:p>
        </w:tc>
        <w:tc>
          <w:tcPr>
            <w:tcW w:w="1291" w:type="dxa"/>
            <w:vMerge w:val="restart"/>
            <w:tcBorders>
              <w:top w:val="single" w:sz="6" w:space="0" w:color="auto"/>
              <w:left w:val="single" w:sz="6" w:space="0" w:color="auto"/>
              <w:bottom w:val="single" w:sz="6" w:space="0" w:color="auto"/>
              <w:right w:val="single" w:sz="6" w:space="0" w:color="auto"/>
            </w:tcBorders>
          </w:tcPr>
          <w:p w14:paraId="63C70759"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Iš viso skirta lėšų, tūkst. Eur</w:t>
            </w:r>
          </w:p>
        </w:tc>
        <w:tc>
          <w:tcPr>
            <w:tcW w:w="5230" w:type="dxa"/>
            <w:gridSpan w:val="3"/>
            <w:tcBorders>
              <w:top w:val="single" w:sz="6" w:space="0" w:color="auto"/>
              <w:left w:val="single" w:sz="6" w:space="0" w:color="auto"/>
              <w:bottom w:val="single" w:sz="6" w:space="0" w:color="auto"/>
              <w:right w:val="single" w:sz="6" w:space="0" w:color="auto"/>
            </w:tcBorders>
          </w:tcPr>
          <w:p w14:paraId="6571D086"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Detalus priemonių sąrašas</w:t>
            </w:r>
          </w:p>
        </w:tc>
      </w:tr>
      <w:tr w:rsidR="009D0215" w:rsidRPr="004A4582" w14:paraId="273DEAA3" w14:textId="77777777" w:rsidTr="00AA6D73">
        <w:trPr>
          <w:trHeight w:val="1045"/>
        </w:trPr>
        <w:tc>
          <w:tcPr>
            <w:tcW w:w="710" w:type="dxa"/>
            <w:vMerge/>
            <w:tcBorders>
              <w:left w:val="single" w:sz="0" w:space="0" w:color="auto"/>
              <w:bottom w:val="single" w:sz="0" w:space="0" w:color="auto"/>
              <w:right w:val="single" w:sz="0" w:space="0" w:color="auto"/>
            </w:tcBorders>
            <w:vAlign w:val="center"/>
          </w:tcPr>
          <w:p w14:paraId="3987E143" w14:textId="77777777" w:rsidR="009D0215" w:rsidRPr="006022C5" w:rsidRDefault="009D0215">
            <w:pPr>
              <w:rPr>
                <w:lang w:val="lt-LT"/>
              </w:rPr>
            </w:pPr>
          </w:p>
        </w:tc>
        <w:tc>
          <w:tcPr>
            <w:tcW w:w="2693" w:type="dxa"/>
            <w:vMerge/>
            <w:tcBorders>
              <w:left w:val="single" w:sz="0" w:space="0" w:color="auto"/>
              <w:bottom w:val="single" w:sz="0" w:space="0" w:color="auto"/>
              <w:right w:val="single" w:sz="0" w:space="0" w:color="auto"/>
            </w:tcBorders>
            <w:vAlign w:val="center"/>
          </w:tcPr>
          <w:p w14:paraId="2CD98D40" w14:textId="77777777" w:rsidR="009D0215" w:rsidRPr="006022C5" w:rsidRDefault="009D0215">
            <w:pPr>
              <w:rPr>
                <w:lang w:val="lt-LT"/>
              </w:rPr>
            </w:pPr>
          </w:p>
        </w:tc>
        <w:tc>
          <w:tcPr>
            <w:tcW w:w="1291" w:type="dxa"/>
            <w:vMerge/>
            <w:tcBorders>
              <w:left w:val="single" w:sz="0" w:space="0" w:color="auto"/>
              <w:bottom w:val="single" w:sz="0" w:space="0" w:color="auto"/>
              <w:right w:val="single" w:sz="0" w:space="0" w:color="auto"/>
            </w:tcBorders>
            <w:vAlign w:val="center"/>
          </w:tcPr>
          <w:p w14:paraId="310C95C9" w14:textId="77777777" w:rsidR="009D0215" w:rsidRPr="006022C5" w:rsidRDefault="009D0215">
            <w:pPr>
              <w:rPr>
                <w:lang w:val="lt-LT"/>
              </w:rPr>
            </w:pPr>
          </w:p>
        </w:tc>
        <w:tc>
          <w:tcPr>
            <w:tcW w:w="825" w:type="dxa"/>
            <w:tcBorders>
              <w:top w:val="single" w:sz="6" w:space="0" w:color="auto"/>
              <w:left w:val="nil"/>
              <w:bottom w:val="single" w:sz="6" w:space="0" w:color="auto"/>
              <w:right w:val="single" w:sz="6" w:space="0" w:color="auto"/>
            </w:tcBorders>
          </w:tcPr>
          <w:p w14:paraId="4ADB0913"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 xml:space="preserve"> </w:t>
            </w:r>
          </w:p>
          <w:p w14:paraId="4FF7FB90"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Eil. Nr.</w:t>
            </w:r>
          </w:p>
        </w:tc>
        <w:tc>
          <w:tcPr>
            <w:tcW w:w="2775" w:type="dxa"/>
            <w:tcBorders>
              <w:top w:val="single" w:sz="6" w:space="0" w:color="auto"/>
              <w:left w:val="single" w:sz="6" w:space="0" w:color="auto"/>
              <w:bottom w:val="single" w:sz="6" w:space="0" w:color="auto"/>
              <w:right w:val="single" w:sz="6" w:space="0" w:color="auto"/>
            </w:tcBorders>
          </w:tcPr>
          <w:p w14:paraId="777A9F19"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 xml:space="preserve"> </w:t>
            </w:r>
          </w:p>
          <w:p w14:paraId="36366F7A"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Priemonės pavadinimas</w:t>
            </w:r>
          </w:p>
        </w:tc>
        <w:tc>
          <w:tcPr>
            <w:tcW w:w="1630" w:type="dxa"/>
            <w:tcBorders>
              <w:top w:val="single" w:sz="6" w:space="0" w:color="auto"/>
              <w:left w:val="single" w:sz="6" w:space="0" w:color="auto"/>
              <w:bottom w:val="single" w:sz="6" w:space="0" w:color="auto"/>
              <w:right w:val="single" w:sz="6" w:space="0" w:color="auto"/>
            </w:tcBorders>
          </w:tcPr>
          <w:p w14:paraId="615F7CA7" w14:textId="77777777" w:rsidR="009D0215" w:rsidRPr="006022C5" w:rsidRDefault="009D0215">
            <w:pPr>
              <w:tabs>
                <w:tab w:val="left" w:pos="10205"/>
              </w:tabs>
              <w:jc w:val="center"/>
              <w:rPr>
                <w:rFonts w:eastAsia="Times New Roman" w:cs="Times New Roman"/>
                <w:color w:val="000000" w:themeColor="text1"/>
                <w:szCs w:val="24"/>
                <w:lang w:val="lt-LT"/>
              </w:rPr>
            </w:pPr>
            <w:r w:rsidRPr="006022C5">
              <w:rPr>
                <w:rFonts w:eastAsia="Times New Roman" w:cs="Times New Roman"/>
                <w:color w:val="000000" w:themeColor="text1"/>
                <w:szCs w:val="24"/>
                <w:lang w:val="lt-LT"/>
              </w:rPr>
              <w:t>Skirta lėšų priemonei, tūkst. Eur</w:t>
            </w:r>
          </w:p>
        </w:tc>
      </w:tr>
      <w:tr w:rsidR="009D0215" w:rsidRPr="004A4582" w14:paraId="6C7BAEDC" w14:textId="77777777" w:rsidTr="00AA6D73">
        <w:trPr>
          <w:trHeight w:val="300"/>
        </w:trPr>
        <w:tc>
          <w:tcPr>
            <w:tcW w:w="710" w:type="dxa"/>
            <w:tcBorders>
              <w:top w:val="nil"/>
              <w:left w:val="single" w:sz="6" w:space="0" w:color="auto"/>
              <w:bottom w:val="single" w:sz="6" w:space="0" w:color="auto"/>
              <w:right w:val="single" w:sz="6" w:space="0" w:color="auto"/>
            </w:tcBorders>
          </w:tcPr>
          <w:p w14:paraId="0D5F2C23" w14:textId="150D765E" w:rsidR="009D0215" w:rsidRPr="004A4582" w:rsidRDefault="00BA41CB">
            <w:pPr>
              <w:tabs>
                <w:tab w:val="left" w:pos="10205"/>
              </w:tabs>
              <w:jc w:val="center"/>
              <w:rPr>
                <w:rFonts w:eastAsia="Times New Roman" w:cs="Times New Roman"/>
                <w:color w:val="000000" w:themeColor="text1"/>
                <w:szCs w:val="24"/>
                <w:lang w:val="lt-LT"/>
              </w:rPr>
            </w:pPr>
            <w:r>
              <w:rPr>
                <w:rFonts w:eastAsia="Times New Roman" w:cs="Times New Roman"/>
                <w:color w:val="000000" w:themeColor="text1"/>
                <w:szCs w:val="24"/>
                <w:lang w:val="lt-LT"/>
              </w:rPr>
              <w:t>1.</w:t>
            </w:r>
          </w:p>
        </w:tc>
        <w:tc>
          <w:tcPr>
            <w:tcW w:w="2693" w:type="dxa"/>
            <w:tcBorders>
              <w:top w:val="nil"/>
              <w:left w:val="single" w:sz="6" w:space="0" w:color="auto"/>
              <w:bottom w:val="single" w:sz="6" w:space="0" w:color="auto"/>
              <w:right w:val="single" w:sz="6" w:space="0" w:color="auto"/>
            </w:tcBorders>
          </w:tcPr>
          <w:p w14:paraId="172CE1AE" w14:textId="5B59C72A" w:rsidR="009D0215" w:rsidRPr="004A4582" w:rsidRDefault="009D0215">
            <w:pPr>
              <w:tabs>
                <w:tab w:val="left" w:pos="10205"/>
              </w:tabs>
              <w:jc w:val="center"/>
              <w:rPr>
                <w:rFonts w:eastAsia="Times New Roman" w:cs="Times New Roman"/>
                <w:color w:val="000000" w:themeColor="text1"/>
                <w:szCs w:val="24"/>
                <w:lang w:val="lt-LT"/>
              </w:rPr>
            </w:pPr>
          </w:p>
        </w:tc>
        <w:tc>
          <w:tcPr>
            <w:tcW w:w="1291" w:type="dxa"/>
            <w:tcBorders>
              <w:top w:val="nil"/>
              <w:left w:val="single" w:sz="6" w:space="0" w:color="auto"/>
              <w:bottom w:val="single" w:sz="6" w:space="0" w:color="auto"/>
              <w:right w:val="single" w:sz="6" w:space="0" w:color="auto"/>
            </w:tcBorders>
          </w:tcPr>
          <w:p w14:paraId="2FDA9512" w14:textId="5F01990F" w:rsidR="009D0215" w:rsidRPr="004A4582" w:rsidRDefault="009D0215">
            <w:pPr>
              <w:tabs>
                <w:tab w:val="left" w:pos="10205"/>
              </w:tabs>
              <w:jc w:val="center"/>
              <w:rPr>
                <w:rFonts w:eastAsia="Times New Roman" w:cs="Times New Roman"/>
                <w:color w:val="000000" w:themeColor="text1"/>
                <w:szCs w:val="24"/>
                <w:lang w:val="lt-LT"/>
              </w:rPr>
            </w:pPr>
          </w:p>
        </w:tc>
        <w:tc>
          <w:tcPr>
            <w:tcW w:w="825" w:type="dxa"/>
            <w:tcBorders>
              <w:top w:val="single" w:sz="6" w:space="0" w:color="auto"/>
              <w:left w:val="single" w:sz="6" w:space="0" w:color="auto"/>
              <w:bottom w:val="single" w:sz="6" w:space="0" w:color="auto"/>
              <w:right w:val="single" w:sz="6" w:space="0" w:color="auto"/>
            </w:tcBorders>
          </w:tcPr>
          <w:p w14:paraId="6F95AA9A" w14:textId="7A9C7356" w:rsidR="009D0215" w:rsidRPr="004A4582" w:rsidRDefault="009D0215">
            <w:pPr>
              <w:tabs>
                <w:tab w:val="left" w:pos="10205"/>
              </w:tabs>
              <w:jc w:val="center"/>
              <w:rPr>
                <w:rFonts w:eastAsia="Times New Roman" w:cs="Times New Roman"/>
                <w:color w:val="000000" w:themeColor="text1"/>
                <w:szCs w:val="24"/>
                <w:lang w:val="lt-LT"/>
              </w:rPr>
            </w:pPr>
          </w:p>
        </w:tc>
        <w:tc>
          <w:tcPr>
            <w:tcW w:w="2775" w:type="dxa"/>
            <w:tcBorders>
              <w:top w:val="single" w:sz="6" w:space="0" w:color="auto"/>
              <w:left w:val="single" w:sz="6" w:space="0" w:color="auto"/>
              <w:bottom w:val="single" w:sz="6" w:space="0" w:color="auto"/>
              <w:right w:val="single" w:sz="6" w:space="0" w:color="auto"/>
            </w:tcBorders>
          </w:tcPr>
          <w:p w14:paraId="5BBED8B2" w14:textId="704AA4AD" w:rsidR="009D0215" w:rsidRPr="004A4582" w:rsidRDefault="009D0215">
            <w:pPr>
              <w:tabs>
                <w:tab w:val="left" w:pos="10205"/>
              </w:tabs>
              <w:jc w:val="center"/>
              <w:rPr>
                <w:rFonts w:eastAsia="Times New Roman" w:cs="Times New Roman"/>
                <w:color w:val="000000" w:themeColor="text1"/>
                <w:szCs w:val="24"/>
                <w:lang w:val="lt-LT"/>
              </w:rPr>
            </w:pPr>
          </w:p>
        </w:tc>
        <w:tc>
          <w:tcPr>
            <w:tcW w:w="1630" w:type="dxa"/>
            <w:tcBorders>
              <w:top w:val="single" w:sz="6" w:space="0" w:color="auto"/>
              <w:left w:val="single" w:sz="6" w:space="0" w:color="auto"/>
              <w:bottom w:val="single" w:sz="6" w:space="0" w:color="auto"/>
              <w:right w:val="single" w:sz="6" w:space="0" w:color="auto"/>
            </w:tcBorders>
          </w:tcPr>
          <w:p w14:paraId="438BFD28" w14:textId="3E1615AF" w:rsidR="009D0215" w:rsidRPr="004A4582" w:rsidRDefault="009D0215">
            <w:pPr>
              <w:tabs>
                <w:tab w:val="left" w:pos="10205"/>
              </w:tabs>
              <w:jc w:val="center"/>
              <w:rPr>
                <w:rFonts w:eastAsia="Times New Roman" w:cs="Times New Roman"/>
                <w:color w:val="000000" w:themeColor="text1"/>
                <w:szCs w:val="24"/>
                <w:lang w:val="lt-LT"/>
              </w:rPr>
            </w:pPr>
          </w:p>
        </w:tc>
      </w:tr>
      <w:tr w:rsidR="009D0215" w:rsidRPr="004A4582" w14:paraId="3389C61A" w14:textId="77777777" w:rsidTr="00AA6D73">
        <w:trPr>
          <w:trHeight w:val="540"/>
        </w:trPr>
        <w:tc>
          <w:tcPr>
            <w:tcW w:w="710" w:type="dxa"/>
            <w:tcBorders>
              <w:top w:val="single" w:sz="6" w:space="0" w:color="auto"/>
              <w:left w:val="single" w:sz="6" w:space="0" w:color="auto"/>
              <w:bottom w:val="single" w:sz="6" w:space="0" w:color="auto"/>
              <w:right w:val="single" w:sz="6" w:space="0" w:color="auto"/>
            </w:tcBorders>
          </w:tcPr>
          <w:p w14:paraId="5FF02B20" w14:textId="188C60C1" w:rsidR="009D0215" w:rsidRPr="004A4582" w:rsidRDefault="00BA41CB">
            <w:pPr>
              <w:tabs>
                <w:tab w:val="left" w:pos="10205"/>
              </w:tabs>
              <w:jc w:val="center"/>
              <w:rPr>
                <w:rFonts w:eastAsia="Times New Roman" w:cs="Times New Roman"/>
                <w:color w:val="000000" w:themeColor="text1"/>
                <w:szCs w:val="24"/>
                <w:lang w:val="lt-LT"/>
              </w:rPr>
            </w:pPr>
            <w:r>
              <w:rPr>
                <w:rFonts w:eastAsia="Times New Roman" w:cs="Times New Roman"/>
                <w:color w:val="000000" w:themeColor="text1"/>
                <w:szCs w:val="24"/>
                <w:lang w:val="lt-LT"/>
              </w:rPr>
              <w:t>2.</w:t>
            </w:r>
          </w:p>
        </w:tc>
        <w:tc>
          <w:tcPr>
            <w:tcW w:w="2693" w:type="dxa"/>
            <w:tcBorders>
              <w:top w:val="single" w:sz="6" w:space="0" w:color="auto"/>
              <w:left w:val="single" w:sz="6" w:space="0" w:color="auto"/>
              <w:bottom w:val="single" w:sz="6" w:space="0" w:color="auto"/>
              <w:right w:val="single" w:sz="6" w:space="0" w:color="auto"/>
            </w:tcBorders>
          </w:tcPr>
          <w:p w14:paraId="1BB3588C"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291" w:type="dxa"/>
            <w:tcBorders>
              <w:top w:val="single" w:sz="6" w:space="0" w:color="auto"/>
              <w:left w:val="single" w:sz="6" w:space="0" w:color="auto"/>
              <w:bottom w:val="single" w:sz="6" w:space="0" w:color="auto"/>
              <w:right w:val="single" w:sz="6" w:space="0" w:color="auto"/>
            </w:tcBorders>
          </w:tcPr>
          <w:p w14:paraId="4A58B83E"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825" w:type="dxa"/>
            <w:tcBorders>
              <w:top w:val="single" w:sz="6" w:space="0" w:color="auto"/>
              <w:left w:val="single" w:sz="6" w:space="0" w:color="auto"/>
              <w:bottom w:val="single" w:sz="6" w:space="0" w:color="auto"/>
              <w:right w:val="single" w:sz="6" w:space="0" w:color="auto"/>
            </w:tcBorders>
          </w:tcPr>
          <w:p w14:paraId="48A10401"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2775" w:type="dxa"/>
            <w:tcBorders>
              <w:top w:val="single" w:sz="6" w:space="0" w:color="auto"/>
              <w:left w:val="single" w:sz="6" w:space="0" w:color="auto"/>
              <w:bottom w:val="single" w:sz="6" w:space="0" w:color="auto"/>
              <w:right w:val="single" w:sz="6" w:space="0" w:color="auto"/>
            </w:tcBorders>
          </w:tcPr>
          <w:p w14:paraId="64238044" w14:textId="77777777" w:rsidR="009D0215" w:rsidRPr="004A4582" w:rsidRDefault="009D0215">
            <w:pPr>
              <w:rPr>
                <w:rFonts w:eastAsia="Times New Roman" w:cs="Times New Roman"/>
                <w:szCs w:val="24"/>
                <w:lang w:val="lt-LT"/>
              </w:rPr>
            </w:pPr>
          </w:p>
        </w:tc>
        <w:tc>
          <w:tcPr>
            <w:tcW w:w="1630" w:type="dxa"/>
            <w:tcBorders>
              <w:top w:val="single" w:sz="6" w:space="0" w:color="auto"/>
              <w:left w:val="single" w:sz="6" w:space="0" w:color="auto"/>
              <w:bottom w:val="single" w:sz="6" w:space="0" w:color="auto"/>
              <w:right w:val="single" w:sz="6" w:space="0" w:color="auto"/>
            </w:tcBorders>
          </w:tcPr>
          <w:p w14:paraId="40FC8BBE"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r>
      <w:tr w:rsidR="009D0215" w:rsidRPr="004A4582" w14:paraId="66E76A7A" w14:textId="77777777" w:rsidTr="00AA6D73">
        <w:trPr>
          <w:trHeight w:val="540"/>
        </w:trPr>
        <w:tc>
          <w:tcPr>
            <w:tcW w:w="710" w:type="dxa"/>
            <w:tcBorders>
              <w:top w:val="single" w:sz="6" w:space="0" w:color="auto"/>
              <w:left w:val="single" w:sz="6" w:space="0" w:color="auto"/>
              <w:bottom w:val="single" w:sz="6" w:space="0" w:color="auto"/>
              <w:right w:val="single" w:sz="6" w:space="0" w:color="auto"/>
            </w:tcBorders>
          </w:tcPr>
          <w:p w14:paraId="47819143" w14:textId="32B6B5B7" w:rsidR="009D0215" w:rsidRPr="004A4582" w:rsidRDefault="00BA41CB">
            <w:pPr>
              <w:tabs>
                <w:tab w:val="left" w:pos="10205"/>
              </w:tabs>
              <w:jc w:val="center"/>
              <w:rPr>
                <w:rFonts w:eastAsia="Times New Roman" w:cs="Times New Roman"/>
                <w:color w:val="000000" w:themeColor="text1"/>
                <w:szCs w:val="24"/>
                <w:lang w:val="lt-LT"/>
              </w:rPr>
            </w:pPr>
            <w:r>
              <w:rPr>
                <w:rFonts w:eastAsia="Times New Roman" w:cs="Times New Roman"/>
                <w:color w:val="000000" w:themeColor="text1"/>
                <w:szCs w:val="24"/>
                <w:lang w:val="lt-LT"/>
              </w:rPr>
              <w:t>3.</w:t>
            </w:r>
            <w:r w:rsidR="009D0215" w:rsidRPr="004A4582">
              <w:rPr>
                <w:rFonts w:eastAsia="Times New Roman" w:cs="Times New Roman"/>
                <w:color w:val="000000" w:themeColor="text1"/>
                <w:szCs w:val="24"/>
                <w:lang w:val="lt-LT"/>
              </w:rPr>
              <w:t xml:space="preserve"> </w:t>
            </w:r>
          </w:p>
        </w:tc>
        <w:tc>
          <w:tcPr>
            <w:tcW w:w="2693" w:type="dxa"/>
            <w:tcBorders>
              <w:top w:val="single" w:sz="6" w:space="0" w:color="auto"/>
              <w:left w:val="single" w:sz="6" w:space="0" w:color="auto"/>
              <w:bottom w:val="single" w:sz="6" w:space="0" w:color="auto"/>
              <w:right w:val="single" w:sz="6" w:space="0" w:color="auto"/>
            </w:tcBorders>
          </w:tcPr>
          <w:p w14:paraId="50AE8B8F"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291" w:type="dxa"/>
            <w:tcBorders>
              <w:top w:val="single" w:sz="6" w:space="0" w:color="auto"/>
              <w:left w:val="single" w:sz="6" w:space="0" w:color="auto"/>
              <w:bottom w:val="single" w:sz="6" w:space="0" w:color="auto"/>
              <w:right w:val="single" w:sz="6" w:space="0" w:color="auto"/>
            </w:tcBorders>
          </w:tcPr>
          <w:p w14:paraId="532CCD15"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825" w:type="dxa"/>
            <w:tcBorders>
              <w:top w:val="single" w:sz="6" w:space="0" w:color="auto"/>
              <w:left w:val="single" w:sz="6" w:space="0" w:color="auto"/>
              <w:bottom w:val="single" w:sz="6" w:space="0" w:color="auto"/>
              <w:right w:val="single" w:sz="6" w:space="0" w:color="auto"/>
            </w:tcBorders>
          </w:tcPr>
          <w:p w14:paraId="78C47A30"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2775" w:type="dxa"/>
            <w:tcBorders>
              <w:top w:val="single" w:sz="6" w:space="0" w:color="auto"/>
              <w:left w:val="single" w:sz="6" w:space="0" w:color="auto"/>
              <w:bottom w:val="single" w:sz="6" w:space="0" w:color="auto"/>
              <w:right w:val="single" w:sz="6" w:space="0" w:color="auto"/>
            </w:tcBorders>
          </w:tcPr>
          <w:p w14:paraId="2490824B"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630" w:type="dxa"/>
            <w:tcBorders>
              <w:top w:val="single" w:sz="6" w:space="0" w:color="auto"/>
              <w:left w:val="single" w:sz="6" w:space="0" w:color="auto"/>
              <w:bottom w:val="single" w:sz="6" w:space="0" w:color="auto"/>
              <w:right w:val="single" w:sz="6" w:space="0" w:color="auto"/>
            </w:tcBorders>
          </w:tcPr>
          <w:p w14:paraId="56E33EA7" w14:textId="77777777" w:rsidR="009D0215" w:rsidRPr="004A4582" w:rsidRDefault="009D0215">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r>
    </w:tbl>
    <w:p w14:paraId="56ECB40B" w14:textId="77777777" w:rsidR="009D0215" w:rsidRPr="004A4582" w:rsidRDefault="009D0215" w:rsidP="009D0215">
      <w:pPr>
        <w:jc w:val="both"/>
        <w:rPr>
          <w:rFonts w:eastAsia="Times New Roman" w:cs="Times New Roman"/>
          <w:color w:val="000000" w:themeColor="text1"/>
          <w:szCs w:val="24"/>
          <w:lang w:val="lt-LT"/>
        </w:rPr>
      </w:pPr>
    </w:p>
    <w:p w14:paraId="2A2FB6F7" w14:textId="77777777" w:rsidR="009C39F4" w:rsidRPr="004A4582" w:rsidRDefault="009C39F4" w:rsidP="0066044A">
      <w:pPr>
        <w:ind w:firstLine="709"/>
        <w:jc w:val="center"/>
        <w:rPr>
          <w:lang w:val="lt-LT"/>
        </w:rPr>
      </w:pPr>
      <w:r w:rsidRPr="004A4582">
        <w:rPr>
          <w:rFonts w:eastAsia="Times New Roman" w:cs="Times New Roman"/>
          <w:szCs w:val="24"/>
          <w:lang w:val="lt-LT"/>
        </w:rPr>
        <w:t>______________</w:t>
      </w:r>
    </w:p>
    <w:p w14:paraId="420C22FC" w14:textId="6145D88E" w:rsidR="003C74C5" w:rsidRPr="004A4582" w:rsidRDefault="003C74C5" w:rsidP="006D0B78">
      <w:pPr>
        <w:ind w:right="282"/>
        <w:contextualSpacing/>
        <w:rPr>
          <w:rFonts w:eastAsia="Times New Roman" w:cs="Times New Roman"/>
          <w:szCs w:val="24"/>
          <w:lang w:val="lt-LT"/>
        </w:rPr>
      </w:pPr>
    </w:p>
    <w:p w14:paraId="7CB5EFE1" w14:textId="5B629B86" w:rsidR="00F10358" w:rsidRPr="004A4582" w:rsidRDefault="00F10358">
      <w:pPr>
        <w:rPr>
          <w:rFonts w:eastAsia="Times New Roman" w:cs="Times New Roman"/>
          <w:szCs w:val="24"/>
          <w:lang w:val="lt-LT"/>
        </w:rPr>
        <w:sectPr w:rsidR="00F10358" w:rsidRPr="004A4582" w:rsidSect="00A50398">
          <w:headerReference w:type="default" r:id="rId19"/>
          <w:pgSz w:w="11906" w:h="16838"/>
          <w:pgMar w:top="1701" w:right="567" w:bottom="1134" w:left="1701" w:header="567" w:footer="567" w:gutter="0"/>
          <w:cols w:space="1296"/>
          <w:titlePg/>
          <w:docGrid w:linePitch="360"/>
        </w:sectPr>
      </w:pPr>
    </w:p>
    <w:p w14:paraId="1D05D0F0" w14:textId="77777777" w:rsidR="00442196" w:rsidRPr="00442196" w:rsidRDefault="00442196" w:rsidP="00442196">
      <w:pPr>
        <w:ind w:left="5670" w:right="282"/>
        <w:contextualSpacing/>
        <w:rPr>
          <w:rFonts w:eastAsia="Times New Roman" w:cs="Times New Roman"/>
          <w:szCs w:val="24"/>
          <w:lang w:val="lt-LT"/>
        </w:rPr>
      </w:pPr>
      <w:r w:rsidRPr="00442196">
        <w:rPr>
          <w:rFonts w:eastAsia="Times New Roman" w:cs="Times New Roman"/>
          <w:szCs w:val="24"/>
          <w:lang w:val="lt-LT"/>
        </w:rPr>
        <w:lastRenderedPageBreak/>
        <w:t xml:space="preserve">Aplinkos ministerijos biudžeto </w:t>
      </w:r>
    </w:p>
    <w:p w14:paraId="032D3D4A" w14:textId="77777777" w:rsidR="00442196" w:rsidRPr="00442196" w:rsidRDefault="00442196" w:rsidP="00442196">
      <w:pPr>
        <w:ind w:left="5670" w:right="282"/>
        <w:contextualSpacing/>
        <w:rPr>
          <w:rFonts w:eastAsia="Times New Roman" w:cs="Times New Roman"/>
          <w:szCs w:val="24"/>
          <w:lang w:val="lt-LT"/>
        </w:rPr>
      </w:pPr>
      <w:r w:rsidRPr="00442196">
        <w:rPr>
          <w:rFonts w:eastAsia="Times New Roman" w:cs="Times New Roman"/>
          <w:szCs w:val="24"/>
          <w:lang w:val="lt-LT"/>
        </w:rPr>
        <w:t xml:space="preserve">programų lėšų naudojimo ir </w:t>
      </w:r>
    </w:p>
    <w:p w14:paraId="7994F8E6" w14:textId="77777777" w:rsidR="00442196" w:rsidRPr="00442196" w:rsidRDefault="00442196" w:rsidP="00442196">
      <w:pPr>
        <w:ind w:left="5670" w:right="282"/>
        <w:contextualSpacing/>
        <w:rPr>
          <w:rFonts w:eastAsia="Times New Roman" w:cs="Times New Roman"/>
          <w:szCs w:val="24"/>
          <w:lang w:val="lt-LT"/>
        </w:rPr>
      </w:pPr>
      <w:r w:rsidRPr="00442196">
        <w:rPr>
          <w:rFonts w:eastAsia="Times New Roman" w:cs="Times New Roman"/>
          <w:szCs w:val="24"/>
          <w:lang w:val="lt-LT"/>
        </w:rPr>
        <w:t xml:space="preserve">administravimo tvarkos aprašo </w:t>
      </w:r>
    </w:p>
    <w:p w14:paraId="47C164D3" w14:textId="0992FCEE" w:rsidR="009D0215" w:rsidRDefault="00442196" w:rsidP="00442196">
      <w:pPr>
        <w:ind w:left="5670" w:right="282"/>
        <w:contextualSpacing/>
        <w:rPr>
          <w:rFonts w:eastAsia="Times New Roman" w:cs="Times New Roman"/>
          <w:szCs w:val="24"/>
          <w:lang w:val="lt-LT"/>
        </w:rPr>
      </w:pPr>
      <w:r>
        <w:rPr>
          <w:rFonts w:eastAsia="Times New Roman" w:cs="Times New Roman"/>
          <w:szCs w:val="24"/>
          <w:lang w:val="lt-LT"/>
        </w:rPr>
        <w:t>8</w:t>
      </w:r>
      <w:r w:rsidRPr="00442196">
        <w:rPr>
          <w:rFonts w:eastAsia="Times New Roman" w:cs="Times New Roman"/>
          <w:szCs w:val="24"/>
          <w:lang w:val="lt-LT"/>
        </w:rPr>
        <w:t xml:space="preserve"> priedas</w:t>
      </w:r>
    </w:p>
    <w:p w14:paraId="66FDE7F8" w14:textId="77777777" w:rsidR="00442196" w:rsidRPr="00DB5D38" w:rsidRDefault="00442196" w:rsidP="00442196">
      <w:pPr>
        <w:ind w:left="5670" w:right="282"/>
        <w:contextualSpacing/>
        <w:rPr>
          <w:rFonts w:eastAsia="Times New Roman" w:cs="Times New Roman"/>
          <w:szCs w:val="24"/>
          <w:lang w:val="lt-LT"/>
        </w:rPr>
      </w:pPr>
    </w:p>
    <w:p w14:paraId="0E4618B2" w14:textId="3BDAF214" w:rsidR="003C74C5" w:rsidRPr="005B7FBF" w:rsidRDefault="6BD8E826" w:rsidP="00753C80">
      <w:pPr>
        <w:ind w:firstLine="62"/>
        <w:jc w:val="center"/>
        <w:rPr>
          <w:rFonts w:eastAsia="Times New Roman" w:cs="Times New Roman"/>
          <w:b/>
          <w:color w:val="000000" w:themeColor="text1"/>
          <w:szCs w:val="24"/>
          <w:lang w:val="lt-LT"/>
        </w:rPr>
      </w:pPr>
      <w:r w:rsidRPr="005B7FBF">
        <w:rPr>
          <w:rFonts w:eastAsia="Times New Roman" w:cs="Times New Roman"/>
          <w:b/>
          <w:szCs w:val="24"/>
          <w:lang w:val="lt-LT"/>
        </w:rPr>
        <w:t xml:space="preserve"> </w:t>
      </w:r>
      <w:r w:rsidR="00DB5D38" w:rsidRPr="005B7FBF">
        <w:rPr>
          <w:rFonts w:eastAsia="Times New Roman" w:cs="Times New Roman"/>
          <w:b/>
          <w:szCs w:val="24"/>
          <w:lang w:val="lt-LT"/>
        </w:rPr>
        <w:t>(</w:t>
      </w:r>
      <w:r w:rsidR="00257CFC" w:rsidRPr="005B7FBF">
        <w:rPr>
          <w:rFonts w:eastAsia="Times New Roman" w:cs="Times New Roman"/>
          <w:b/>
          <w:szCs w:val="24"/>
          <w:lang w:val="lt-LT"/>
        </w:rPr>
        <w:t>K</w:t>
      </w:r>
      <w:r w:rsidRPr="005B7FBF">
        <w:rPr>
          <w:rFonts w:eastAsia="Times New Roman" w:cs="Times New Roman"/>
          <w:b/>
          <w:szCs w:val="24"/>
          <w:lang w:val="lt-LT"/>
        </w:rPr>
        <w:t>vietimų teikti paraiškas skelbimo ir sutarčių sudarymo plan</w:t>
      </w:r>
      <w:r w:rsidR="430FC2A4" w:rsidRPr="005B7FBF">
        <w:rPr>
          <w:rFonts w:eastAsia="Times New Roman" w:cs="Times New Roman"/>
          <w:b/>
          <w:szCs w:val="24"/>
          <w:lang w:val="lt-LT"/>
        </w:rPr>
        <w:t>o</w:t>
      </w:r>
      <w:r w:rsidRPr="005B7FBF">
        <w:rPr>
          <w:rFonts w:eastAsia="Times New Roman" w:cs="Times New Roman"/>
          <w:b/>
          <w:szCs w:val="24"/>
          <w:lang w:val="lt-LT"/>
        </w:rPr>
        <w:t xml:space="preserve"> </w:t>
      </w:r>
      <w:r w:rsidR="003E4525" w:rsidRPr="005B7FBF">
        <w:rPr>
          <w:rFonts w:eastAsia="Times New Roman" w:cs="Times New Roman"/>
          <w:b/>
          <w:szCs w:val="24"/>
          <w:lang w:val="lt-LT"/>
        </w:rPr>
        <w:t xml:space="preserve">pavyzdinė </w:t>
      </w:r>
      <w:r w:rsidR="00753C80" w:rsidRPr="005B7FBF">
        <w:rPr>
          <w:rFonts w:eastAsia="Times New Roman" w:cs="Times New Roman"/>
          <w:b/>
          <w:color w:val="000000" w:themeColor="text1"/>
          <w:szCs w:val="24"/>
          <w:lang w:val="lt-LT"/>
        </w:rPr>
        <w:t>forma</w:t>
      </w:r>
      <w:r w:rsidR="003C74C5" w:rsidRPr="005B7FBF">
        <w:rPr>
          <w:rFonts w:eastAsia="Times New Roman" w:cs="Times New Roman"/>
          <w:b/>
          <w:color w:val="000000" w:themeColor="text1"/>
          <w:szCs w:val="24"/>
          <w:lang w:val="lt-LT"/>
        </w:rPr>
        <w:t xml:space="preserve">) </w:t>
      </w:r>
    </w:p>
    <w:p w14:paraId="322E0B07" w14:textId="190C1C7E" w:rsidR="003C74C5" w:rsidRPr="00145D46" w:rsidRDefault="003C74C5" w:rsidP="003C74C5">
      <w:pPr>
        <w:ind w:firstLine="709"/>
        <w:jc w:val="center"/>
        <w:rPr>
          <w:rFonts w:eastAsia="Times New Roman" w:cs="Times New Roman"/>
          <w:color w:val="000000" w:themeColor="text1"/>
          <w:szCs w:val="24"/>
          <w:lang w:val="lt-LT"/>
        </w:rPr>
      </w:pPr>
      <w:r w:rsidRPr="00145D46">
        <w:rPr>
          <w:rFonts w:eastAsia="Times New Roman" w:cs="Times New Roman"/>
          <w:b/>
          <w:bCs/>
          <w:color w:val="000000" w:themeColor="text1"/>
          <w:szCs w:val="24"/>
          <w:lang w:val="lt-LT"/>
        </w:rPr>
        <w:t>KVIETIMŲ TEIKTI PARAIŠKAS</w:t>
      </w:r>
      <w:r w:rsidR="723F7E8A" w:rsidRPr="00145D46">
        <w:rPr>
          <w:rFonts w:eastAsia="Times New Roman" w:cs="Times New Roman"/>
          <w:b/>
          <w:bCs/>
          <w:color w:val="000000" w:themeColor="text1"/>
          <w:szCs w:val="24"/>
          <w:lang w:val="lt-LT"/>
        </w:rPr>
        <w:t xml:space="preserve"> SKELBIMO </w:t>
      </w:r>
      <w:r w:rsidRPr="00145D46">
        <w:rPr>
          <w:rFonts w:eastAsia="Times New Roman" w:cs="Times New Roman"/>
          <w:b/>
          <w:bCs/>
          <w:color w:val="000000" w:themeColor="text1"/>
          <w:szCs w:val="24"/>
          <w:lang w:val="lt-LT"/>
        </w:rPr>
        <w:t xml:space="preserve">IR </w:t>
      </w:r>
      <w:r w:rsidR="1B5B415F" w:rsidRPr="00145D46">
        <w:rPr>
          <w:rFonts w:eastAsia="Times New Roman" w:cs="Times New Roman"/>
          <w:b/>
          <w:bCs/>
          <w:color w:val="000000" w:themeColor="text1"/>
          <w:szCs w:val="24"/>
          <w:lang w:val="lt-LT"/>
        </w:rPr>
        <w:t>SUTARČIŲ SUDARYMO</w:t>
      </w:r>
      <w:r w:rsidRPr="00145D46">
        <w:rPr>
          <w:rFonts w:eastAsia="Times New Roman" w:cs="Times New Roman"/>
          <w:b/>
          <w:bCs/>
          <w:color w:val="000000" w:themeColor="text1"/>
          <w:szCs w:val="24"/>
          <w:lang w:val="lt-LT"/>
        </w:rPr>
        <w:t xml:space="preserve"> PLANAS</w:t>
      </w:r>
    </w:p>
    <w:p w14:paraId="2B69E562" w14:textId="77777777" w:rsidR="003C74C5" w:rsidRPr="00145D46" w:rsidRDefault="003C74C5" w:rsidP="003C74C5">
      <w:pPr>
        <w:jc w:val="both"/>
        <w:rPr>
          <w:rFonts w:eastAsia="Times New Roman" w:cs="Times New Roman"/>
          <w:color w:val="000000" w:themeColor="text1"/>
          <w:szCs w:val="24"/>
          <w:lang w:val="lt-LT"/>
        </w:rPr>
      </w:pPr>
      <w:r w:rsidRPr="00145D46">
        <w:rPr>
          <w:rFonts w:eastAsia="Times New Roman" w:cs="Times New Roman"/>
          <w:color w:val="000000" w:themeColor="text1"/>
          <w:szCs w:val="24"/>
          <w:lang w:val="lt-LT"/>
        </w:rPr>
        <w:t xml:space="preserve"> </w:t>
      </w:r>
    </w:p>
    <w:tbl>
      <w:tblPr>
        <w:tblStyle w:val="TableGrid"/>
        <w:tblW w:w="0" w:type="auto"/>
        <w:tblInd w:w="-575" w:type="dxa"/>
        <w:tblLayout w:type="fixed"/>
        <w:tblLook w:val="04A0" w:firstRow="1" w:lastRow="0" w:firstColumn="1" w:lastColumn="0" w:noHBand="0" w:noVBand="1"/>
      </w:tblPr>
      <w:tblGrid>
        <w:gridCol w:w="567"/>
        <w:gridCol w:w="1843"/>
        <w:gridCol w:w="1559"/>
        <w:gridCol w:w="1211"/>
        <w:gridCol w:w="1624"/>
        <w:gridCol w:w="1560"/>
        <w:gridCol w:w="1559"/>
      </w:tblGrid>
      <w:tr w:rsidR="003C74C5" w:rsidRPr="00145D46" w14:paraId="3240B70F" w14:textId="77777777" w:rsidTr="00647423">
        <w:trPr>
          <w:trHeight w:val="1260"/>
        </w:trPr>
        <w:tc>
          <w:tcPr>
            <w:tcW w:w="567" w:type="dxa"/>
            <w:tcBorders>
              <w:top w:val="single" w:sz="6" w:space="0" w:color="auto"/>
              <w:left w:val="single" w:sz="6" w:space="0" w:color="auto"/>
              <w:bottom w:val="single" w:sz="6" w:space="0" w:color="auto"/>
              <w:right w:val="single" w:sz="6" w:space="0" w:color="auto"/>
            </w:tcBorders>
          </w:tcPr>
          <w:p w14:paraId="1891B247" w14:textId="77777777"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Eil. Nr.</w:t>
            </w:r>
          </w:p>
        </w:tc>
        <w:tc>
          <w:tcPr>
            <w:tcW w:w="1843" w:type="dxa"/>
            <w:tcBorders>
              <w:top w:val="single" w:sz="6" w:space="0" w:color="auto"/>
              <w:left w:val="single" w:sz="6" w:space="0" w:color="auto"/>
              <w:bottom w:val="single" w:sz="6" w:space="0" w:color="auto"/>
              <w:right w:val="single" w:sz="6" w:space="0" w:color="auto"/>
            </w:tcBorders>
          </w:tcPr>
          <w:p w14:paraId="287100D2" w14:textId="15508AB5"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Priemonės Nr.</w:t>
            </w:r>
          </w:p>
        </w:tc>
        <w:tc>
          <w:tcPr>
            <w:tcW w:w="1559" w:type="dxa"/>
            <w:tcBorders>
              <w:top w:val="single" w:sz="6" w:space="0" w:color="auto"/>
              <w:left w:val="single" w:sz="6" w:space="0" w:color="auto"/>
              <w:bottom w:val="single" w:sz="6" w:space="0" w:color="auto"/>
              <w:right w:val="single" w:sz="6" w:space="0" w:color="auto"/>
            </w:tcBorders>
          </w:tcPr>
          <w:p w14:paraId="12394684" w14:textId="77777777"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Priemonės pavadinimas</w:t>
            </w:r>
          </w:p>
        </w:tc>
        <w:tc>
          <w:tcPr>
            <w:tcW w:w="1211" w:type="dxa"/>
            <w:tcBorders>
              <w:top w:val="single" w:sz="6" w:space="0" w:color="auto"/>
              <w:left w:val="single" w:sz="6" w:space="0" w:color="auto"/>
              <w:bottom w:val="single" w:sz="6" w:space="0" w:color="auto"/>
              <w:right w:val="single" w:sz="6" w:space="0" w:color="auto"/>
            </w:tcBorders>
          </w:tcPr>
          <w:p w14:paraId="3A5301B5" w14:textId="77777777"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Atrankos būdas</w:t>
            </w:r>
          </w:p>
        </w:tc>
        <w:tc>
          <w:tcPr>
            <w:tcW w:w="1624" w:type="dxa"/>
            <w:tcBorders>
              <w:top w:val="single" w:sz="6" w:space="0" w:color="auto"/>
              <w:left w:val="single" w:sz="6" w:space="0" w:color="auto"/>
              <w:bottom w:val="single" w:sz="6" w:space="0" w:color="auto"/>
              <w:right w:val="single" w:sz="6" w:space="0" w:color="auto"/>
            </w:tcBorders>
          </w:tcPr>
          <w:p w14:paraId="1D7548BC" w14:textId="77777777"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Priemonei skirtas finansavimas, Eur</w:t>
            </w:r>
          </w:p>
        </w:tc>
        <w:tc>
          <w:tcPr>
            <w:tcW w:w="1560" w:type="dxa"/>
            <w:tcBorders>
              <w:top w:val="single" w:sz="6" w:space="0" w:color="auto"/>
              <w:left w:val="single" w:sz="6" w:space="0" w:color="auto"/>
              <w:bottom w:val="single" w:sz="6" w:space="0" w:color="auto"/>
              <w:right w:val="single" w:sz="6" w:space="0" w:color="auto"/>
            </w:tcBorders>
          </w:tcPr>
          <w:p w14:paraId="37740ED1" w14:textId="77777777"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Planuojama kvietimo teikti paraiškas paskelbimo data</w:t>
            </w:r>
          </w:p>
        </w:tc>
        <w:tc>
          <w:tcPr>
            <w:tcW w:w="1559" w:type="dxa"/>
            <w:tcBorders>
              <w:top w:val="single" w:sz="6" w:space="0" w:color="auto"/>
              <w:left w:val="single" w:sz="6" w:space="0" w:color="auto"/>
              <w:bottom w:val="single" w:sz="6" w:space="0" w:color="auto"/>
              <w:right w:val="single" w:sz="6" w:space="0" w:color="auto"/>
            </w:tcBorders>
          </w:tcPr>
          <w:p w14:paraId="7A693C71" w14:textId="77777777" w:rsidR="003C74C5" w:rsidRPr="00145D46" w:rsidRDefault="003C74C5" w:rsidP="00647423">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Planuojama sutarčių sudarymo data</w:t>
            </w:r>
          </w:p>
        </w:tc>
      </w:tr>
      <w:tr w:rsidR="003C74C5" w:rsidRPr="00145D46" w14:paraId="30CF75EF" w14:textId="77777777" w:rsidTr="00647423">
        <w:tc>
          <w:tcPr>
            <w:tcW w:w="567" w:type="dxa"/>
            <w:tcBorders>
              <w:top w:val="single" w:sz="6" w:space="0" w:color="auto"/>
              <w:left w:val="single" w:sz="6" w:space="0" w:color="auto"/>
              <w:bottom w:val="single" w:sz="6" w:space="0" w:color="auto"/>
              <w:right w:val="single" w:sz="6" w:space="0" w:color="auto"/>
            </w:tcBorders>
          </w:tcPr>
          <w:p w14:paraId="77BB8599" w14:textId="7A432C97" w:rsidR="003C74C5" w:rsidRPr="00145D46" w:rsidRDefault="00DB5D38" w:rsidP="00145D46">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1</w:t>
            </w:r>
            <w:r w:rsidR="00D46E18">
              <w:rPr>
                <w:rFonts w:ascii="Times New Roman" w:eastAsia="Times New Roman" w:hAnsi="Times New Roman" w:cs="Times New Roman"/>
                <w:sz w:val="24"/>
                <w:szCs w:val="24"/>
                <w:lang w:val="lt-LT"/>
              </w:rPr>
              <w:t>.</w:t>
            </w:r>
          </w:p>
        </w:tc>
        <w:tc>
          <w:tcPr>
            <w:tcW w:w="1843" w:type="dxa"/>
            <w:tcBorders>
              <w:top w:val="single" w:sz="6" w:space="0" w:color="auto"/>
              <w:left w:val="single" w:sz="6" w:space="0" w:color="auto"/>
              <w:bottom w:val="single" w:sz="6" w:space="0" w:color="auto"/>
              <w:right w:val="single" w:sz="6" w:space="0" w:color="auto"/>
            </w:tcBorders>
          </w:tcPr>
          <w:p w14:paraId="700145E6" w14:textId="222CB81B" w:rsidR="003C74C5" w:rsidRPr="00145D46" w:rsidRDefault="003C74C5">
            <w:pPr>
              <w:spacing w:line="259" w:lineRule="auto"/>
              <w:jc w:val="center"/>
              <w:rPr>
                <w:rFonts w:ascii="Times New Roman" w:eastAsia="Times New Roman" w:hAnsi="Times New Roman" w:cs="Times New Roman"/>
                <w:sz w:val="24"/>
                <w:szCs w:val="24"/>
                <w:lang w:val="lt-LT"/>
              </w:rPr>
            </w:pPr>
          </w:p>
        </w:tc>
        <w:tc>
          <w:tcPr>
            <w:tcW w:w="1559" w:type="dxa"/>
            <w:tcBorders>
              <w:top w:val="single" w:sz="6" w:space="0" w:color="auto"/>
              <w:left w:val="single" w:sz="6" w:space="0" w:color="auto"/>
              <w:bottom w:val="single" w:sz="6" w:space="0" w:color="auto"/>
              <w:right w:val="single" w:sz="6" w:space="0" w:color="auto"/>
            </w:tcBorders>
          </w:tcPr>
          <w:p w14:paraId="7BE38A8D" w14:textId="15881F7D" w:rsidR="003C74C5" w:rsidRPr="00145D46" w:rsidRDefault="003C74C5">
            <w:pPr>
              <w:spacing w:line="259" w:lineRule="auto"/>
              <w:jc w:val="center"/>
              <w:rPr>
                <w:rFonts w:ascii="Times New Roman" w:eastAsia="Times New Roman" w:hAnsi="Times New Roman" w:cs="Times New Roman"/>
                <w:sz w:val="24"/>
                <w:szCs w:val="24"/>
                <w:lang w:val="lt-LT"/>
              </w:rPr>
            </w:pPr>
          </w:p>
        </w:tc>
        <w:tc>
          <w:tcPr>
            <w:tcW w:w="1211" w:type="dxa"/>
            <w:tcBorders>
              <w:top w:val="single" w:sz="6" w:space="0" w:color="auto"/>
              <w:left w:val="single" w:sz="6" w:space="0" w:color="auto"/>
              <w:bottom w:val="single" w:sz="6" w:space="0" w:color="auto"/>
              <w:right w:val="single" w:sz="6" w:space="0" w:color="auto"/>
            </w:tcBorders>
          </w:tcPr>
          <w:p w14:paraId="6347491E" w14:textId="3792CB25" w:rsidR="003C74C5" w:rsidRPr="00145D46" w:rsidRDefault="003C74C5">
            <w:pPr>
              <w:spacing w:line="259" w:lineRule="auto"/>
              <w:jc w:val="center"/>
              <w:rPr>
                <w:rFonts w:ascii="Times New Roman" w:eastAsia="Times New Roman" w:hAnsi="Times New Roman" w:cs="Times New Roman"/>
                <w:sz w:val="24"/>
                <w:szCs w:val="24"/>
                <w:lang w:val="lt-LT"/>
              </w:rPr>
            </w:pPr>
          </w:p>
        </w:tc>
        <w:tc>
          <w:tcPr>
            <w:tcW w:w="1624" w:type="dxa"/>
            <w:tcBorders>
              <w:top w:val="single" w:sz="6" w:space="0" w:color="auto"/>
              <w:left w:val="single" w:sz="6" w:space="0" w:color="auto"/>
              <w:bottom w:val="single" w:sz="6" w:space="0" w:color="auto"/>
              <w:right w:val="single" w:sz="6" w:space="0" w:color="auto"/>
            </w:tcBorders>
          </w:tcPr>
          <w:p w14:paraId="40CCF484" w14:textId="7B6D9FA7" w:rsidR="003C74C5" w:rsidRPr="00145D46" w:rsidRDefault="003C74C5">
            <w:pPr>
              <w:spacing w:line="259" w:lineRule="auto"/>
              <w:jc w:val="center"/>
              <w:rPr>
                <w:rFonts w:ascii="Times New Roman" w:eastAsia="Times New Roman" w:hAnsi="Times New Roman" w:cs="Times New Roman"/>
                <w:sz w:val="24"/>
                <w:szCs w:val="24"/>
                <w:lang w:val="lt-LT"/>
              </w:rPr>
            </w:pPr>
          </w:p>
        </w:tc>
        <w:tc>
          <w:tcPr>
            <w:tcW w:w="1560" w:type="dxa"/>
            <w:tcBorders>
              <w:top w:val="single" w:sz="6" w:space="0" w:color="auto"/>
              <w:left w:val="single" w:sz="6" w:space="0" w:color="auto"/>
              <w:bottom w:val="single" w:sz="6" w:space="0" w:color="auto"/>
              <w:right w:val="single" w:sz="6" w:space="0" w:color="auto"/>
            </w:tcBorders>
          </w:tcPr>
          <w:p w14:paraId="11CD4605" w14:textId="35B853A5" w:rsidR="003C74C5" w:rsidRPr="00145D46" w:rsidRDefault="003C74C5">
            <w:pPr>
              <w:spacing w:line="259" w:lineRule="auto"/>
              <w:jc w:val="center"/>
              <w:rPr>
                <w:rFonts w:ascii="Times New Roman" w:eastAsia="Times New Roman" w:hAnsi="Times New Roman" w:cs="Times New Roman"/>
                <w:sz w:val="24"/>
                <w:szCs w:val="24"/>
                <w:lang w:val="lt-LT"/>
              </w:rPr>
            </w:pPr>
          </w:p>
        </w:tc>
        <w:tc>
          <w:tcPr>
            <w:tcW w:w="1559" w:type="dxa"/>
            <w:tcBorders>
              <w:top w:val="single" w:sz="6" w:space="0" w:color="auto"/>
              <w:left w:val="single" w:sz="6" w:space="0" w:color="auto"/>
              <w:bottom w:val="single" w:sz="6" w:space="0" w:color="auto"/>
              <w:right w:val="single" w:sz="6" w:space="0" w:color="auto"/>
            </w:tcBorders>
          </w:tcPr>
          <w:p w14:paraId="0B03EE09" w14:textId="25DD4BF9" w:rsidR="003C74C5" w:rsidRPr="00145D46" w:rsidRDefault="003C74C5">
            <w:pPr>
              <w:spacing w:line="259" w:lineRule="auto"/>
              <w:jc w:val="center"/>
              <w:rPr>
                <w:rFonts w:ascii="Times New Roman" w:eastAsia="Times New Roman" w:hAnsi="Times New Roman" w:cs="Times New Roman"/>
                <w:sz w:val="24"/>
                <w:szCs w:val="24"/>
                <w:lang w:val="lt-LT"/>
              </w:rPr>
            </w:pPr>
          </w:p>
        </w:tc>
      </w:tr>
      <w:tr w:rsidR="003C74C5" w:rsidRPr="00145D46" w14:paraId="1023CEB1" w14:textId="77777777" w:rsidTr="00647423">
        <w:tc>
          <w:tcPr>
            <w:tcW w:w="567" w:type="dxa"/>
            <w:tcBorders>
              <w:top w:val="single" w:sz="6" w:space="0" w:color="auto"/>
              <w:left w:val="single" w:sz="6" w:space="0" w:color="auto"/>
              <w:bottom w:val="single" w:sz="6" w:space="0" w:color="auto"/>
              <w:right w:val="single" w:sz="6" w:space="0" w:color="auto"/>
            </w:tcBorders>
          </w:tcPr>
          <w:p w14:paraId="21EC212D" w14:textId="7E1283F4" w:rsidR="003C74C5" w:rsidRPr="00145D46" w:rsidRDefault="00DB5D38" w:rsidP="00145D46">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2</w:t>
            </w:r>
            <w:r w:rsidR="00D46E18">
              <w:rPr>
                <w:rFonts w:ascii="Times New Roman" w:eastAsia="Times New Roman" w:hAnsi="Times New Roman" w:cs="Times New Roman"/>
                <w:sz w:val="24"/>
                <w:szCs w:val="24"/>
                <w:lang w:val="lt-LT"/>
              </w:rPr>
              <w:t>.</w:t>
            </w:r>
          </w:p>
        </w:tc>
        <w:tc>
          <w:tcPr>
            <w:tcW w:w="1843" w:type="dxa"/>
            <w:tcBorders>
              <w:top w:val="single" w:sz="6" w:space="0" w:color="auto"/>
              <w:left w:val="single" w:sz="6" w:space="0" w:color="auto"/>
              <w:bottom w:val="single" w:sz="6" w:space="0" w:color="auto"/>
              <w:right w:val="single" w:sz="6" w:space="0" w:color="auto"/>
            </w:tcBorders>
          </w:tcPr>
          <w:p w14:paraId="7AC17C88"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6BD36EA8"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211" w:type="dxa"/>
            <w:tcBorders>
              <w:top w:val="single" w:sz="6" w:space="0" w:color="auto"/>
              <w:left w:val="single" w:sz="6" w:space="0" w:color="auto"/>
              <w:bottom w:val="single" w:sz="6" w:space="0" w:color="auto"/>
              <w:right w:val="single" w:sz="6" w:space="0" w:color="auto"/>
            </w:tcBorders>
          </w:tcPr>
          <w:p w14:paraId="2949099C"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624" w:type="dxa"/>
            <w:tcBorders>
              <w:top w:val="single" w:sz="6" w:space="0" w:color="auto"/>
              <w:left w:val="single" w:sz="6" w:space="0" w:color="auto"/>
              <w:bottom w:val="single" w:sz="6" w:space="0" w:color="auto"/>
              <w:right w:val="single" w:sz="6" w:space="0" w:color="auto"/>
            </w:tcBorders>
          </w:tcPr>
          <w:p w14:paraId="720272C5"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60" w:type="dxa"/>
            <w:tcBorders>
              <w:top w:val="single" w:sz="6" w:space="0" w:color="auto"/>
              <w:left w:val="single" w:sz="6" w:space="0" w:color="auto"/>
              <w:bottom w:val="single" w:sz="6" w:space="0" w:color="auto"/>
              <w:right w:val="single" w:sz="6" w:space="0" w:color="auto"/>
            </w:tcBorders>
          </w:tcPr>
          <w:p w14:paraId="62F9EC3F"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28E91051"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r>
      <w:tr w:rsidR="003C74C5" w:rsidRPr="00145D46" w14:paraId="31494A5A" w14:textId="77777777" w:rsidTr="00647423">
        <w:tc>
          <w:tcPr>
            <w:tcW w:w="567" w:type="dxa"/>
            <w:tcBorders>
              <w:top w:val="single" w:sz="6" w:space="0" w:color="auto"/>
              <w:left w:val="single" w:sz="6" w:space="0" w:color="auto"/>
              <w:bottom w:val="single" w:sz="6" w:space="0" w:color="auto"/>
              <w:right w:val="single" w:sz="6" w:space="0" w:color="auto"/>
            </w:tcBorders>
          </w:tcPr>
          <w:p w14:paraId="48BD18EB" w14:textId="275D2572" w:rsidR="003C74C5" w:rsidRPr="00145D46" w:rsidRDefault="00DB5D38" w:rsidP="00145D46">
            <w:pPr>
              <w:spacing w:line="259" w:lineRule="auto"/>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3</w:t>
            </w:r>
            <w:r w:rsidR="00D46E18">
              <w:rPr>
                <w:rFonts w:ascii="Times New Roman" w:eastAsia="Times New Roman" w:hAnsi="Times New Roman" w:cs="Times New Roman"/>
                <w:sz w:val="24"/>
                <w:szCs w:val="24"/>
                <w:lang w:val="lt-LT"/>
              </w:rPr>
              <w:t>.</w:t>
            </w:r>
          </w:p>
        </w:tc>
        <w:tc>
          <w:tcPr>
            <w:tcW w:w="1843" w:type="dxa"/>
            <w:tcBorders>
              <w:top w:val="single" w:sz="6" w:space="0" w:color="auto"/>
              <w:left w:val="single" w:sz="6" w:space="0" w:color="auto"/>
              <w:bottom w:val="single" w:sz="6" w:space="0" w:color="auto"/>
              <w:right w:val="single" w:sz="6" w:space="0" w:color="auto"/>
            </w:tcBorders>
          </w:tcPr>
          <w:p w14:paraId="1971C731"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3CF351C8"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211" w:type="dxa"/>
            <w:tcBorders>
              <w:top w:val="single" w:sz="6" w:space="0" w:color="auto"/>
              <w:left w:val="single" w:sz="6" w:space="0" w:color="auto"/>
              <w:bottom w:val="single" w:sz="6" w:space="0" w:color="auto"/>
              <w:right w:val="single" w:sz="6" w:space="0" w:color="auto"/>
            </w:tcBorders>
          </w:tcPr>
          <w:p w14:paraId="5D953B39"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624" w:type="dxa"/>
            <w:tcBorders>
              <w:top w:val="single" w:sz="6" w:space="0" w:color="auto"/>
              <w:left w:val="single" w:sz="6" w:space="0" w:color="auto"/>
              <w:bottom w:val="single" w:sz="6" w:space="0" w:color="auto"/>
              <w:right w:val="single" w:sz="6" w:space="0" w:color="auto"/>
            </w:tcBorders>
          </w:tcPr>
          <w:p w14:paraId="410DE42E"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60" w:type="dxa"/>
            <w:tcBorders>
              <w:top w:val="single" w:sz="6" w:space="0" w:color="auto"/>
              <w:left w:val="single" w:sz="6" w:space="0" w:color="auto"/>
              <w:bottom w:val="single" w:sz="6" w:space="0" w:color="auto"/>
              <w:right w:val="single" w:sz="6" w:space="0" w:color="auto"/>
            </w:tcBorders>
          </w:tcPr>
          <w:p w14:paraId="4CF796D2"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5161D586"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r>
      <w:tr w:rsidR="003C74C5" w:rsidRPr="00145D46" w14:paraId="7E09AF6C" w14:textId="77777777" w:rsidTr="00647423">
        <w:tc>
          <w:tcPr>
            <w:tcW w:w="567" w:type="dxa"/>
            <w:tcBorders>
              <w:top w:val="single" w:sz="6" w:space="0" w:color="auto"/>
              <w:left w:val="single" w:sz="6" w:space="0" w:color="auto"/>
              <w:bottom w:val="single" w:sz="6" w:space="0" w:color="auto"/>
              <w:right w:val="single" w:sz="6" w:space="0" w:color="auto"/>
            </w:tcBorders>
          </w:tcPr>
          <w:p w14:paraId="63B61BE9"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843" w:type="dxa"/>
            <w:tcBorders>
              <w:top w:val="single" w:sz="6" w:space="0" w:color="auto"/>
              <w:left w:val="single" w:sz="6" w:space="0" w:color="auto"/>
              <w:bottom w:val="single" w:sz="6" w:space="0" w:color="auto"/>
              <w:right w:val="single" w:sz="6" w:space="0" w:color="auto"/>
            </w:tcBorders>
          </w:tcPr>
          <w:p w14:paraId="5C59A2D8"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75C91334"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211" w:type="dxa"/>
            <w:tcBorders>
              <w:top w:val="single" w:sz="6" w:space="0" w:color="auto"/>
              <w:left w:val="single" w:sz="6" w:space="0" w:color="auto"/>
              <w:bottom w:val="single" w:sz="6" w:space="0" w:color="auto"/>
              <w:right w:val="single" w:sz="6" w:space="0" w:color="auto"/>
            </w:tcBorders>
          </w:tcPr>
          <w:p w14:paraId="3DF2B0D2"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624" w:type="dxa"/>
            <w:tcBorders>
              <w:top w:val="single" w:sz="6" w:space="0" w:color="auto"/>
              <w:left w:val="single" w:sz="6" w:space="0" w:color="auto"/>
              <w:bottom w:val="single" w:sz="6" w:space="0" w:color="auto"/>
              <w:right w:val="single" w:sz="6" w:space="0" w:color="auto"/>
            </w:tcBorders>
          </w:tcPr>
          <w:p w14:paraId="227636BE"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60" w:type="dxa"/>
            <w:tcBorders>
              <w:top w:val="single" w:sz="6" w:space="0" w:color="auto"/>
              <w:left w:val="single" w:sz="6" w:space="0" w:color="auto"/>
              <w:bottom w:val="single" w:sz="6" w:space="0" w:color="auto"/>
              <w:right w:val="single" w:sz="6" w:space="0" w:color="auto"/>
            </w:tcBorders>
          </w:tcPr>
          <w:p w14:paraId="2C1ED152"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3550F667" w14:textId="77777777" w:rsidR="003C74C5" w:rsidRPr="00145D46" w:rsidRDefault="003C74C5">
            <w:pPr>
              <w:spacing w:line="259" w:lineRule="auto"/>
              <w:jc w:val="center"/>
              <w:rPr>
                <w:rFonts w:ascii="Times New Roman" w:eastAsia="Times New Roman" w:hAnsi="Times New Roman" w:cs="Times New Roman"/>
                <w:sz w:val="24"/>
                <w:szCs w:val="24"/>
                <w:lang w:val="lt-LT"/>
              </w:rPr>
            </w:pPr>
            <w:r w:rsidRPr="00145D46">
              <w:rPr>
                <w:rFonts w:ascii="Times New Roman" w:eastAsia="Times New Roman" w:hAnsi="Times New Roman" w:cs="Times New Roman"/>
                <w:sz w:val="24"/>
                <w:szCs w:val="24"/>
                <w:lang w:val="lt-LT"/>
              </w:rPr>
              <w:t xml:space="preserve"> </w:t>
            </w:r>
          </w:p>
        </w:tc>
      </w:tr>
    </w:tbl>
    <w:p w14:paraId="68235101" w14:textId="77777777" w:rsidR="009C39F4" w:rsidRPr="00145D46" w:rsidRDefault="009C39F4" w:rsidP="009C39F4">
      <w:pPr>
        <w:ind w:firstLine="709"/>
        <w:jc w:val="center"/>
        <w:rPr>
          <w:szCs w:val="24"/>
          <w:lang w:val="lt-LT"/>
        </w:rPr>
      </w:pPr>
      <w:r w:rsidRPr="00145D46">
        <w:rPr>
          <w:rFonts w:eastAsia="Times New Roman" w:cs="Times New Roman"/>
          <w:szCs w:val="24"/>
          <w:lang w:val="lt-LT"/>
        </w:rPr>
        <w:t>______________</w:t>
      </w:r>
    </w:p>
    <w:p w14:paraId="549BB28D" w14:textId="77777777" w:rsidR="003C74C5" w:rsidRPr="00145D46" w:rsidRDefault="003C74C5" w:rsidP="003C74C5">
      <w:pPr>
        <w:ind w:firstLine="709"/>
        <w:jc w:val="center"/>
        <w:rPr>
          <w:rFonts w:eastAsia="Times New Roman" w:cs="Times New Roman"/>
          <w:color w:val="000000" w:themeColor="text1"/>
          <w:szCs w:val="24"/>
          <w:lang w:val="lt-LT"/>
        </w:rPr>
      </w:pPr>
      <w:r w:rsidRPr="00145D46">
        <w:rPr>
          <w:rFonts w:eastAsia="Times New Roman" w:cs="Times New Roman"/>
          <w:color w:val="000000" w:themeColor="text1"/>
          <w:szCs w:val="24"/>
          <w:lang w:val="lt-LT"/>
        </w:rPr>
        <w:t xml:space="preserve"> </w:t>
      </w:r>
    </w:p>
    <w:p w14:paraId="1D02B48D" w14:textId="0EF727DE" w:rsidR="007E13E3" w:rsidRPr="004A4582" w:rsidRDefault="007E13E3" w:rsidP="006D0B78">
      <w:pPr>
        <w:ind w:right="282"/>
        <w:contextualSpacing/>
        <w:rPr>
          <w:rFonts w:eastAsia="Times New Roman" w:cs="Times New Roman"/>
          <w:szCs w:val="24"/>
          <w:lang w:val="lt-LT"/>
        </w:rPr>
      </w:pPr>
    </w:p>
    <w:p w14:paraId="648ECD22" w14:textId="77777777" w:rsidR="00F10358" w:rsidRPr="004A4582" w:rsidRDefault="007E13E3">
      <w:pPr>
        <w:rPr>
          <w:rFonts w:eastAsia="Times New Roman" w:cs="Times New Roman"/>
          <w:szCs w:val="24"/>
          <w:lang w:val="lt-LT"/>
        </w:rPr>
        <w:sectPr w:rsidR="00F10358" w:rsidRPr="004A4582" w:rsidSect="00A50398">
          <w:pgSz w:w="11906" w:h="16838"/>
          <w:pgMar w:top="1701" w:right="567" w:bottom="1134" w:left="1701" w:header="567" w:footer="567" w:gutter="0"/>
          <w:cols w:space="1296"/>
          <w:titlePg/>
          <w:docGrid w:linePitch="360"/>
        </w:sectPr>
      </w:pPr>
      <w:r w:rsidRPr="004A4582">
        <w:rPr>
          <w:rFonts w:eastAsia="Times New Roman" w:cs="Times New Roman"/>
          <w:szCs w:val="24"/>
          <w:lang w:val="lt-LT"/>
        </w:rPr>
        <w:br w:type="page"/>
      </w:r>
    </w:p>
    <w:p w14:paraId="669A68FA" w14:textId="77777777" w:rsidR="00234252" w:rsidRPr="00234252" w:rsidRDefault="00234252" w:rsidP="00F258B0">
      <w:pPr>
        <w:ind w:left="5812" w:right="282"/>
        <w:contextualSpacing/>
        <w:rPr>
          <w:rFonts w:eastAsia="Times New Roman" w:cs="Times New Roman"/>
          <w:szCs w:val="24"/>
          <w:lang w:val="lt-LT"/>
        </w:rPr>
      </w:pPr>
      <w:r w:rsidRPr="00234252">
        <w:rPr>
          <w:rFonts w:eastAsia="Times New Roman" w:cs="Times New Roman"/>
          <w:szCs w:val="24"/>
          <w:lang w:val="lt-LT"/>
        </w:rPr>
        <w:lastRenderedPageBreak/>
        <w:t xml:space="preserve">Aplinkos ministerijos biudžeto </w:t>
      </w:r>
    </w:p>
    <w:p w14:paraId="4CBA1BE1" w14:textId="77777777" w:rsidR="00234252" w:rsidRPr="00234252" w:rsidRDefault="00234252" w:rsidP="00F258B0">
      <w:pPr>
        <w:ind w:left="5812" w:right="282"/>
        <w:contextualSpacing/>
        <w:rPr>
          <w:rFonts w:eastAsia="Times New Roman" w:cs="Times New Roman"/>
          <w:szCs w:val="24"/>
          <w:lang w:val="lt-LT"/>
        </w:rPr>
      </w:pPr>
      <w:r w:rsidRPr="00234252">
        <w:rPr>
          <w:rFonts w:eastAsia="Times New Roman" w:cs="Times New Roman"/>
          <w:szCs w:val="24"/>
          <w:lang w:val="lt-LT"/>
        </w:rPr>
        <w:t xml:space="preserve">programų lėšų naudojimo ir </w:t>
      </w:r>
    </w:p>
    <w:p w14:paraId="1ACC7782" w14:textId="77777777" w:rsidR="00234252" w:rsidRPr="00234252" w:rsidRDefault="00234252" w:rsidP="00F258B0">
      <w:pPr>
        <w:ind w:left="5812" w:right="282"/>
        <w:contextualSpacing/>
        <w:rPr>
          <w:rFonts w:eastAsia="Times New Roman" w:cs="Times New Roman"/>
          <w:szCs w:val="24"/>
          <w:lang w:val="lt-LT"/>
        </w:rPr>
      </w:pPr>
      <w:r w:rsidRPr="00234252">
        <w:rPr>
          <w:rFonts w:eastAsia="Times New Roman" w:cs="Times New Roman"/>
          <w:szCs w:val="24"/>
          <w:lang w:val="lt-LT"/>
        </w:rPr>
        <w:t xml:space="preserve">administravimo tvarkos aprašo </w:t>
      </w:r>
    </w:p>
    <w:p w14:paraId="6F4A42F2" w14:textId="734A9267" w:rsidR="003C74C5" w:rsidRDefault="00234252" w:rsidP="00F258B0">
      <w:pPr>
        <w:ind w:left="5812" w:right="282"/>
        <w:contextualSpacing/>
        <w:rPr>
          <w:rFonts w:eastAsia="Times New Roman" w:cs="Times New Roman"/>
          <w:szCs w:val="24"/>
          <w:lang w:val="lt-LT"/>
        </w:rPr>
      </w:pPr>
      <w:r>
        <w:rPr>
          <w:rFonts w:eastAsia="Times New Roman" w:cs="Times New Roman"/>
          <w:szCs w:val="24"/>
          <w:lang w:val="lt-LT"/>
        </w:rPr>
        <w:t>9</w:t>
      </w:r>
      <w:r w:rsidRPr="00234252">
        <w:rPr>
          <w:rFonts w:eastAsia="Times New Roman" w:cs="Times New Roman"/>
          <w:szCs w:val="24"/>
          <w:lang w:val="lt-LT"/>
        </w:rPr>
        <w:t xml:space="preserve"> priedas</w:t>
      </w:r>
    </w:p>
    <w:p w14:paraId="0EDF81B7" w14:textId="77777777" w:rsidR="00F258B0" w:rsidRPr="004A4582" w:rsidRDefault="00F258B0" w:rsidP="00F258B0">
      <w:pPr>
        <w:ind w:left="5812" w:right="282"/>
        <w:contextualSpacing/>
        <w:rPr>
          <w:rFonts w:eastAsia="Times New Roman" w:cs="Times New Roman"/>
          <w:szCs w:val="24"/>
          <w:lang w:val="lt-LT"/>
        </w:rPr>
      </w:pPr>
    </w:p>
    <w:p w14:paraId="75CF54DC" w14:textId="517BE596" w:rsidR="00B8503F" w:rsidRPr="005B7FBF" w:rsidRDefault="00B8503F" w:rsidP="00B8503F">
      <w:pPr>
        <w:jc w:val="center"/>
        <w:rPr>
          <w:rFonts w:eastAsia="Times New Roman" w:cs="Times New Roman"/>
          <w:b/>
          <w:color w:val="000000" w:themeColor="text1"/>
          <w:szCs w:val="24"/>
          <w:lang w:val="lt-LT"/>
        </w:rPr>
      </w:pPr>
      <w:r w:rsidRPr="005B7FBF">
        <w:rPr>
          <w:rFonts w:eastAsia="Times New Roman" w:cs="Times New Roman"/>
          <w:b/>
          <w:color w:val="000000" w:themeColor="text1"/>
          <w:szCs w:val="24"/>
          <w:lang w:val="lt-LT"/>
        </w:rPr>
        <w:t>(</w:t>
      </w:r>
      <w:r w:rsidRPr="005B7FBF">
        <w:rPr>
          <w:rFonts w:eastAsia="Times New Roman" w:cs="Times New Roman"/>
          <w:b/>
          <w:szCs w:val="24"/>
          <w:lang w:val="lt-LT"/>
        </w:rPr>
        <w:t xml:space="preserve">Pusmetinės </w:t>
      </w:r>
      <w:r w:rsidRPr="005B7FBF">
        <w:rPr>
          <w:rFonts w:eastAsia="Times New Roman" w:cs="Times New Roman"/>
          <w:b/>
          <w:color w:val="000000" w:themeColor="text1"/>
          <w:szCs w:val="24"/>
          <w:lang w:val="lt-LT"/>
        </w:rPr>
        <w:t xml:space="preserve"> ataskaitos </w:t>
      </w:r>
      <w:r w:rsidR="00E824B0" w:rsidRPr="005B7FBF">
        <w:rPr>
          <w:rFonts w:eastAsia="Times New Roman" w:cs="Times New Roman"/>
          <w:b/>
          <w:color w:val="000000" w:themeColor="text1"/>
          <w:szCs w:val="24"/>
          <w:lang w:val="lt-LT"/>
        </w:rPr>
        <w:t>pavyzdinė</w:t>
      </w:r>
      <w:r w:rsidR="00880D02" w:rsidRPr="005B7FBF">
        <w:rPr>
          <w:rFonts w:eastAsia="Times New Roman" w:cs="Times New Roman"/>
          <w:b/>
          <w:color w:val="000000" w:themeColor="text1"/>
          <w:szCs w:val="24"/>
          <w:lang w:val="lt-LT"/>
        </w:rPr>
        <w:t xml:space="preserve"> </w:t>
      </w:r>
      <w:r w:rsidRPr="005B7FBF">
        <w:rPr>
          <w:rFonts w:eastAsia="Times New Roman" w:cs="Times New Roman"/>
          <w:b/>
          <w:color w:val="000000" w:themeColor="text1"/>
          <w:szCs w:val="24"/>
          <w:lang w:val="lt-LT"/>
        </w:rPr>
        <w:t>forma)</w:t>
      </w:r>
    </w:p>
    <w:p w14:paraId="2DF766FF" w14:textId="77777777" w:rsidR="00B8503F" w:rsidRPr="004A4582" w:rsidRDefault="00B8503F" w:rsidP="00470DB6">
      <w:pPr>
        <w:spacing w:after="0" w:line="240" w:lineRule="auto"/>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_____________________________</w:t>
      </w:r>
    </w:p>
    <w:p w14:paraId="07370DD8" w14:textId="2BAB9A5B" w:rsidR="00B8503F" w:rsidRPr="00451E92" w:rsidRDefault="00B8503F" w:rsidP="00470DB6">
      <w:pPr>
        <w:spacing w:after="0" w:line="240" w:lineRule="auto"/>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(vykdytojo pavadinimas)</w:t>
      </w:r>
    </w:p>
    <w:p w14:paraId="714D6E38" w14:textId="77777777" w:rsidR="00470DB6" w:rsidRPr="00E05420" w:rsidRDefault="00470DB6" w:rsidP="00470DB6">
      <w:pPr>
        <w:spacing w:after="0" w:line="240" w:lineRule="auto"/>
        <w:jc w:val="center"/>
        <w:rPr>
          <w:rFonts w:eastAsia="Times New Roman" w:cs="Times New Roman"/>
          <w:color w:val="000000" w:themeColor="text1"/>
          <w:szCs w:val="24"/>
          <w:lang w:val="lt-LT"/>
        </w:rPr>
      </w:pPr>
    </w:p>
    <w:p w14:paraId="661ADCB3" w14:textId="77777777" w:rsidR="00B8503F" w:rsidRPr="00E05420" w:rsidRDefault="00B8503F" w:rsidP="00B8503F">
      <w:pPr>
        <w:jc w:val="center"/>
        <w:rPr>
          <w:rFonts w:eastAsia="Times New Roman" w:cs="Times New Roman"/>
          <w:color w:val="000000" w:themeColor="text1"/>
          <w:szCs w:val="24"/>
          <w:lang w:val="lt-LT"/>
        </w:rPr>
      </w:pPr>
      <w:r w:rsidRPr="00E05420">
        <w:rPr>
          <w:rFonts w:eastAsia="Times New Roman" w:cs="Times New Roman"/>
          <w:b/>
          <w:bCs/>
          <w:color w:val="000000" w:themeColor="text1"/>
          <w:szCs w:val="24"/>
          <w:lang w:val="lt-LT"/>
        </w:rPr>
        <w:t>PUSMETINĖ ATASKAITA</w:t>
      </w:r>
    </w:p>
    <w:p w14:paraId="2F91B8F0" w14:textId="1B77113B" w:rsidR="00B8503F" w:rsidRPr="00E05420" w:rsidRDefault="00B8503F" w:rsidP="00E05420">
      <w:pPr>
        <w:spacing w:after="0"/>
        <w:jc w:val="center"/>
        <w:rPr>
          <w:rFonts w:eastAsia="Times New Roman" w:cs="Times New Roman"/>
          <w:b/>
          <w:bCs/>
          <w:color w:val="000000" w:themeColor="text1"/>
          <w:szCs w:val="24"/>
          <w:lang w:val="lt-LT"/>
        </w:rPr>
      </w:pPr>
      <w:r w:rsidRPr="00E05420">
        <w:rPr>
          <w:rFonts w:eastAsia="Times New Roman" w:cs="Times New Roman"/>
          <w:b/>
          <w:bCs/>
          <w:color w:val="000000" w:themeColor="text1"/>
          <w:szCs w:val="24"/>
          <w:lang w:val="lt-LT"/>
        </w:rPr>
        <w:t xml:space="preserve"> </w:t>
      </w:r>
      <w:r w:rsidRPr="00470DB6">
        <w:rPr>
          <w:rFonts w:eastAsia="Times New Roman" w:cs="Times New Roman"/>
          <w:color w:val="000000" w:themeColor="text1"/>
          <w:szCs w:val="24"/>
          <w:lang w:val="lt-LT"/>
        </w:rPr>
        <w:t>_____</w:t>
      </w:r>
      <w:r w:rsidR="00DB3BD1">
        <w:rPr>
          <w:rFonts w:eastAsia="Times New Roman" w:cs="Times New Roman"/>
          <w:color w:val="000000" w:themeColor="text1"/>
          <w:szCs w:val="24"/>
          <w:lang w:val="lt-LT"/>
        </w:rPr>
        <w:t xml:space="preserve"> </w:t>
      </w:r>
      <w:r w:rsidRPr="00470DB6">
        <w:rPr>
          <w:rFonts w:eastAsia="Times New Roman" w:cs="Times New Roman"/>
          <w:color w:val="000000" w:themeColor="text1"/>
          <w:szCs w:val="24"/>
          <w:lang w:val="lt-LT"/>
        </w:rPr>
        <w:t>m. _</w:t>
      </w:r>
      <w:r w:rsidRPr="00E05420">
        <w:rPr>
          <w:rFonts w:eastAsia="Times New Roman" w:cs="Times New Roman"/>
          <w:b/>
          <w:bCs/>
          <w:color w:val="000000" w:themeColor="text1"/>
          <w:szCs w:val="24"/>
          <w:lang w:val="lt-LT"/>
        </w:rPr>
        <w:t>_______</w:t>
      </w:r>
    </w:p>
    <w:p w14:paraId="047096F9" w14:textId="1C949A57" w:rsidR="00B8503F" w:rsidRPr="00451E92" w:rsidRDefault="00B8503F" w:rsidP="00E05420">
      <w:pPr>
        <w:spacing w:after="0"/>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(laikotarpis, už kurį teikiama ataskaita)</w:t>
      </w:r>
    </w:p>
    <w:p w14:paraId="0BF1C2F1" w14:textId="77777777" w:rsidR="00E05420" w:rsidRPr="00E05420" w:rsidRDefault="00E05420" w:rsidP="00E05420">
      <w:pPr>
        <w:spacing w:after="0"/>
        <w:jc w:val="center"/>
        <w:rPr>
          <w:rFonts w:eastAsia="Times New Roman" w:cs="Times New Roman"/>
          <w:color w:val="000000" w:themeColor="text1"/>
          <w:szCs w:val="24"/>
          <w:lang w:val="lt-LT"/>
        </w:rPr>
      </w:pPr>
    </w:p>
    <w:p w14:paraId="6E5C8261" w14:textId="77777777" w:rsidR="00B8503F" w:rsidRPr="00E05420" w:rsidRDefault="00B8503F" w:rsidP="00E05420">
      <w:pPr>
        <w:spacing w:after="0"/>
        <w:jc w:val="center"/>
        <w:rPr>
          <w:rFonts w:eastAsia="Times New Roman" w:cs="Times New Roman"/>
          <w:color w:val="000000" w:themeColor="text1"/>
          <w:szCs w:val="24"/>
          <w:lang w:val="lt-LT"/>
        </w:rPr>
      </w:pPr>
      <w:r w:rsidRPr="00E05420">
        <w:rPr>
          <w:rFonts w:eastAsia="Times New Roman" w:cs="Times New Roman"/>
          <w:color w:val="000000" w:themeColor="text1"/>
          <w:szCs w:val="24"/>
          <w:lang w:val="lt-LT"/>
        </w:rPr>
        <w:t>____________________</w:t>
      </w:r>
    </w:p>
    <w:p w14:paraId="6E02BEB8" w14:textId="15488C5F" w:rsidR="00B8503F" w:rsidRPr="00451E92" w:rsidRDefault="00B8503F" w:rsidP="00E05420">
      <w:pPr>
        <w:spacing w:after="0"/>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(pusmetinė</w:t>
      </w:r>
      <w:r w:rsidR="00652BD8" w:rsidRPr="00451E92">
        <w:rPr>
          <w:rFonts w:eastAsia="Times New Roman" w:cs="Times New Roman"/>
          <w:color w:val="000000" w:themeColor="text1"/>
          <w:sz w:val="20"/>
          <w:szCs w:val="20"/>
          <w:lang w:val="lt-LT"/>
        </w:rPr>
        <w:t>s</w:t>
      </w:r>
      <w:r w:rsidRPr="00451E92">
        <w:rPr>
          <w:rFonts w:eastAsia="Times New Roman" w:cs="Times New Roman"/>
          <w:color w:val="000000" w:themeColor="text1"/>
          <w:sz w:val="20"/>
          <w:szCs w:val="20"/>
          <w:lang w:val="lt-LT"/>
        </w:rPr>
        <w:t xml:space="preserve"> ataskaitos pateikimo data)</w:t>
      </w:r>
    </w:p>
    <w:p w14:paraId="7A5B7FDE" w14:textId="77777777" w:rsidR="00B8503F" w:rsidRPr="004A4582" w:rsidRDefault="00B8503F" w:rsidP="00B8503F">
      <w:pPr>
        <w:tabs>
          <w:tab w:val="left" w:pos="6120"/>
          <w:tab w:val="right" w:pos="9923"/>
        </w:tabs>
        <w:jc w:val="both"/>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r w:rsidRPr="004A4582">
        <w:rPr>
          <w:rFonts w:eastAsia="Times New Roman" w:cs="Times New Roman"/>
          <w:b/>
          <w:bCs/>
          <w:color w:val="000000" w:themeColor="text1"/>
          <w:szCs w:val="24"/>
          <w:lang w:val="lt-LT"/>
        </w:rPr>
        <w:t xml:space="preserve"> </w:t>
      </w:r>
    </w:p>
    <w:tbl>
      <w:tblPr>
        <w:tblW w:w="10632" w:type="dxa"/>
        <w:tblInd w:w="-575" w:type="dxa"/>
        <w:tblLayout w:type="fixed"/>
        <w:tblLook w:val="04A0" w:firstRow="1" w:lastRow="0" w:firstColumn="1" w:lastColumn="0" w:noHBand="0" w:noVBand="1"/>
      </w:tblPr>
      <w:tblGrid>
        <w:gridCol w:w="709"/>
        <w:gridCol w:w="1276"/>
        <w:gridCol w:w="1134"/>
        <w:gridCol w:w="850"/>
        <w:gridCol w:w="993"/>
        <w:gridCol w:w="850"/>
        <w:gridCol w:w="1134"/>
        <w:gridCol w:w="1134"/>
        <w:gridCol w:w="992"/>
        <w:gridCol w:w="1560"/>
      </w:tblGrid>
      <w:tr w:rsidR="00E05420" w:rsidRPr="004A4582" w14:paraId="62BC5855" w14:textId="77777777" w:rsidTr="008734D2">
        <w:trPr>
          <w:trHeight w:val="900"/>
        </w:trPr>
        <w:tc>
          <w:tcPr>
            <w:tcW w:w="709" w:type="dxa"/>
            <w:tcBorders>
              <w:top w:val="single" w:sz="6" w:space="0" w:color="auto"/>
              <w:left w:val="single" w:sz="6" w:space="0" w:color="auto"/>
              <w:bottom w:val="single" w:sz="6" w:space="0" w:color="auto"/>
              <w:right w:val="single" w:sz="6" w:space="0" w:color="auto"/>
            </w:tcBorders>
          </w:tcPr>
          <w:p w14:paraId="23455E90"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Eilės Nr.</w:t>
            </w:r>
          </w:p>
        </w:tc>
        <w:tc>
          <w:tcPr>
            <w:tcW w:w="1276" w:type="dxa"/>
            <w:tcBorders>
              <w:top w:val="single" w:sz="6" w:space="0" w:color="auto"/>
              <w:left w:val="single" w:sz="6" w:space="0" w:color="auto"/>
              <w:bottom w:val="single" w:sz="6" w:space="0" w:color="auto"/>
              <w:right w:val="single" w:sz="6" w:space="0" w:color="auto"/>
            </w:tcBorders>
          </w:tcPr>
          <w:p w14:paraId="374977FB" w14:textId="491010EC"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Projekto pavadini</w:t>
            </w:r>
            <w:r w:rsidR="001F033D">
              <w:rPr>
                <w:rFonts w:eastAsia="Times New Roman" w:cs="Times New Roman"/>
                <w:color w:val="000000" w:themeColor="text1"/>
                <w:szCs w:val="24"/>
                <w:lang w:val="lt-LT"/>
              </w:rPr>
              <w:t>-m</w:t>
            </w:r>
            <w:r w:rsidRPr="004A4582">
              <w:rPr>
                <w:rFonts w:eastAsia="Times New Roman" w:cs="Times New Roman"/>
                <w:color w:val="000000" w:themeColor="text1"/>
                <w:szCs w:val="24"/>
                <w:lang w:val="lt-LT"/>
              </w:rPr>
              <w:t>as</w:t>
            </w:r>
          </w:p>
        </w:tc>
        <w:tc>
          <w:tcPr>
            <w:tcW w:w="1134" w:type="dxa"/>
            <w:tcBorders>
              <w:top w:val="single" w:sz="6" w:space="0" w:color="auto"/>
              <w:left w:val="single" w:sz="6" w:space="0" w:color="auto"/>
              <w:bottom w:val="single" w:sz="6" w:space="0" w:color="auto"/>
              <w:right w:val="single" w:sz="6" w:space="0" w:color="auto"/>
            </w:tcBorders>
          </w:tcPr>
          <w:p w14:paraId="188C9E78" w14:textId="33870C89"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Aplin</w:t>
            </w:r>
            <w:r w:rsidR="00F15493">
              <w:rPr>
                <w:rFonts w:eastAsia="Times New Roman" w:cs="Times New Roman"/>
                <w:color w:val="000000" w:themeColor="text1"/>
                <w:szCs w:val="24"/>
                <w:lang w:val="lt-LT"/>
              </w:rPr>
              <w:t>-k</w:t>
            </w:r>
            <w:r w:rsidRPr="004A4582">
              <w:rPr>
                <w:rFonts w:eastAsia="Times New Roman" w:cs="Times New Roman"/>
                <w:color w:val="000000" w:themeColor="text1"/>
                <w:szCs w:val="24"/>
                <w:lang w:val="lt-LT"/>
              </w:rPr>
              <w:t>os</w:t>
            </w:r>
            <w:r w:rsidR="00F15493">
              <w:rPr>
                <w:rFonts w:eastAsia="Times New Roman" w:cs="Times New Roman"/>
                <w:color w:val="000000" w:themeColor="text1"/>
                <w:szCs w:val="24"/>
                <w:lang w:val="lt-LT"/>
              </w:rPr>
              <w:t xml:space="preserve"> </w:t>
            </w:r>
            <w:r w:rsidRPr="004A4582">
              <w:rPr>
                <w:rFonts w:eastAsia="Times New Roman" w:cs="Times New Roman"/>
                <w:color w:val="000000" w:themeColor="text1"/>
                <w:szCs w:val="24"/>
                <w:lang w:val="lt-LT"/>
              </w:rPr>
              <w:t>ministro įsaky</w:t>
            </w:r>
            <w:r w:rsidR="00F15493">
              <w:rPr>
                <w:rFonts w:eastAsia="Times New Roman" w:cs="Times New Roman"/>
                <w:color w:val="000000" w:themeColor="text1"/>
                <w:szCs w:val="24"/>
                <w:lang w:val="lt-LT"/>
              </w:rPr>
              <w:t>-mas</w:t>
            </w:r>
            <w:r w:rsidRPr="004A4582">
              <w:rPr>
                <w:rFonts w:eastAsia="Times New Roman" w:cs="Times New Roman"/>
                <w:color w:val="000000" w:themeColor="text1"/>
                <w:szCs w:val="24"/>
                <w:lang w:val="lt-LT"/>
              </w:rPr>
              <w:t>, kuriuo skirtos lėšos (data ir numeris)</w:t>
            </w:r>
          </w:p>
        </w:tc>
        <w:tc>
          <w:tcPr>
            <w:tcW w:w="850" w:type="dxa"/>
            <w:tcBorders>
              <w:top w:val="single" w:sz="6" w:space="0" w:color="auto"/>
              <w:left w:val="single" w:sz="6" w:space="0" w:color="auto"/>
              <w:bottom w:val="single" w:sz="6" w:space="0" w:color="auto"/>
              <w:right w:val="single" w:sz="6" w:space="0" w:color="auto"/>
            </w:tcBorders>
          </w:tcPr>
          <w:p w14:paraId="65A8239B" w14:textId="6421B16B"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Iš viso </w:t>
            </w:r>
            <w:r w:rsidR="00B33334">
              <w:rPr>
                <w:rFonts w:eastAsia="Times New Roman" w:cs="Times New Roman"/>
                <w:color w:val="000000" w:themeColor="text1"/>
                <w:szCs w:val="24"/>
                <w:lang w:val="lt-LT"/>
              </w:rPr>
              <w:t>p</w:t>
            </w:r>
            <w:r w:rsidRPr="004A4582">
              <w:rPr>
                <w:rFonts w:eastAsia="Times New Roman" w:cs="Times New Roman"/>
                <w:color w:val="000000" w:themeColor="text1"/>
                <w:szCs w:val="24"/>
                <w:lang w:val="lt-LT"/>
              </w:rPr>
              <w:t>ro</w:t>
            </w:r>
            <w:r w:rsidR="00F15493">
              <w:rPr>
                <w:rFonts w:eastAsia="Times New Roman" w:cs="Times New Roman"/>
                <w:color w:val="000000" w:themeColor="text1"/>
                <w:szCs w:val="24"/>
                <w:lang w:val="lt-LT"/>
              </w:rPr>
              <w:t>-jek</w:t>
            </w:r>
            <w:r w:rsidRPr="004A4582">
              <w:rPr>
                <w:rFonts w:eastAsia="Times New Roman" w:cs="Times New Roman"/>
                <w:color w:val="000000" w:themeColor="text1"/>
                <w:szCs w:val="24"/>
                <w:lang w:val="lt-LT"/>
              </w:rPr>
              <w:t>tui skirta lėšų, tūkst. Eur</w:t>
            </w:r>
          </w:p>
        </w:tc>
        <w:tc>
          <w:tcPr>
            <w:tcW w:w="993" w:type="dxa"/>
            <w:tcBorders>
              <w:top w:val="single" w:sz="6" w:space="0" w:color="auto"/>
              <w:left w:val="single" w:sz="6" w:space="0" w:color="auto"/>
              <w:bottom w:val="single" w:sz="6" w:space="0" w:color="auto"/>
              <w:right w:val="single" w:sz="6" w:space="0" w:color="auto"/>
            </w:tcBorders>
          </w:tcPr>
          <w:p w14:paraId="7E6ACC1E" w14:textId="0D80A600"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Vi</w:t>
            </w:r>
            <w:r w:rsidR="00145961">
              <w:rPr>
                <w:rFonts w:eastAsia="Times New Roman" w:cs="Times New Roman"/>
                <w:color w:val="000000" w:themeColor="text1"/>
                <w:szCs w:val="24"/>
                <w:lang w:val="lt-LT"/>
              </w:rPr>
              <w:t>e-šųj</w:t>
            </w:r>
            <w:r w:rsidRPr="004A4582">
              <w:rPr>
                <w:rFonts w:eastAsia="Times New Roman" w:cs="Times New Roman"/>
                <w:color w:val="000000" w:themeColor="text1"/>
                <w:szCs w:val="24"/>
                <w:lang w:val="lt-LT"/>
              </w:rPr>
              <w:t>ų pirki</w:t>
            </w:r>
            <w:r w:rsidR="00145961">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mų kon</w:t>
            </w:r>
            <w:r w:rsidR="00145961">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kurso paske</w:t>
            </w:r>
            <w:r w:rsidR="00145961">
              <w:rPr>
                <w:rFonts w:eastAsia="Times New Roman" w:cs="Times New Roman"/>
                <w:color w:val="000000" w:themeColor="text1"/>
                <w:szCs w:val="24"/>
                <w:lang w:val="lt-LT"/>
              </w:rPr>
              <w:t xml:space="preserve">l- </w:t>
            </w:r>
            <w:r w:rsidRPr="004A4582">
              <w:rPr>
                <w:rFonts w:eastAsia="Times New Roman" w:cs="Times New Roman"/>
                <w:color w:val="000000" w:themeColor="text1"/>
                <w:szCs w:val="24"/>
                <w:lang w:val="lt-LT"/>
              </w:rPr>
              <w:t>bimo data</w:t>
            </w:r>
          </w:p>
        </w:tc>
        <w:tc>
          <w:tcPr>
            <w:tcW w:w="850" w:type="dxa"/>
            <w:tcBorders>
              <w:top w:val="single" w:sz="6" w:space="0" w:color="auto"/>
              <w:left w:val="single" w:sz="6" w:space="0" w:color="auto"/>
              <w:bottom w:val="single" w:sz="6" w:space="0" w:color="auto"/>
              <w:right w:val="single" w:sz="6" w:space="0" w:color="auto"/>
            </w:tcBorders>
          </w:tcPr>
          <w:p w14:paraId="6225A0CB" w14:textId="4861B0E9"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Sutar</w:t>
            </w:r>
            <w:r w:rsidR="0069119C">
              <w:rPr>
                <w:rFonts w:eastAsia="Times New Roman" w:cs="Times New Roman"/>
                <w:color w:val="000000" w:themeColor="text1"/>
                <w:szCs w:val="24"/>
                <w:lang w:val="lt-LT"/>
              </w:rPr>
              <w:t>-t</w:t>
            </w:r>
            <w:r w:rsidRPr="004A4582">
              <w:rPr>
                <w:rFonts w:eastAsia="Times New Roman" w:cs="Times New Roman"/>
                <w:color w:val="000000" w:themeColor="text1"/>
                <w:szCs w:val="24"/>
                <w:lang w:val="lt-LT"/>
              </w:rPr>
              <w:t>ies pasi</w:t>
            </w:r>
            <w:r w:rsidR="0069119C">
              <w:rPr>
                <w:rFonts w:eastAsia="Times New Roman" w:cs="Times New Roman"/>
                <w:color w:val="000000" w:themeColor="text1"/>
                <w:szCs w:val="24"/>
                <w:lang w:val="lt-LT"/>
              </w:rPr>
              <w:t>-ra</w:t>
            </w:r>
            <w:r w:rsidRPr="004A4582">
              <w:rPr>
                <w:rFonts w:eastAsia="Times New Roman" w:cs="Times New Roman"/>
                <w:color w:val="000000" w:themeColor="text1"/>
                <w:szCs w:val="24"/>
                <w:lang w:val="lt-LT"/>
              </w:rPr>
              <w:t>šy</w:t>
            </w:r>
            <w:r w:rsidR="0069119C">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mo ir pabai</w:t>
            </w:r>
            <w:r w:rsidR="0069119C">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gos data, sutar</w:t>
            </w:r>
            <w:r w:rsidR="0069119C">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ties suma, tūkst. Eur</w:t>
            </w:r>
          </w:p>
        </w:tc>
        <w:tc>
          <w:tcPr>
            <w:tcW w:w="1134" w:type="dxa"/>
            <w:tcBorders>
              <w:top w:val="single" w:sz="6" w:space="0" w:color="auto"/>
              <w:left w:val="single" w:sz="6" w:space="0" w:color="auto"/>
              <w:bottom w:val="single" w:sz="6" w:space="0" w:color="auto"/>
              <w:right w:val="single" w:sz="6" w:space="0" w:color="auto"/>
            </w:tcBorders>
          </w:tcPr>
          <w:p w14:paraId="58967C5D" w14:textId="7D665CF5"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Iki ataskaiti</w:t>
            </w:r>
            <w:r w:rsidR="002048C4">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nio laikotar</w:t>
            </w:r>
            <w:r w:rsidR="002048C4">
              <w:rPr>
                <w:rFonts w:eastAsia="Times New Roman" w:cs="Times New Roman"/>
                <w:color w:val="000000" w:themeColor="text1"/>
                <w:szCs w:val="24"/>
                <w:lang w:val="lt-LT"/>
              </w:rPr>
              <w:t>-p</w:t>
            </w:r>
            <w:r w:rsidRPr="004A4582">
              <w:rPr>
                <w:rFonts w:eastAsia="Times New Roman" w:cs="Times New Roman"/>
                <w:color w:val="000000" w:themeColor="text1"/>
                <w:szCs w:val="24"/>
                <w:lang w:val="lt-LT"/>
              </w:rPr>
              <w:t>io pabaigos planuota panaudo</w:t>
            </w:r>
            <w:r w:rsidR="002048C4">
              <w:rPr>
                <w:rFonts w:eastAsia="Times New Roman" w:cs="Times New Roman"/>
                <w:color w:val="000000" w:themeColor="text1"/>
                <w:szCs w:val="24"/>
                <w:lang w:val="lt-LT"/>
              </w:rPr>
              <w:t>-t</w:t>
            </w:r>
            <w:r w:rsidRPr="004A4582">
              <w:rPr>
                <w:rFonts w:eastAsia="Times New Roman" w:cs="Times New Roman"/>
                <w:color w:val="000000" w:themeColor="text1"/>
                <w:szCs w:val="24"/>
                <w:lang w:val="lt-LT"/>
              </w:rPr>
              <w:t>i lėšų, tūkst. Eur</w:t>
            </w:r>
          </w:p>
        </w:tc>
        <w:tc>
          <w:tcPr>
            <w:tcW w:w="1134" w:type="dxa"/>
            <w:tcBorders>
              <w:top w:val="single" w:sz="6" w:space="0" w:color="auto"/>
              <w:left w:val="single" w:sz="6" w:space="0" w:color="auto"/>
              <w:bottom w:val="single" w:sz="6" w:space="0" w:color="auto"/>
              <w:right w:val="single" w:sz="6" w:space="0" w:color="auto"/>
            </w:tcBorders>
          </w:tcPr>
          <w:p w14:paraId="202DD5DA" w14:textId="493A3888"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Iš viso iki ataskaiti</w:t>
            </w:r>
            <w:r w:rsidR="00C74D0F">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nio laikotar</w:t>
            </w:r>
            <w:r w:rsidR="00C74D0F">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pio pabaigos faktiškai panaudo</w:t>
            </w:r>
            <w:r w:rsidR="00C74D0F">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ta lėšų, tūkst. Eur</w:t>
            </w:r>
          </w:p>
        </w:tc>
        <w:tc>
          <w:tcPr>
            <w:tcW w:w="992" w:type="dxa"/>
            <w:tcBorders>
              <w:top w:val="single" w:sz="6" w:space="0" w:color="auto"/>
              <w:left w:val="single" w:sz="6" w:space="0" w:color="auto"/>
              <w:bottom w:val="single" w:sz="6" w:space="0" w:color="auto"/>
              <w:right w:val="single" w:sz="6" w:space="0" w:color="auto"/>
            </w:tcBorders>
          </w:tcPr>
          <w:p w14:paraId="1971CC69" w14:textId="0BF9F87D"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Numa</w:t>
            </w:r>
            <w:r w:rsidR="00796155">
              <w:rPr>
                <w:rFonts w:eastAsia="Times New Roman" w:cs="Times New Roman"/>
                <w:color w:val="000000" w:themeColor="text1"/>
                <w:szCs w:val="24"/>
                <w:lang w:val="lt-LT"/>
              </w:rPr>
              <w:t>-to</w:t>
            </w:r>
            <w:r w:rsidRPr="004A4582">
              <w:rPr>
                <w:rFonts w:eastAsia="Times New Roman" w:cs="Times New Roman"/>
                <w:color w:val="000000" w:themeColor="text1"/>
                <w:szCs w:val="24"/>
                <w:lang w:val="lt-LT"/>
              </w:rPr>
              <w:t>ma panau</w:t>
            </w:r>
            <w:r w:rsidR="00796155">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doti iki š. m. pabai</w:t>
            </w:r>
            <w:r w:rsidR="00796155">
              <w:rPr>
                <w:rFonts w:eastAsia="Times New Roman" w:cs="Times New Roman"/>
                <w:color w:val="000000" w:themeColor="text1"/>
                <w:szCs w:val="24"/>
                <w:lang w:val="lt-LT"/>
              </w:rPr>
              <w:t>-</w:t>
            </w:r>
            <w:r w:rsidRPr="004A4582">
              <w:rPr>
                <w:rFonts w:eastAsia="Times New Roman" w:cs="Times New Roman"/>
                <w:color w:val="000000" w:themeColor="text1"/>
                <w:szCs w:val="24"/>
                <w:lang w:val="lt-LT"/>
              </w:rPr>
              <w:t>gos, tūkst. Eur</w:t>
            </w:r>
          </w:p>
        </w:tc>
        <w:tc>
          <w:tcPr>
            <w:tcW w:w="1560" w:type="dxa"/>
            <w:tcBorders>
              <w:top w:val="single" w:sz="6" w:space="0" w:color="auto"/>
              <w:left w:val="single" w:sz="6" w:space="0" w:color="auto"/>
              <w:bottom w:val="single" w:sz="6" w:space="0" w:color="auto"/>
              <w:right w:val="single" w:sz="6" w:space="0" w:color="auto"/>
            </w:tcBorders>
          </w:tcPr>
          <w:p w14:paraId="3DBBA52C"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Neįvykdymo priežastys, kada numatoma pasirašyti sutartį, išmokėti</w:t>
            </w:r>
          </w:p>
        </w:tc>
      </w:tr>
      <w:tr w:rsidR="00E05420" w:rsidRPr="004A4582" w14:paraId="204FB237" w14:textId="77777777" w:rsidTr="008734D2">
        <w:trPr>
          <w:trHeight w:val="300"/>
        </w:trPr>
        <w:tc>
          <w:tcPr>
            <w:tcW w:w="709" w:type="dxa"/>
            <w:tcBorders>
              <w:top w:val="single" w:sz="6" w:space="0" w:color="auto"/>
              <w:left w:val="single" w:sz="6" w:space="0" w:color="auto"/>
              <w:bottom w:val="single" w:sz="6" w:space="0" w:color="auto"/>
              <w:right w:val="single" w:sz="6" w:space="0" w:color="auto"/>
            </w:tcBorders>
          </w:tcPr>
          <w:p w14:paraId="6E959C6D" w14:textId="1E84F257" w:rsidR="00B8503F" w:rsidRPr="004A4582" w:rsidRDefault="00E05420">
            <w:pPr>
              <w:tabs>
                <w:tab w:val="left" w:pos="10205"/>
              </w:tabs>
              <w:jc w:val="center"/>
              <w:rPr>
                <w:rFonts w:eastAsia="Times New Roman" w:cs="Times New Roman"/>
                <w:color w:val="000000" w:themeColor="text1"/>
                <w:szCs w:val="24"/>
                <w:lang w:val="lt-LT"/>
              </w:rPr>
            </w:pPr>
            <w:r>
              <w:rPr>
                <w:rFonts w:eastAsia="Times New Roman" w:cs="Times New Roman"/>
                <w:color w:val="000000" w:themeColor="text1"/>
                <w:szCs w:val="24"/>
                <w:lang w:val="lt-LT"/>
              </w:rPr>
              <w:t>1</w:t>
            </w:r>
            <w:r w:rsidR="00E3149A">
              <w:rPr>
                <w:rFonts w:eastAsia="Times New Roman" w:cs="Times New Roman"/>
                <w:color w:val="000000" w:themeColor="text1"/>
                <w:szCs w:val="24"/>
                <w:lang w:val="lt-LT"/>
              </w:rPr>
              <w:t>.</w:t>
            </w:r>
          </w:p>
        </w:tc>
        <w:tc>
          <w:tcPr>
            <w:tcW w:w="1276" w:type="dxa"/>
            <w:tcBorders>
              <w:top w:val="single" w:sz="6" w:space="0" w:color="auto"/>
              <w:left w:val="single" w:sz="6" w:space="0" w:color="auto"/>
              <w:bottom w:val="single" w:sz="6" w:space="0" w:color="auto"/>
              <w:right w:val="single" w:sz="6" w:space="0" w:color="auto"/>
            </w:tcBorders>
          </w:tcPr>
          <w:p w14:paraId="7C9F02D8" w14:textId="1B069B37" w:rsidR="00B8503F" w:rsidRPr="004A4582" w:rsidRDefault="00B8503F">
            <w:pPr>
              <w:tabs>
                <w:tab w:val="left" w:pos="10205"/>
              </w:tabs>
              <w:jc w:val="center"/>
              <w:rPr>
                <w:rFonts w:eastAsia="Times New Roman" w:cs="Times New Roman"/>
                <w:color w:val="000000" w:themeColor="text1"/>
                <w:szCs w:val="24"/>
                <w:lang w:val="lt-LT"/>
              </w:rPr>
            </w:pPr>
          </w:p>
        </w:tc>
        <w:tc>
          <w:tcPr>
            <w:tcW w:w="1134" w:type="dxa"/>
            <w:tcBorders>
              <w:top w:val="single" w:sz="6" w:space="0" w:color="auto"/>
              <w:left w:val="single" w:sz="6" w:space="0" w:color="auto"/>
              <w:bottom w:val="single" w:sz="6" w:space="0" w:color="auto"/>
              <w:right w:val="single" w:sz="6" w:space="0" w:color="auto"/>
            </w:tcBorders>
          </w:tcPr>
          <w:p w14:paraId="7B3D2568" w14:textId="275C4D1A" w:rsidR="00B8503F" w:rsidRPr="004A4582" w:rsidRDefault="00B8503F">
            <w:pPr>
              <w:tabs>
                <w:tab w:val="left" w:pos="10205"/>
              </w:tabs>
              <w:jc w:val="center"/>
              <w:rPr>
                <w:rFonts w:eastAsia="Times New Roman" w:cs="Times New Roman"/>
                <w:color w:val="000000" w:themeColor="text1"/>
                <w:szCs w:val="24"/>
                <w:lang w:val="lt-LT"/>
              </w:rPr>
            </w:pPr>
          </w:p>
        </w:tc>
        <w:tc>
          <w:tcPr>
            <w:tcW w:w="850" w:type="dxa"/>
            <w:tcBorders>
              <w:top w:val="single" w:sz="6" w:space="0" w:color="auto"/>
              <w:left w:val="single" w:sz="6" w:space="0" w:color="auto"/>
              <w:bottom w:val="single" w:sz="6" w:space="0" w:color="auto"/>
              <w:right w:val="single" w:sz="6" w:space="0" w:color="auto"/>
            </w:tcBorders>
          </w:tcPr>
          <w:p w14:paraId="73D0FA3E" w14:textId="12B791AD" w:rsidR="00B8503F" w:rsidRPr="004A4582" w:rsidRDefault="00B8503F">
            <w:pPr>
              <w:tabs>
                <w:tab w:val="left" w:pos="10205"/>
              </w:tabs>
              <w:jc w:val="center"/>
              <w:rPr>
                <w:rFonts w:eastAsia="Times New Roman" w:cs="Times New Roman"/>
                <w:color w:val="000000" w:themeColor="text1"/>
                <w:szCs w:val="24"/>
                <w:lang w:val="lt-LT"/>
              </w:rPr>
            </w:pPr>
          </w:p>
        </w:tc>
        <w:tc>
          <w:tcPr>
            <w:tcW w:w="993" w:type="dxa"/>
            <w:tcBorders>
              <w:top w:val="single" w:sz="6" w:space="0" w:color="auto"/>
              <w:left w:val="single" w:sz="6" w:space="0" w:color="auto"/>
              <w:bottom w:val="single" w:sz="6" w:space="0" w:color="auto"/>
              <w:right w:val="single" w:sz="6" w:space="0" w:color="auto"/>
            </w:tcBorders>
          </w:tcPr>
          <w:p w14:paraId="331D1948" w14:textId="17A792CD" w:rsidR="00B8503F" w:rsidRPr="004A4582" w:rsidRDefault="00B8503F">
            <w:pPr>
              <w:tabs>
                <w:tab w:val="left" w:pos="10205"/>
              </w:tabs>
              <w:jc w:val="center"/>
              <w:rPr>
                <w:rFonts w:eastAsia="Times New Roman" w:cs="Times New Roman"/>
                <w:color w:val="000000" w:themeColor="text1"/>
                <w:szCs w:val="24"/>
                <w:lang w:val="lt-LT"/>
              </w:rPr>
            </w:pPr>
          </w:p>
        </w:tc>
        <w:tc>
          <w:tcPr>
            <w:tcW w:w="850" w:type="dxa"/>
            <w:tcBorders>
              <w:top w:val="single" w:sz="6" w:space="0" w:color="auto"/>
              <w:left w:val="single" w:sz="6" w:space="0" w:color="auto"/>
              <w:bottom w:val="single" w:sz="6" w:space="0" w:color="auto"/>
              <w:right w:val="single" w:sz="6" w:space="0" w:color="auto"/>
            </w:tcBorders>
          </w:tcPr>
          <w:p w14:paraId="7E5FA343" w14:textId="1B8D52A0" w:rsidR="00B8503F" w:rsidRPr="004A4582" w:rsidRDefault="00B8503F">
            <w:pPr>
              <w:tabs>
                <w:tab w:val="left" w:pos="10205"/>
              </w:tabs>
              <w:jc w:val="center"/>
              <w:rPr>
                <w:rFonts w:eastAsia="Times New Roman" w:cs="Times New Roman"/>
                <w:color w:val="000000" w:themeColor="text1"/>
                <w:szCs w:val="24"/>
                <w:lang w:val="lt-LT"/>
              </w:rPr>
            </w:pPr>
          </w:p>
        </w:tc>
        <w:tc>
          <w:tcPr>
            <w:tcW w:w="1134" w:type="dxa"/>
            <w:tcBorders>
              <w:top w:val="single" w:sz="6" w:space="0" w:color="auto"/>
              <w:left w:val="single" w:sz="6" w:space="0" w:color="auto"/>
              <w:bottom w:val="single" w:sz="6" w:space="0" w:color="auto"/>
              <w:right w:val="single" w:sz="6" w:space="0" w:color="auto"/>
            </w:tcBorders>
          </w:tcPr>
          <w:p w14:paraId="360745D0" w14:textId="38547806" w:rsidR="00B8503F" w:rsidRPr="004A4582" w:rsidRDefault="00B8503F">
            <w:pPr>
              <w:tabs>
                <w:tab w:val="left" w:pos="10205"/>
              </w:tabs>
              <w:jc w:val="center"/>
              <w:rPr>
                <w:rFonts w:eastAsia="Times New Roman" w:cs="Times New Roman"/>
                <w:color w:val="000000" w:themeColor="text1"/>
                <w:szCs w:val="24"/>
                <w:lang w:val="lt-LT"/>
              </w:rPr>
            </w:pPr>
          </w:p>
        </w:tc>
        <w:tc>
          <w:tcPr>
            <w:tcW w:w="1134" w:type="dxa"/>
            <w:tcBorders>
              <w:top w:val="single" w:sz="6" w:space="0" w:color="auto"/>
              <w:left w:val="single" w:sz="6" w:space="0" w:color="auto"/>
              <w:bottom w:val="single" w:sz="6" w:space="0" w:color="auto"/>
              <w:right w:val="single" w:sz="6" w:space="0" w:color="auto"/>
            </w:tcBorders>
          </w:tcPr>
          <w:p w14:paraId="500E1BCC" w14:textId="3277C886" w:rsidR="00B8503F" w:rsidRPr="004A4582" w:rsidRDefault="00B8503F">
            <w:pPr>
              <w:tabs>
                <w:tab w:val="left" w:pos="10205"/>
              </w:tabs>
              <w:jc w:val="center"/>
              <w:rPr>
                <w:rFonts w:eastAsia="Times New Roman" w:cs="Times New Roman"/>
                <w:color w:val="000000" w:themeColor="text1"/>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484D35C7" w14:textId="4F600A4B" w:rsidR="00B8503F" w:rsidRPr="004A4582" w:rsidRDefault="00B8503F">
            <w:pPr>
              <w:tabs>
                <w:tab w:val="left" w:pos="10205"/>
              </w:tabs>
              <w:jc w:val="center"/>
              <w:rPr>
                <w:rFonts w:eastAsia="Times New Roman" w:cs="Times New Roman"/>
                <w:color w:val="000000" w:themeColor="text1"/>
                <w:szCs w:val="24"/>
                <w:lang w:val="lt-LT"/>
              </w:rPr>
            </w:pPr>
          </w:p>
        </w:tc>
        <w:tc>
          <w:tcPr>
            <w:tcW w:w="1560" w:type="dxa"/>
            <w:tcBorders>
              <w:top w:val="single" w:sz="6" w:space="0" w:color="auto"/>
              <w:left w:val="single" w:sz="6" w:space="0" w:color="auto"/>
              <w:bottom w:val="single" w:sz="6" w:space="0" w:color="auto"/>
              <w:right w:val="single" w:sz="6" w:space="0" w:color="auto"/>
            </w:tcBorders>
          </w:tcPr>
          <w:p w14:paraId="5514F6DF" w14:textId="5B00F912" w:rsidR="00B8503F" w:rsidRPr="004A4582" w:rsidRDefault="00B8503F">
            <w:pPr>
              <w:tabs>
                <w:tab w:val="left" w:pos="10205"/>
              </w:tabs>
              <w:jc w:val="center"/>
              <w:rPr>
                <w:rFonts w:eastAsia="Times New Roman" w:cs="Times New Roman"/>
                <w:color w:val="000000" w:themeColor="text1"/>
                <w:szCs w:val="24"/>
                <w:lang w:val="lt-LT"/>
              </w:rPr>
            </w:pPr>
          </w:p>
        </w:tc>
      </w:tr>
      <w:tr w:rsidR="00E05420" w:rsidRPr="004A4582" w14:paraId="1233991B" w14:textId="77777777" w:rsidTr="008734D2">
        <w:trPr>
          <w:trHeight w:val="540"/>
        </w:trPr>
        <w:tc>
          <w:tcPr>
            <w:tcW w:w="709" w:type="dxa"/>
            <w:tcBorders>
              <w:top w:val="single" w:sz="6" w:space="0" w:color="auto"/>
              <w:left w:val="single" w:sz="6" w:space="0" w:color="auto"/>
              <w:bottom w:val="single" w:sz="6" w:space="0" w:color="auto"/>
              <w:right w:val="single" w:sz="6" w:space="0" w:color="auto"/>
            </w:tcBorders>
          </w:tcPr>
          <w:p w14:paraId="2C749C5B" w14:textId="6D51AA4D"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r w:rsidR="00E05420">
              <w:rPr>
                <w:rFonts w:eastAsia="Times New Roman" w:cs="Times New Roman"/>
                <w:color w:val="000000" w:themeColor="text1"/>
                <w:szCs w:val="24"/>
                <w:lang w:val="lt-LT"/>
              </w:rPr>
              <w:t>2</w:t>
            </w:r>
            <w:r w:rsidR="00E3149A">
              <w:rPr>
                <w:rFonts w:eastAsia="Times New Roman" w:cs="Times New Roman"/>
                <w:color w:val="000000" w:themeColor="text1"/>
                <w:szCs w:val="24"/>
                <w:lang w:val="lt-LT"/>
              </w:rPr>
              <w:t>.</w:t>
            </w:r>
          </w:p>
        </w:tc>
        <w:tc>
          <w:tcPr>
            <w:tcW w:w="1276" w:type="dxa"/>
            <w:tcBorders>
              <w:top w:val="single" w:sz="6" w:space="0" w:color="auto"/>
              <w:left w:val="single" w:sz="6" w:space="0" w:color="auto"/>
              <w:bottom w:val="single" w:sz="6" w:space="0" w:color="auto"/>
              <w:right w:val="single" w:sz="6" w:space="0" w:color="auto"/>
            </w:tcBorders>
          </w:tcPr>
          <w:p w14:paraId="109F27A1"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tcPr>
          <w:p w14:paraId="44BFF36D"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850" w:type="dxa"/>
            <w:tcBorders>
              <w:top w:val="single" w:sz="6" w:space="0" w:color="auto"/>
              <w:left w:val="single" w:sz="6" w:space="0" w:color="auto"/>
              <w:bottom w:val="single" w:sz="6" w:space="0" w:color="auto"/>
              <w:right w:val="single" w:sz="6" w:space="0" w:color="auto"/>
            </w:tcBorders>
          </w:tcPr>
          <w:p w14:paraId="12EA6F52"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993" w:type="dxa"/>
            <w:tcBorders>
              <w:top w:val="single" w:sz="6" w:space="0" w:color="auto"/>
              <w:left w:val="single" w:sz="6" w:space="0" w:color="auto"/>
              <w:bottom w:val="single" w:sz="6" w:space="0" w:color="auto"/>
              <w:right w:val="single" w:sz="6" w:space="0" w:color="auto"/>
            </w:tcBorders>
          </w:tcPr>
          <w:p w14:paraId="46BD64A5"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850" w:type="dxa"/>
            <w:tcBorders>
              <w:top w:val="single" w:sz="6" w:space="0" w:color="auto"/>
              <w:left w:val="single" w:sz="6" w:space="0" w:color="auto"/>
              <w:bottom w:val="single" w:sz="6" w:space="0" w:color="auto"/>
              <w:right w:val="single" w:sz="6" w:space="0" w:color="auto"/>
            </w:tcBorders>
          </w:tcPr>
          <w:p w14:paraId="6ACAEF32"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tcPr>
          <w:p w14:paraId="06474887"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tcPr>
          <w:p w14:paraId="77B62427"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992" w:type="dxa"/>
            <w:tcBorders>
              <w:top w:val="single" w:sz="6" w:space="0" w:color="auto"/>
              <w:left w:val="single" w:sz="6" w:space="0" w:color="auto"/>
              <w:bottom w:val="single" w:sz="6" w:space="0" w:color="auto"/>
              <w:right w:val="single" w:sz="6" w:space="0" w:color="auto"/>
            </w:tcBorders>
          </w:tcPr>
          <w:p w14:paraId="2195E674"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560" w:type="dxa"/>
            <w:tcBorders>
              <w:top w:val="single" w:sz="6" w:space="0" w:color="auto"/>
              <w:left w:val="single" w:sz="6" w:space="0" w:color="auto"/>
              <w:bottom w:val="single" w:sz="6" w:space="0" w:color="auto"/>
              <w:right w:val="single" w:sz="6" w:space="0" w:color="auto"/>
            </w:tcBorders>
          </w:tcPr>
          <w:p w14:paraId="0EB6B467"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r>
      <w:tr w:rsidR="00E05420" w:rsidRPr="004A4582" w14:paraId="31315EC6" w14:textId="77777777" w:rsidTr="008734D2">
        <w:trPr>
          <w:trHeight w:val="540"/>
        </w:trPr>
        <w:tc>
          <w:tcPr>
            <w:tcW w:w="709" w:type="dxa"/>
            <w:tcBorders>
              <w:top w:val="single" w:sz="6" w:space="0" w:color="auto"/>
              <w:left w:val="single" w:sz="6" w:space="0" w:color="auto"/>
              <w:bottom w:val="single" w:sz="6" w:space="0" w:color="auto"/>
              <w:right w:val="single" w:sz="6" w:space="0" w:color="auto"/>
            </w:tcBorders>
          </w:tcPr>
          <w:p w14:paraId="6085516F" w14:textId="70FF3CBD"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r w:rsidR="00E05420">
              <w:rPr>
                <w:rFonts w:eastAsia="Times New Roman" w:cs="Times New Roman"/>
                <w:color w:val="000000" w:themeColor="text1"/>
                <w:szCs w:val="24"/>
                <w:lang w:val="lt-LT"/>
              </w:rPr>
              <w:t>3</w:t>
            </w:r>
            <w:r w:rsidR="00E3149A">
              <w:rPr>
                <w:rFonts w:eastAsia="Times New Roman" w:cs="Times New Roman"/>
                <w:color w:val="000000" w:themeColor="text1"/>
                <w:szCs w:val="24"/>
                <w:lang w:val="lt-LT"/>
              </w:rPr>
              <w:t>.</w:t>
            </w:r>
          </w:p>
        </w:tc>
        <w:tc>
          <w:tcPr>
            <w:tcW w:w="1276" w:type="dxa"/>
            <w:tcBorders>
              <w:top w:val="single" w:sz="6" w:space="0" w:color="auto"/>
              <w:left w:val="single" w:sz="6" w:space="0" w:color="auto"/>
              <w:bottom w:val="single" w:sz="6" w:space="0" w:color="auto"/>
              <w:right w:val="single" w:sz="6" w:space="0" w:color="auto"/>
            </w:tcBorders>
          </w:tcPr>
          <w:p w14:paraId="75920B1A"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tcPr>
          <w:p w14:paraId="7EC0E757"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850" w:type="dxa"/>
            <w:tcBorders>
              <w:top w:val="single" w:sz="6" w:space="0" w:color="auto"/>
              <w:left w:val="single" w:sz="6" w:space="0" w:color="auto"/>
              <w:bottom w:val="single" w:sz="6" w:space="0" w:color="auto"/>
              <w:right w:val="single" w:sz="6" w:space="0" w:color="auto"/>
            </w:tcBorders>
          </w:tcPr>
          <w:p w14:paraId="49780165"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993" w:type="dxa"/>
            <w:tcBorders>
              <w:top w:val="single" w:sz="6" w:space="0" w:color="auto"/>
              <w:left w:val="single" w:sz="6" w:space="0" w:color="auto"/>
              <w:bottom w:val="single" w:sz="6" w:space="0" w:color="auto"/>
              <w:right w:val="single" w:sz="6" w:space="0" w:color="auto"/>
            </w:tcBorders>
          </w:tcPr>
          <w:p w14:paraId="1BDA6539"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850" w:type="dxa"/>
            <w:tcBorders>
              <w:top w:val="single" w:sz="6" w:space="0" w:color="auto"/>
              <w:left w:val="single" w:sz="6" w:space="0" w:color="auto"/>
              <w:bottom w:val="single" w:sz="6" w:space="0" w:color="auto"/>
              <w:right w:val="single" w:sz="6" w:space="0" w:color="auto"/>
            </w:tcBorders>
          </w:tcPr>
          <w:p w14:paraId="2469F3E8"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tcPr>
          <w:p w14:paraId="0FBEC79A"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tcPr>
          <w:p w14:paraId="24FC1AE4"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992" w:type="dxa"/>
            <w:tcBorders>
              <w:top w:val="single" w:sz="6" w:space="0" w:color="auto"/>
              <w:left w:val="single" w:sz="6" w:space="0" w:color="auto"/>
              <w:bottom w:val="single" w:sz="6" w:space="0" w:color="auto"/>
              <w:right w:val="single" w:sz="6" w:space="0" w:color="auto"/>
            </w:tcBorders>
          </w:tcPr>
          <w:p w14:paraId="76A05C4A"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c>
          <w:tcPr>
            <w:tcW w:w="1560" w:type="dxa"/>
            <w:tcBorders>
              <w:top w:val="single" w:sz="6" w:space="0" w:color="auto"/>
              <w:left w:val="single" w:sz="6" w:space="0" w:color="auto"/>
              <w:bottom w:val="single" w:sz="6" w:space="0" w:color="auto"/>
              <w:right w:val="single" w:sz="6" w:space="0" w:color="auto"/>
            </w:tcBorders>
          </w:tcPr>
          <w:p w14:paraId="01017D52" w14:textId="77777777" w:rsidR="00B8503F" w:rsidRPr="004A4582" w:rsidRDefault="00B8503F">
            <w:pPr>
              <w:tabs>
                <w:tab w:val="left" w:pos="10205"/>
              </w:tabs>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c>
      </w:tr>
    </w:tbl>
    <w:p w14:paraId="61309F4A" w14:textId="199B4C59" w:rsidR="00E05420" w:rsidRPr="00E05420" w:rsidRDefault="00E05420" w:rsidP="00E05420">
      <w:pPr>
        <w:ind w:right="282"/>
        <w:contextualSpacing/>
        <w:rPr>
          <w:rFonts w:eastAsia="Times New Roman" w:cs="Times New Roman"/>
          <w:color w:val="000000" w:themeColor="text1"/>
          <w:szCs w:val="24"/>
          <w:lang w:val="lt-LT"/>
        </w:rPr>
      </w:pPr>
      <w:r w:rsidRPr="00E05420">
        <w:rPr>
          <w:rFonts w:eastAsia="Times New Roman" w:cs="Times New Roman"/>
          <w:color w:val="000000" w:themeColor="text1"/>
          <w:szCs w:val="24"/>
          <w:lang w:val="lt-LT"/>
        </w:rPr>
        <w:t xml:space="preserve">  </w:t>
      </w:r>
    </w:p>
    <w:p w14:paraId="1809FF44" w14:textId="77777777" w:rsidR="00E05420" w:rsidRDefault="00E05420" w:rsidP="00E05420">
      <w:pPr>
        <w:ind w:right="282"/>
        <w:contextualSpacing/>
        <w:rPr>
          <w:rFonts w:eastAsia="Times New Roman" w:cs="Times New Roman"/>
          <w:color w:val="000000" w:themeColor="text1"/>
          <w:szCs w:val="24"/>
          <w:lang w:val="lt-LT"/>
        </w:rPr>
      </w:pPr>
    </w:p>
    <w:p w14:paraId="595BCCC3" w14:textId="16813753" w:rsidR="00E05420" w:rsidRDefault="00E05420" w:rsidP="00E05420">
      <w:pPr>
        <w:ind w:right="282"/>
        <w:contextualSpacing/>
        <w:rPr>
          <w:rFonts w:eastAsia="Times New Roman" w:cs="Times New Roman"/>
          <w:color w:val="000000" w:themeColor="text1"/>
          <w:szCs w:val="24"/>
          <w:lang w:val="lt-LT"/>
        </w:rPr>
      </w:pPr>
      <w:r>
        <w:rPr>
          <w:rFonts w:eastAsia="Times New Roman" w:cs="Times New Roman"/>
          <w:color w:val="000000"/>
          <w:szCs w:val="24"/>
          <w:lang w:val="lt-LT"/>
        </w:rPr>
        <w:t>_____________________               ______________                      ________________________</w:t>
      </w:r>
    </w:p>
    <w:p w14:paraId="62684F15" w14:textId="674B1DFE" w:rsidR="00E05420" w:rsidRPr="00E05420" w:rsidRDefault="00E05420" w:rsidP="00E05420">
      <w:pPr>
        <w:ind w:right="282"/>
        <w:contextualSpacing/>
        <w:rPr>
          <w:rFonts w:eastAsia="Times New Roman" w:cs="Times New Roman"/>
          <w:color w:val="000000" w:themeColor="text1"/>
          <w:sz w:val="20"/>
          <w:szCs w:val="20"/>
          <w:lang w:val="lt-LT"/>
        </w:rPr>
      </w:pPr>
      <w:r w:rsidRPr="00E05420">
        <w:rPr>
          <w:rFonts w:eastAsia="Times New Roman" w:cs="Times New Roman"/>
          <w:color w:val="000000" w:themeColor="text1"/>
          <w:sz w:val="20"/>
          <w:szCs w:val="20"/>
          <w:lang w:val="lt-LT"/>
        </w:rPr>
        <w:t>(Aplinkos ministerijos</w:t>
      </w:r>
      <w:r w:rsidRPr="00E05420">
        <w:rPr>
          <w:rFonts w:eastAsia="Times New Roman" w:cs="Times New Roman"/>
          <w:color w:val="000000" w:themeColor="text1"/>
          <w:sz w:val="20"/>
          <w:szCs w:val="20"/>
          <w:lang w:val="lt-LT"/>
        </w:rPr>
        <w:tab/>
      </w:r>
      <w:r w:rsidRPr="00E05420">
        <w:rPr>
          <w:rFonts w:eastAsia="Times New Roman" w:cs="Times New Roman"/>
          <w:color w:val="000000" w:themeColor="text1"/>
          <w:sz w:val="20"/>
          <w:szCs w:val="20"/>
          <w:lang w:val="lt-LT"/>
        </w:rPr>
        <w:tab/>
        <w:t xml:space="preserve">                       </w:t>
      </w:r>
      <w:r w:rsidR="0058085A">
        <w:rPr>
          <w:rFonts w:eastAsia="Times New Roman" w:cs="Times New Roman"/>
          <w:color w:val="000000" w:themeColor="text1"/>
          <w:sz w:val="20"/>
          <w:szCs w:val="20"/>
          <w:lang w:val="lt-LT"/>
        </w:rPr>
        <w:t xml:space="preserve">        </w:t>
      </w:r>
      <w:r w:rsidRPr="00E05420">
        <w:rPr>
          <w:rFonts w:eastAsia="Times New Roman" w:cs="Times New Roman"/>
          <w:color w:val="000000" w:themeColor="text1"/>
          <w:sz w:val="20"/>
          <w:szCs w:val="20"/>
          <w:lang w:val="lt-LT"/>
        </w:rPr>
        <w:t xml:space="preserve">   </w:t>
      </w:r>
      <w:r w:rsidR="0058085A" w:rsidRPr="00E05420">
        <w:rPr>
          <w:rFonts w:eastAsia="Times New Roman" w:cs="Times New Roman"/>
          <w:color w:val="000000"/>
          <w:sz w:val="20"/>
          <w:szCs w:val="20"/>
          <w:lang w:val="lt-LT"/>
        </w:rPr>
        <w:t>(vardas ir pavardė)</w:t>
      </w:r>
      <w:r w:rsidR="0058085A">
        <w:rPr>
          <w:rFonts w:eastAsia="Times New Roman" w:cs="Times New Roman"/>
          <w:color w:val="000000"/>
          <w:sz w:val="20"/>
          <w:szCs w:val="20"/>
          <w:lang w:val="lt-LT"/>
        </w:rPr>
        <w:t xml:space="preserve">                                     </w:t>
      </w:r>
      <w:r w:rsidR="0058085A" w:rsidRPr="00E05420">
        <w:rPr>
          <w:rFonts w:eastAsia="Times New Roman" w:cs="Times New Roman"/>
          <w:color w:val="000000"/>
          <w:sz w:val="20"/>
          <w:szCs w:val="20"/>
          <w:lang w:val="lt-LT"/>
        </w:rPr>
        <w:t>(parašas)</w:t>
      </w:r>
    </w:p>
    <w:p w14:paraId="56AEB623" w14:textId="77777777" w:rsidR="00E05420" w:rsidRPr="00E05420" w:rsidRDefault="00E05420" w:rsidP="00E05420">
      <w:pPr>
        <w:ind w:right="282"/>
        <w:contextualSpacing/>
        <w:rPr>
          <w:rFonts w:eastAsia="Times New Roman" w:cs="Times New Roman"/>
          <w:color w:val="000000" w:themeColor="text1"/>
          <w:sz w:val="20"/>
          <w:szCs w:val="20"/>
          <w:lang w:val="lt-LT"/>
        </w:rPr>
      </w:pPr>
      <w:r w:rsidRPr="00E05420">
        <w:rPr>
          <w:rFonts w:eastAsia="Times New Roman" w:cs="Times New Roman"/>
          <w:color w:val="000000" w:themeColor="text1"/>
          <w:sz w:val="20"/>
          <w:szCs w:val="20"/>
          <w:lang w:val="lt-LT"/>
        </w:rPr>
        <w:t>administracinio padalinio</w:t>
      </w:r>
    </w:p>
    <w:p w14:paraId="1BD95C61" w14:textId="15923EA6" w:rsidR="00E05420" w:rsidRDefault="00E05420" w:rsidP="00E05420">
      <w:pPr>
        <w:ind w:right="282"/>
        <w:contextualSpacing/>
        <w:rPr>
          <w:rFonts w:eastAsia="Times New Roman" w:cs="Times New Roman"/>
          <w:color w:val="000000" w:themeColor="text1"/>
          <w:szCs w:val="24"/>
          <w:lang w:val="lt-LT"/>
        </w:rPr>
      </w:pPr>
      <w:r w:rsidRPr="00E05420">
        <w:rPr>
          <w:rFonts w:eastAsia="Times New Roman" w:cs="Times New Roman"/>
          <w:color w:val="000000" w:themeColor="text1"/>
          <w:sz w:val="20"/>
          <w:szCs w:val="20"/>
          <w:lang w:val="lt-LT"/>
        </w:rPr>
        <w:t>arba įstaigos vadovas</w:t>
      </w:r>
      <w:r w:rsidRPr="00E05420">
        <w:rPr>
          <w:rFonts w:eastAsia="Times New Roman" w:cs="Times New Roman"/>
          <w:color w:val="000000" w:themeColor="text1"/>
          <w:szCs w:val="24"/>
          <w:lang w:val="lt-LT"/>
        </w:rPr>
        <w:t xml:space="preserve">)      </w:t>
      </w:r>
      <w:r>
        <w:rPr>
          <w:rFonts w:eastAsia="Times New Roman" w:cs="Times New Roman"/>
          <w:color w:val="000000" w:themeColor="text1"/>
          <w:szCs w:val="24"/>
          <w:lang w:val="lt-LT"/>
        </w:rPr>
        <w:t xml:space="preserve">                     </w:t>
      </w:r>
    </w:p>
    <w:p w14:paraId="48729E23" w14:textId="47CA762F" w:rsidR="001F38D8" w:rsidRPr="004A4582" w:rsidRDefault="00E05420" w:rsidP="00E05420">
      <w:pPr>
        <w:ind w:right="282"/>
        <w:contextualSpacing/>
        <w:rPr>
          <w:rFonts w:eastAsia="Times New Roman" w:cs="Times New Roman"/>
          <w:szCs w:val="24"/>
          <w:lang w:val="lt-LT"/>
        </w:rPr>
      </w:pPr>
      <w:r w:rsidRPr="00E05420">
        <w:rPr>
          <w:rFonts w:eastAsia="Times New Roman" w:cs="Times New Roman"/>
          <w:color w:val="000000" w:themeColor="text1"/>
          <w:szCs w:val="24"/>
          <w:lang w:val="lt-LT"/>
        </w:rPr>
        <w:t xml:space="preserve">      </w:t>
      </w:r>
      <w:r>
        <w:rPr>
          <w:rFonts w:eastAsia="Times New Roman" w:cs="Times New Roman"/>
          <w:color w:val="000000" w:themeColor="text1"/>
          <w:szCs w:val="24"/>
          <w:lang w:val="lt-LT"/>
        </w:rPr>
        <w:t xml:space="preserve">                                                               </w:t>
      </w:r>
      <w:r w:rsidRPr="00E05420">
        <w:rPr>
          <w:rFonts w:eastAsia="Times New Roman" w:cs="Times New Roman"/>
          <w:color w:val="000000" w:themeColor="text1"/>
          <w:szCs w:val="24"/>
          <w:lang w:val="lt-LT"/>
        </w:rPr>
        <w:t>______________</w:t>
      </w:r>
    </w:p>
    <w:p w14:paraId="7CA41A9F" w14:textId="77777777" w:rsidR="00F10358" w:rsidRPr="004A4582" w:rsidRDefault="00F10358">
      <w:pPr>
        <w:rPr>
          <w:rFonts w:eastAsia="Times New Roman" w:cs="Times New Roman"/>
          <w:szCs w:val="24"/>
          <w:lang w:val="lt-LT"/>
        </w:rPr>
        <w:sectPr w:rsidR="00F10358" w:rsidRPr="004A4582" w:rsidSect="00A50398">
          <w:pgSz w:w="11906" w:h="16838"/>
          <w:pgMar w:top="1701" w:right="567" w:bottom="1134" w:left="1701" w:header="567" w:footer="567" w:gutter="0"/>
          <w:cols w:space="1296"/>
          <w:titlePg/>
          <w:docGrid w:linePitch="360"/>
        </w:sectPr>
      </w:pPr>
    </w:p>
    <w:p w14:paraId="3EA6852D" w14:textId="6C6009CA" w:rsidR="003B3A1B" w:rsidRDefault="2C41C892" w:rsidP="001F5A14">
      <w:pPr>
        <w:ind w:left="5103"/>
        <w:contextualSpacing/>
        <w:rPr>
          <w:rFonts w:eastAsia="Calibri"/>
          <w:lang w:val="lt-LT"/>
        </w:rPr>
      </w:pPr>
      <w:r w:rsidRPr="004A4582">
        <w:rPr>
          <w:rFonts w:eastAsia="Calibri"/>
          <w:lang w:val="lt-LT"/>
        </w:rPr>
        <w:lastRenderedPageBreak/>
        <w:t>A</w:t>
      </w:r>
      <w:r w:rsidR="00082F6A" w:rsidRPr="004A4582">
        <w:rPr>
          <w:rFonts w:eastAsia="Calibri"/>
          <w:lang w:val="lt-LT"/>
        </w:rPr>
        <w:t xml:space="preserve">plinkos ministerijos </w:t>
      </w:r>
      <w:r w:rsidR="001F38D8" w:rsidRPr="004A4582">
        <w:rPr>
          <w:rFonts w:eastAsia="Calibri"/>
          <w:lang w:val="lt-LT"/>
        </w:rPr>
        <w:t>biudžeto programų</w:t>
      </w:r>
    </w:p>
    <w:p w14:paraId="307824D9" w14:textId="16CFE029" w:rsidR="003B3A1B" w:rsidRDefault="003B3A1B" w:rsidP="001F5A14">
      <w:pPr>
        <w:ind w:left="5103"/>
        <w:contextualSpacing/>
        <w:rPr>
          <w:rFonts w:eastAsia="Calibri"/>
          <w:lang w:val="lt-LT"/>
        </w:rPr>
      </w:pPr>
      <w:r>
        <w:rPr>
          <w:rFonts w:eastAsia="Calibri"/>
          <w:lang w:val="lt-LT"/>
        </w:rPr>
        <w:t>l</w:t>
      </w:r>
      <w:r w:rsidR="001F38D8" w:rsidRPr="004A4582">
        <w:rPr>
          <w:rFonts w:eastAsia="Calibri"/>
          <w:lang w:val="lt-LT"/>
        </w:rPr>
        <w:t>ėšų</w:t>
      </w:r>
      <w:r>
        <w:rPr>
          <w:rFonts w:eastAsia="Calibri"/>
          <w:lang w:val="lt-LT"/>
        </w:rPr>
        <w:t xml:space="preserve"> </w:t>
      </w:r>
      <w:r w:rsidR="00730C2E">
        <w:rPr>
          <w:rFonts w:eastAsia="Calibri"/>
          <w:lang w:val="lt-LT"/>
        </w:rPr>
        <w:t>n</w:t>
      </w:r>
      <w:r w:rsidR="001F38D8" w:rsidRPr="004A4582">
        <w:rPr>
          <w:rFonts w:eastAsia="Calibri"/>
          <w:lang w:val="lt-LT"/>
        </w:rPr>
        <w:t>audojimo</w:t>
      </w:r>
      <w:r w:rsidR="00730C2E">
        <w:rPr>
          <w:rFonts w:eastAsia="Calibri"/>
          <w:lang w:val="lt-LT"/>
        </w:rPr>
        <w:t xml:space="preserve"> </w:t>
      </w:r>
      <w:r w:rsidR="00730C2E" w:rsidRPr="004A4582">
        <w:rPr>
          <w:rFonts w:eastAsia="Calibri"/>
          <w:lang w:val="lt-LT"/>
        </w:rPr>
        <w:t xml:space="preserve">ir </w:t>
      </w:r>
    </w:p>
    <w:p w14:paraId="7857E4EF" w14:textId="5F453AA7" w:rsidR="009D2F7F" w:rsidRPr="004A4582" w:rsidRDefault="00730C2E" w:rsidP="001F5A14">
      <w:pPr>
        <w:ind w:left="5103"/>
        <w:contextualSpacing/>
        <w:rPr>
          <w:rFonts w:eastAsia="Calibri"/>
          <w:lang w:val="lt-LT"/>
        </w:rPr>
      </w:pPr>
      <w:r w:rsidRPr="004A4582">
        <w:rPr>
          <w:rFonts w:eastAsia="Calibri"/>
          <w:lang w:val="lt-LT"/>
        </w:rPr>
        <w:t>administravimo tvarkos</w:t>
      </w:r>
      <w:r w:rsidR="003B3A1B">
        <w:rPr>
          <w:rFonts w:eastAsia="Calibri"/>
          <w:lang w:val="lt-LT"/>
        </w:rPr>
        <w:t xml:space="preserve"> </w:t>
      </w:r>
      <w:r w:rsidRPr="004A4582">
        <w:rPr>
          <w:rFonts w:eastAsia="Calibri"/>
          <w:lang w:val="lt-LT"/>
        </w:rPr>
        <w:t>aprašo</w:t>
      </w:r>
    </w:p>
    <w:p w14:paraId="3DBF4380" w14:textId="079569D9" w:rsidR="001F38D8" w:rsidRPr="004A4582" w:rsidRDefault="00174713" w:rsidP="001F5A14">
      <w:pPr>
        <w:ind w:left="3828" w:right="2975" w:firstLine="1296"/>
        <w:contextualSpacing/>
        <w:rPr>
          <w:rFonts w:eastAsia="Calibri"/>
          <w:lang w:val="lt-LT"/>
        </w:rPr>
      </w:pPr>
      <w:r w:rsidRPr="004A4582">
        <w:rPr>
          <w:rFonts w:eastAsia="Calibri"/>
          <w:lang w:val="lt-LT"/>
        </w:rPr>
        <w:t xml:space="preserve">10 </w:t>
      </w:r>
      <w:r w:rsidR="001F38D8" w:rsidRPr="004A4582">
        <w:rPr>
          <w:rFonts w:eastAsia="Calibri"/>
          <w:lang w:val="lt-LT"/>
        </w:rPr>
        <w:t>priedas</w:t>
      </w:r>
    </w:p>
    <w:p w14:paraId="5D580EC1" w14:textId="70FDB4C3" w:rsidR="00B8503F" w:rsidRPr="004A4582" w:rsidRDefault="00B8503F" w:rsidP="006D0B78">
      <w:pPr>
        <w:ind w:right="282"/>
        <w:contextualSpacing/>
        <w:rPr>
          <w:rFonts w:eastAsia="Times New Roman" w:cs="Times New Roman"/>
          <w:szCs w:val="24"/>
          <w:lang w:val="lt-LT"/>
        </w:rPr>
      </w:pPr>
    </w:p>
    <w:p w14:paraId="1E4E4417" w14:textId="6A7680CB" w:rsidR="001F38D8" w:rsidRPr="005B7FBF" w:rsidRDefault="001F38D8" w:rsidP="001F38D8">
      <w:pPr>
        <w:jc w:val="center"/>
        <w:rPr>
          <w:rFonts w:eastAsia="Times New Roman" w:cs="Times New Roman"/>
          <w:b/>
          <w:color w:val="000000" w:themeColor="text1"/>
          <w:szCs w:val="24"/>
          <w:lang w:val="lt-LT"/>
        </w:rPr>
      </w:pPr>
      <w:r w:rsidRPr="005B7FBF">
        <w:rPr>
          <w:rFonts w:eastAsia="Times New Roman" w:cs="Times New Roman"/>
          <w:b/>
          <w:color w:val="000000" w:themeColor="text1"/>
          <w:szCs w:val="24"/>
          <w:lang w:val="lt-LT"/>
        </w:rPr>
        <w:t>(Galutinės projekto įgyvendinimo ataskaitos</w:t>
      </w:r>
      <w:r w:rsidR="003659EF" w:rsidRPr="005B7FBF">
        <w:rPr>
          <w:rFonts w:eastAsia="Times New Roman" w:cs="Times New Roman"/>
          <w:b/>
          <w:color w:val="000000" w:themeColor="text1"/>
          <w:szCs w:val="24"/>
          <w:lang w:val="lt-LT"/>
        </w:rPr>
        <w:t xml:space="preserve"> pavyzdinė</w:t>
      </w:r>
      <w:r w:rsidRPr="005B7FBF">
        <w:rPr>
          <w:rFonts w:eastAsia="Times New Roman" w:cs="Times New Roman"/>
          <w:b/>
          <w:color w:val="000000" w:themeColor="text1"/>
          <w:szCs w:val="24"/>
          <w:lang w:val="lt-LT"/>
        </w:rPr>
        <w:t xml:space="preserve"> forma)</w:t>
      </w:r>
    </w:p>
    <w:p w14:paraId="3B96D928" w14:textId="77777777" w:rsidR="001F38D8" w:rsidRPr="0028199D" w:rsidRDefault="001F38D8" w:rsidP="00910391">
      <w:pPr>
        <w:spacing w:after="0" w:line="240" w:lineRule="auto"/>
        <w:jc w:val="center"/>
        <w:rPr>
          <w:rFonts w:eastAsia="Times New Roman" w:cs="Times New Roman"/>
          <w:color w:val="000000" w:themeColor="text1"/>
          <w:szCs w:val="24"/>
          <w:lang w:val="lt-LT"/>
        </w:rPr>
      </w:pPr>
      <w:r w:rsidRPr="0028199D">
        <w:rPr>
          <w:rFonts w:eastAsia="Times New Roman" w:cs="Times New Roman"/>
          <w:color w:val="000000" w:themeColor="text1"/>
          <w:szCs w:val="24"/>
          <w:lang w:val="lt-LT"/>
        </w:rPr>
        <w:t>_____________________________</w:t>
      </w:r>
    </w:p>
    <w:p w14:paraId="2515B337" w14:textId="77777777" w:rsidR="001F38D8" w:rsidRPr="00451E92" w:rsidRDefault="001F38D8" w:rsidP="00910391">
      <w:pPr>
        <w:spacing w:after="0" w:line="240" w:lineRule="auto"/>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(vykdytojo pavadinimas)</w:t>
      </w:r>
    </w:p>
    <w:p w14:paraId="4C891D18" w14:textId="77777777" w:rsidR="001F38D8" w:rsidRPr="0028199D" w:rsidRDefault="001F38D8" w:rsidP="00910391">
      <w:pPr>
        <w:spacing w:after="0" w:line="240" w:lineRule="auto"/>
        <w:jc w:val="center"/>
        <w:rPr>
          <w:rFonts w:eastAsia="Times New Roman" w:cs="Times New Roman"/>
          <w:color w:val="000000" w:themeColor="text1"/>
          <w:szCs w:val="24"/>
          <w:lang w:val="lt-LT"/>
        </w:rPr>
      </w:pPr>
      <w:r w:rsidRPr="0028199D">
        <w:rPr>
          <w:rFonts w:eastAsia="Times New Roman" w:cs="Times New Roman"/>
          <w:color w:val="000000" w:themeColor="text1"/>
          <w:szCs w:val="24"/>
          <w:lang w:val="lt-LT"/>
        </w:rPr>
        <w:t>________________________________</w:t>
      </w:r>
    </w:p>
    <w:p w14:paraId="432E12EF" w14:textId="67727B0F" w:rsidR="001F38D8" w:rsidRPr="00451E92" w:rsidRDefault="001F38D8" w:rsidP="00910391">
      <w:pPr>
        <w:spacing w:after="0" w:line="240" w:lineRule="auto"/>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(projekto pavadinimas)</w:t>
      </w:r>
    </w:p>
    <w:p w14:paraId="2DE7D9F9" w14:textId="77777777" w:rsidR="00910391" w:rsidRPr="0028199D" w:rsidRDefault="00910391" w:rsidP="00910391">
      <w:pPr>
        <w:spacing w:after="0" w:line="240" w:lineRule="auto"/>
        <w:jc w:val="center"/>
        <w:rPr>
          <w:rFonts w:eastAsia="Times New Roman" w:cs="Times New Roman"/>
          <w:color w:val="000000" w:themeColor="text1"/>
          <w:szCs w:val="24"/>
          <w:lang w:val="lt-LT"/>
        </w:rPr>
      </w:pPr>
    </w:p>
    <w:p w14:paraId="59994645" w14:textId="77777777" w:rsidR="001F38D8" w:rsidRPr="004A4582" w:rsidRDefault="001F38D8" w:rsidP="0028199D">
      <w:pPr>
        <w:spacing w:line="240" w:lineRule="auto"/>
        <w:jc w:val="center"/>
        <w:rPr>
          <w:rFonts w:eastAsia="Times New Roman" w:cs="Times New Roman"/>
          <w:color w:val="000000" w:themeColor="text1"/>
          <w:szCs w:val="24"/>
          <w:lang w:val="lt-LT"/>
        </w:rPr>
      </w:pPr>
      <w:r w:rsidRPr="004A4582">
        <w:rPr>
          <w:rFonts w:eastAsia="Times New Roman" w:cs="Times New Roman"/>
          <w:b/>
          <w:bCs/>
          <w:color w:val="000000" w:themeColor="text1"/>
          <w:szCs w:val="24"/>
          <w:lang w:val="lt-LT"/>
        </w:rPr>
        <w:t>GALUTINĖ PROJEKTO ĮGYVENDINIMO ATASKAITA</w:t>
      </w:r>
    </w:p>
    <w:p w14:paraId="6829B109" w14:textId="77777777" w:rsidR="001F38D8" w:rsidRPr="004A4582" w:rsidRDefault="001F38D8" w:rsidP="00910391">
      <w:pPr>
        <w:spacing w:after="0" w:line="240" w:lineRule="auto"/>
        <w:jc w:val="center"/>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_____________________</w:t>
      </w:r>
    </w:p>
    <w:p w14:paraId="22799CA9" w14:textId="77777777" w:rsidR="001F38D8" w:rsidRPr="00451E92" w:rsidRDefault="001F38D8" w:rsidP="00910391">
      <w:pPr>
        <w:spacing w:after="0" w:line="240" w:lineRule="auto"/>
        <w:jc w:val="center"/>
        <w:rPr>
          <w:rFonts w:eastAsia="Times New Roman" w:cs="Times New Roman"/>
          <w:color w:val="000000" w:themeColor="text1"/>
          <w:sz w:val="20"/>
          <w:szCs w:val="20"/>
          <w:lang w:val="lt-LT"/>
        </w:rPr>
      </w:pPr>
      <w:r w:rsidRPr="00451E92">
        <w:rPr>
          <w:rFonts w:eastAsia="Times New Roman" w:cs="Times New Roman"/>
          <w:color w:val="000000" w:themeColor="text1"/>
          <w:sz w:val="20"/>
          <w:szCs w:val="20"/>
          <w:lang w:val="lt-LT"/>
        </w:rPr>
        <w:t>(ataskaitos pateikimo data)</w:t>
      </w:r>
    </w:p>
    <w:p w14:paraId="2E7BB292" w14:textId="77777777" w:rsidR="001F38D8" w:rsidRPr="004A4582" w:rsidRDefault="001F38D8" w:rsidP="001F38D8">
      <w:pPr>
        <w:jc w:val="both"/>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tbl>
      <w:tblPr>
        <w:tblW w:w="0" w:type="auto"/>
        <w:tblLayout w:type="fixed"/>
        <w:tblLook w:val="04A0" w:firstRow="1" w:lastRow="0" w:firstColumn="1" w:lastColumn="0" w:noHBand="0" w:noVBand="1"/>
      </w:tblPr>
      <w:tblGrid>
        <w:gridCol w:w="495"/>
        <w:gridCol w:w="64"/>
        <w:gridCol w:w="172"/>
        <w:gridCol w:w="8389"/>
      </w:tblGrid>
      <w:tr w:rsidR="001F38D8" w:rsidRPr="0028199D" w14:paraId="36F1B125" w14:textId="77777777" w:rsidTr="37C8FDA7">
        <w:tc>
          <w:tcPr>
            <w:tcW w:w="495" w:type="dxa"/>
            <w:tcBorders>
              <w:top w:val="single" w:sz="6" w:space="0" w:color="auto"/>
              <w:left w:val="single" w:sz="6" w:space="0" w:color="auto"/>
              <w:bottom w:val="single" w:sz="6" w:space="0" w:color="auto"/>
              <w:right w:val="single" w:sz="6" w:space="0" w:color="auto"/>
            </w:tcBorders>
          </w:tcPr>
          <w:p w14:paraId="5A7E6733"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1.</w:t>
            </w:r>
          </w:p>
        </w:tc>
        <w:tc>
          <w:tcPr>
            <w:tcW w:w="8625" w:type="dxa"/>
            <w:gridSpan w:val="3"/>
            <w:tcBorders>
              <w:top w:val="single" w:sz="6" w:space="0" w:color="auto"/>
              <w:left w:val="single" w:sz="6" w:space="0" w:color="auto"/>
              <w:bottom w:val="single" w:sz="6" w:space="0" w:color="auto"/>
              <w:right w:val="single" w:sz="6" w:space="0" w:color="auto"/>
            </w:tcBorders>
          </w:tcPr>
          <w:p w14:paraId="3E49F967" w14:textId="682E8153"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Už projekto įgyvendinimą atsakingas asmuo (vardas, pavardė, pareigos, tel. Nr., el. pašt</w:t>
            </w:r>
            <w:r w:rsidR="00910391">
              <w:rPr>
                <w:rFonts w:eastAsia="Times New Roman" w:cs="Times New Roman"/>
                <w:szCs w:val="24"/>
                <w:lang w:val="lt-LT"/>
              </w:rPr>
              <w:t>as</w:t>
            </w:r>
            <w:r w:rsidRPr="0028199D">
              <w:rPr>
                <w:rFonts w:eastAsia="Times New Roman" w:cs="Times New Roman"/>
                <w:szCs w:val="24"/>
                <w:lang w:val="lt-LT"/>
              </w:rPr>
              <w:t>)</w:t>
            </w:r>
          </w:p>
        </w:tc>
      </w:tr>
      <w:tr w:rsidR="001F38D8" w:rsidRPr="0028199D" w14:paraId="4E3545D4" w14:textId="77777777" w:rsidTr="37C8FDA7">
        <w:trPr>
          <w:trHeight w:val="390"/>
        </w:trPr>
        <w:tc>
          <w:tcPr>
            <w:tcW w:w="9120" w:type="dxa"/>
            <w:gridSpan w:val="4"/>
            <w:tcBorders>
              <w:top w:val="single" w:sz="6" w:space="0" w:color="auto"/>
              <w:left w:val="single" w:sz="6" w:space="0" w:color="auto"/>
              <w:bottom w:val="single" w:sz="6" w:space="0" w:color="auto"/>
              <w:right w:val="single" w:sz="6" w:space="0" w:color="auto"/>
            </w:tcBorders>
          </w:tcPr>
          <w:p w14:paraId="7125B247"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 xml:space="preserve"> </w:t>
            </w:r>
          </w:p>
        </w:tc>
      </w:tr>
      <w:tr w:rsidR="001F38D8" w:rsidRPr="0028199D" w14:paraId="3462A769" w14:textId="77777777" w:rsidTr="37C8FDA7">
        <w:trPr>
          <w:trHeight w:val="660"/>
        </w:trPr>
        <w:tc>
          <w:tcPr>
            <w:tcW w:w="495" w:type="dxa"/>
            <w:tcBorders>
              <w:top w:val="single" w:sz="6" w:space="0" w:color="auto"/>
              <w:left w:val="single" w:sz="6" w:space="0" w:color="auto"/>
              <w:bottom w:val="single" w:sz="6" w:space="0" w:color="auto"/>
              <w:right w:val="single" w:sz="6" w:space="0" w:color="auto"/>
            </w:tcBorders>
          </w:tcPr>
          <w:p w14:paraId="6CC4AF8D"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2.</w:t>
            </w:r>
          </w:p>
        </w:tc>
        <w:tc>
          <w:tcPr>
            <w:tcW w:w="8625" w:type="dxa"/>
            <w:gridSpan w:val="3"/>
            <w:tcBorders>
              <w:top w:val="nil"/>
              <w:left w:val="single" w:sz="6" w:space="0" w:color="auto"/>
              <w:bottom w:val="single" w:sz="6" w:space="0" w:color="auto"/>
              <w:right w:val="single" w:sz="6" w:space="0" w:color="auto"/>
            </w:tcBorders>
          </w:tcPr>
          <w:p w14:paraId="508FB6BF" w14:textId="2084F562" w:rsidR="001F38D8" w:rsidRPr="0028199D" w:rsidRDefault="001F38D8" w:rsidP="37C8FDA7">
            <w:pPr>
              <w:jc w:val="both"/>
              <w:rPr>
                <w:rFonts w:eastAsia="Times New Roman" w:cs="Times New Roman"/>
                <w:lang w:val="lt-LT"/>
              </w:rPr>
            </w:pPr>
            <w:r w:rsidRPr="0028199D">
              <w:rPr>
                <w:rFonts w:eastAsia="Times New Roman" w:cs="Times New Roman"/>
                <w:lang w:val="lt-LT"/>
              </w:rPr>
              <w:t>Informacija apie projekto įgyvendinimą (</w:t>
            </w:r>
            <w:r w:rsidR="0028199D" w:rsidRPr="0028199D">
              <w:rPr>
                <w:rFonts w:eastAsia="Times New Roman" w:cs="Times New Roman"/>
                <w:lang w:val="lt-LT"/>
              </w:rPr>
              <w:t xml:space="preserve">pavadinimas, </w:t>
            </w:r>
            <w:r w:rsidRPr="0028199D">
              <w:rPr>
                <w:rFonts w:eastAsia="Times New Roman" w:cs="Times New Roman"/>
                <w:lang w:val="lt-LT"/>
              </w:rPr>
              <w:t>įgyvendinimo data)</w:t>
            </w:r>
          </w:p>
        </w:tc>
      </w:tr>
      <w:tr w:rsidR="001F38D8" w:rsidRPr="0028199D" w14:paraId="429273CC" w14:textId="77777777" w:rsidTr="37C8FDA7">
        <w:trPr>
          <w:trHeight w:val="405"/>
        </w:trPr>
        <w:tc>
          <w:tcPr>
            <w:tcW w:w="9120" w:type="dxa"/>
            <w:gridSpan w:val="4"/>
            <w:tcBorders>
              <w:top w:val="single" w:sz="6" w:space="0" w:color="auto"/>
              <w:left w:val="single" w:sz="6" w:space="0" w:color="auto"/>
              <w:bottom w:val="single" w:sz="6" w:space="0" w:color="auto"/>
              <w:right w:val="single" w:sz="6" w:space="0" w:color="auto"/>
            </w:tcBorders>
          </w:tcPr>
          <w:p w14:paraId="47BD41CF"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 xml:space="preserve"> </w:t>
            </w:r>
          </w:p>
        </w:tc>
      </w:tr>
      <w:tr w:rsidR="001F38D8" w:rsidRPr="0028199D" w14:paraId="5D65017D" w14:textId="77777777" w:rsidTr="37C8FDA7">
        <w:trPr>
          <w:trHeight w:val="660"/>
        </w:trPr>
        <w:tc>
          <w:tcPr>
            <w:tcW w:w="495" w:type="dxa"/>
            <w:tcBorders>
              <w:top w:val="single" w:sz="6" w:space="0" w:color="auto"/>
              <w:left w:val="single" w:sz="6" w:space="0" w:color="auto"/>
              <w:bottom w:val="single" w:sz="6" w:space="0" w:color="auto"/>
              <w:right w:val="single" w:sz="6" w:space="0" w:color="auto"/>
            </w:tcBorders>
          </w:tcPr>
          <w:p w14:paraId="07712B89"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3.</w:t>
            </w:r>
          </w:p>
        </w:tc>
        <w:tc>
          <w:tcPr>
            <w:tcW w:w="8625" w:type="dxa"/>
            <w:gridSpan w:val="3"/>
            <w:tcBorders>
              <w:top w:val="nil"/>
              <w:left w:val="single" w:sz="6" w:space="0" w:color="auto"/>
              <w:bottom w:val="single" w:sz="6" w:space="0" w:color="auto"/>
              <w:right w:val="single" w:sz="6" w:space="0" w:color="auto"/>
            </w:tcBorders>
          </w:tcPr>
          <w:p w14:paraId="1B9FD2C1" w14:textId="3218B7A9" w:rsidR="001F38D8" w:rsidRPr="0028199D" w:rsidRDefault="001F38D8" w:rsidP="37C8FDA7">
            <w:pPr>
              <w:jc w:val="both"/>
              <w:rPr>
                <w:rFonts w:eastAsia="Times New Roman" w:cs="Times New Roman"/>
                <w:lang w:val="lt-LT"/>
              </w:rPr>
            </w:pPr>
            <w:r w:rsidRPr="0028199D">
              <w:rPr>
                <w:rFonts w:eastAsia="Times New Roman" w:cs="Times New Roman"/>
                <w:lang w:val="lt-LT"/>
              </w:rPr>
              <w:t xml:space="preserve">Projekto tikslų ir uždavinių pasiekimas (kokie tikslai </w:t>
            </w:r>
            <w:r w:rsidR="21A76B06" w:rsidRPr="0028199D">
              <w:rPr>
                <w:rFonts w:eastAsia="Times New Roman" w:cs="Times New Roman"/>
                <w:lang w:val="lt-LT"/>
              </w:rPr>
              <w:t xml:space="preserve">ir uždaviniai </w:t>
            </w:r>
            <w:r w:rsidRPr="0028199D">
              <w:rPr>
                <w:rFonts w:eastAsia="Times New Roman" w:cs="Times New Roman"/>
                <w:lang w:val="lt-LT"/>
              </w:rPr>
              <w:t>pasiekti)</w:t>
            </w:r>
          </w:p>
        </w:tc>
      </w:tr>
      <w:tr w:rsidR="001F38D8" w:rsidRPr="0028199D" w14:paraId="4EEB628E" w14:textId="77777777" w:rsidTr="37C8FDA7">
        <w:trPr>
          <w:trHeight w:val="405"/>
        </w:trPr>
        <w:tc>
          <w:tcPr>
            <w:tcW w:w="9120" w:type="dxa"/>
            <w:gridSpan w:val="4"/>
            <w:tcBorders>
              <w:top w:val="single" w:sz="6" w:space="0" w:color="auto"/>
              <w:left w:val="single" w:sz="6" w:space="0" w:color="auto"/>
              <w:bottom w:val="single" w:sz="6" w:space="0" w:color="auto"/>
              <w:right w:val="single" w:sz="6" w:space="0" w:color="auto"/>
            </w:tcBorders>
          </w:tcPr>
          <w:p w14:paraId="06F70E47"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 xml:space="preserve"> </w:t>
            </w:r>
          </w:p>
        </w:tc>
      </w:tr>
      <w:tr w:rsidR="001F38D8" w:rsidRPr="0028199D" w14:paraId="426278F4" w14:textId="77777777" w:rsidTr="37C8FDA7">
        <w:trPr>
          <w:trHeight w:val="450"/>
        </w:trPr>
        <w:tc>
          <w:tcPr>
            <w:tcW w:w="559" w:type="dxa"/>
            <w:gridSpan w:val="2"/>
            <w:tcBorders>
              <w:top w:val="single" w:sz="6" w:space="0" w:color="auto"/>
              <w:left w:val="single" w:sz="6" w:space="0" w:color="auto"/>
              <w:bottom w:val="single" w:sz="6" w:space="0" w:color="auto"/>
              <w:right w:val="single" w:sz="6" w:space="0" w:color="auto"/>
            </w:tcBorders>
          </w:tcPr>
          <w:p w14:paraId="3730B43C" w14:textId="77777777" w:rsidR="001F38D8" w:rsidRPr="0028199D" w:rsidRDefault="001F38D8">
            <w:pPr>
              <w:ind w:right="90"/>
              <w:jc w:val="both"/>
              <w:rPr>
                <w:rFonts w:eastAsia="Times New Roman" w:cs="Times New Roman"/>
                <w:szCs w:val="24"/>
                <w:lang w:val="lt-LT"/>
              </w:rPr>
            </w:pPr>
            <w:r w:rsidRPr="0028199D">
              <w:rPr>
                <w:rFonts w:eastAsia="Times New Roman" w:cs="Times New Roman"/>
                <w:szCs w:val="24"/>
                <w:lang w:val="lt-LT"/>
              </w:rPr>
              <w:t>4.</w:t>
            </w:r>
          </w:p>
        </w:tc>
        <w:tc>
          <w:tcPr>
            <w:tcW w:w="8561" w:type="dxa"/>
            <w:gridSpan w:val="2"/>
            <w:tcBorders>
              <w:top w:val="nil"/>
              <w:left w:val="nil"/>
              <w:bottom w:val="single" w:sz="6" w:space="0" w:color="auto"/>
              <w:right w:val="single" w:sz="6" w:space="0" w:color="auto"/>
            </w:tcBorders>
          </w:tcPr>
          <w:p w14:paraId="627F22AF"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Projekto veiklų, priemonių įgyvendinimas (kokia veikla, kaip ir kokiomis priemonėmis įgyvendinta)</w:t>
            </w:r>
          </w:p>
        </w:tc>
      </w:tr>
      <w:tr w:rsidR="001F38D8" w:rsidRPr="0028199D" w14:paraId="2A556A44" w14:textId="77777777" w:rsidTr="37C8FDA7">
        <w:trPr>
          <w:trHeight w:val="450"/>
        </w:trPr>
        <w:tc>
          <w:tcPr>
            <w:tcW w:w="9120" w:type="dxa"/>
            <w:gridSpan w:val="4"/>
            <w:tcBorders>
              <w:top w:val="single" w:sz="6" w:space="0" w:color="auto"/>
              <w:left w:val="single" w:sz="6" w:space="0" w:color="auto"/>
              <w:bottom w:val="single" w:sz="6" w:space="0" w:color="auto"/>
              <w:right w:val="single" w:sz="6" w:space="0" w:color="auto"/>
            </w:tcBorders>
          </w:tcPr>
          <w:p w14:paraId="56C6F943" w14:textId="1C56EFCC" w:rsidR="0008133E" w:rsidRPr="0028199D" w:rsidRDefault="001F38D8" w:rsidP="00204E8E">
            <w:pPr>
              <w:jc w:val="both"/>
              <w:rPr>
                <w:rFonts w:eastAsia="Times New Roman" w:cs="Times New Roman"/>
                <w:szCs w:val="24"/>
                <w:lang w:val="lt-LT"/>
              </w:rPr>
            </w:pPr>
            <w:r w:rsidRPr="0028199D">
              <w:rPr>
                <w:rFonts w:eastAsia="Times New Roman" w:cs="Times New Roman"/>
                <w:szCs w:val="24"/>
                <w:lang w:val="lt-LT"/>
              </w:rPr>
              <w:t xml:space="preserve"> </w:t>
            </w:r>
          </w:p>
        </w:tc>
      </w:tr>
      <w:tr w:rsidR="001F38D8" w:rsidRPr="0028199D" w14:paraId="706557BA" w14:textId="77777777" w:rsidTr="37C8FDA7">
        <w:tc>
          <w:tcPr>
            <w:tcW w:w="495" w:type="dxa"/>
            <w:tcBorders>
              <w:top w:val="single" w:sz="6" w:space="0" w:color="auto"/>
              <w:left w:val="single" w:sz="6" w:space="0" w:color="auto"/>
              <w:bottom w:val="single" w:sz="6" w:space="0" w:color="auto"/>
              <w:right w:val="single" w:sz="6" w:space="0" w:color="auto"/>
            </w:tcBorders>
          </w:tcPr>
          <w:p w14:paraId="29DA6DE6"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5.</w:t>
            </w:r>
          </w:p>
        </w:tc>
        <w:tc>
          <w:tcPr>
            <w:tcW w:w="8625" w:type="dxa"/>
            <w:gridSpan w:val="3"/>
            <w:tcBorders>
              <w:top w:val="nil"/>
              <w:left w:val="single" w:sz="6" w:space="0" w:color="auto"/>
              <w:bottom w:val="single" w:sz="6" w:space="0" w:color="auto"/>
              <w:right w:val="single" w:sz="6" w:space="0" w:color="auto"/>
            </w:tcBorders>
          </w:tcPr>
          <w:p w14:paraId="3BB6D710" w14:textId="3154C20A" w:rsidR="001F38D8" w:rsidRPr="0028199D" w:rsidRDefault="001F38D8" w:rsidP="37C8FDA7">
            <w:pPr>
              <w:jc w:val="both"/>
              <w:rPr>
                <w:rFonts w:eastAsia="Times New Roman" w:cs="Times New Roman"/>
                <w:lang w:val="lt-LT"/>
              </w:rPr>
            </w:pPr>
            <w:r w:rsidRPr="0028199D">
              <w:rPr>
                <w:rFonts w:eastAsia="Times New Roman" w:cs="Times New Roman"/>
                <w:lang w:val="lt-LT"/>
              </w:rPr>
              <w:t>Projekto įgyvendinimo terminai (ar projektas įgyvendintas laikantis terminų; jeigu ne –nurodyti priežastis)</w:t>
            </w:r>
          </w:p>
        </w:tc>
      </w:tr>
      <w:tr w:rsidR="001F38D8" w:rsidRPr="0028199D" w14:paraId="0234E357" w14:textId="77777777" w:rsidTr="37C8FDA7">
        <w:trPr>
          <w:trHeight w:val="450"/>
        </w:trPr>
        <w:tc>
          <w:tcPr>
            <w:tcW w:w="9120" w:type="dxa"/>
            <w:gridSpan w:val="4"/>
            <w:tcBorders>
              <w:top w:val="single" w:sz="6" w:space="0" w:color="auto"/>
              <w:left w:val="single" w:sz="6" w:space="0" w:color="auto"/>
              <w:bottom w:val="single" w:sz="6" w:space="0" w:color="auto"/>
              <w:right w:val="single" w:sz="6" w:space="0" w:color="auto"/>
            </w:tcBorders>
          </w:tcPr>
          <w:p w14:paraId="7AE36F61"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 xml:space="preserve"> </w:t>
            </w:r>
          </w:p>
        </w:tc>
      </w:tr>
      <w:tr w:rsidR="001F38D8" w:rsidRPr="0028199D" w14:paraId="4844255B" w14:textId="77777777" w:rsidTr="37C8FDA7">
        <w:tc>
          <w:tcPr>
            <w:tcW w:w="495" w:type="dxa"/>
            <w:tcBorders>
              <w:top w:val="single" w:sz="6" w:space="0" w:color="auto"/>
              <w:left w:val="single" w:sz="6" w:space="0" w:color="auto"/>
              <w:bottom w:val="single" w:sz="6" w:space="0" w:color="auto"/>
              <w:right w:val="single" w:sz="6" w:space="0" w:color="auto"/>
            </w:tcBorders>
          </w:tcPr>
          <w:p w14:paraId="420220E6"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6.</w:t>
            </w:r>
          </w:p>
        </w:tc>
        <w:tc>
          <w:tcPr>
            <w:tcW w:w="8625" w:type="dxa"/>
            <w:gridSpan w:val="3"/>
            <w:tcBorders>
              <w:top w:val="nil"/>
              <w:left w:val="single" w:sz="6" w:space="0" w:color="auto"/>
              <w:bottom w:val="single" w:sz="6" w:space="0" w:color="auto"/>
              <w:right w:val="single" w:sz="6" w:space="0" w:color="auto"/>
            </w:tcBorders>
          </w:tcPr>
          <w:p w14:paraId="66B4FC69" w14:textId="6D9029A5"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 xml:space="preserve">Skirtos ir panaudotos lėšos (kiek lėšų šiam projektui skirta iš </w:t>
            </w:r>
            <w:r w:rsidR="002F0B07">
              <w:rPr>
                <w:rFonts w:eastAsia="Times New Roman" w:cs="Times New Roman"/>
                <w:szCs w:val="24"/>
                <w:lang w:val="lt-LT"/>
              </w:rPr>
              <w:t>p</w:t>
            </w:r>
            <w:r w:rsidRPr="0028199D">
              <w:rPr>
                <w:rFonts w:eastAsia="Times New Roman" w:cs="Times New Roman"/>
                <w:szCs w:val="24"/>
                <w:lang w:val="lt-LT"/>
              </w:rPr>
              <w:t>rogramos, kokia</w:t>
            </w:r>
            <w:r w:rsidR="002F0B07">
              <w:rPr>
                <w:rFonts w:eastAsia="Times New Roman" w:cs="Times New Roman"/>
                <w:szCs w:val="24"/>
                <w:lang w:val="lt-LT"/>
              </w:rPr>
              <w:t xml:space="preserve"> sudarytos</w:t>
            </w:r>
            <w:r w:rsidRPr="0028199D">
              <w:rPr>
                <w:rFonts w:eastAsia="Times New Roman" w:cs="Times New Roman"/>
                <w:szCs w:val="24"/>
                <w:lang w:val="lt-LT"/>
              </w:rPr>
              <w:t xml:space="preserve"> sutarti</w:t>
            </w:r>
            <w:r w:rsidR="002F0B07">
              <w:rPr>
                <w:rFonts w:eastAsia="Times New Roman" w:cs="Times New Roman"/>
                <w:szCs w:val="24"/>
                <w:lang w:val="lt-LT"/>
              </w:rPr>
              <w:t>es vertė</w:t>
            </w:r>
            <w:r w:rsidRPr="0028199D">
              <w:rPr>
                <w:rFonts w:eastAsia="Times New Roman" w:cs="Times New Roman"/>
                <w:szCs w:val="24"/>
                <w:lang w:val="lt-LT"/>
              </w:rPr>
              <w:t>, kiek lėšų panaudota; nurodyti lėšų nepanaudojimo priežastis)</w:t>
            </w:r>
          </w:p>
        </w:tc>
      </w:tr>
      <w:tr w:rsidR="001F38D8" w:rsidRPr="0028199D" w14:paraId="09CEE4D1" w14:textId="77777777" w:rsidTr="37C8FDA7">
        <w:trPr>
          <w:trHeight w:val="480"/>
        </w:trPr>
        <w:tc>
          <w:tcPr>
            <w:tcW w:w="9120" w:type="dxa"/>
            <w:gridSpan w:val="4"/>
            <w:tcBorders>
              <w:top w:val="single" w:sz="6" w:space="0" w:color="auto"/>
              <w:left w:val="single" w:sz="6" w:space="0" w:color="auto"/>
              <w:bottom w:val="single" w:sz="6" w:space="0" w:color="auto"/>
              <w:right w:val="single" w:sz="6" w:space="0" w:color="auto"/>
            </w:tcBorders>
          </w:tcPr>
          <w:p w14:paraId="7959EC65"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 xml:space="preserve"> </w:t>
            </w:r>
          </w:p>
        </w:tc>
      </w:tr>
      <w:tr w:rsidR="001F38D8" w:rsidRPr="0028199D" w14:paraId="793311DF" w14:textId="77777777" w:rsidTr="37C8FDA7">
        <w:trPr>
          <w:trHeight w:val="405"/>
        </w:trPr>
        <w:tc>
          <w:tcPr>
            <w:tcW w:w="495" w:type="dxa"/>
            <w:tcBorders>
              <w:top w:val="single" w:sz="6" w:space="0" w:color="auto"/>
              <w:left w:val="single" w:sz="6" w:space="0" w:color="auto"/>
              <w:bottom w:val="single" w:sz="6" w:space="0" w:color="auto"/>
              <w:right w:val="single" w:sz="6" w:space="0" w:color="auto"/>
            </w:tcBorders>
          </w:tcPr>
          <w:p w14:paraId="612CDECB"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7.</w:t>
            </w:r>
          </w:p>
        </w:tc>
        <w:tc>
          <w:tcPr>
            <w:tcW w:w="8625" w:type="dxa"/>
            <w:gridSpan w:val="3"/>
            <w:tcBorders>
              <w:top w:val="nil"/>
              <w:left w:val="single" w:sz="6" w:space="0" w:color="auto"/>
              <w:bottom w:val="single" w:sz="6" w:space="0" w:color="auto"/>
              <w:right w:val="single" w:sz="6" w:space="0" w:color="auto"/>
            </w:tcBorders>
          </w:tcPr>
          <w:p w14:paraId="116C0CC8" w14:textId="77777777" w:rsidR="001F38D8" w:rsidRPr="0028199D" w:rsidRDefault="001F38D8">
            <w:pPr>
              <w:jc w:val="both"/>
              <w:rPr>
                <w:rFonts w:eastAsia="Times New Roman" w:cs="Times New Roman"/>
                <w:szCs w:val="24"/>
                <w:lang w:val="lt-LT"/>
              </w:rPr>
            </w:pPr>
            <w:r w:rsidRPr="0028199D">
              <w:rPr>
                <w:rFonts w:eastAsia="Times New Roman" w:cs="Times New Roman"/>
                <w:szCs w:val="24"/>
                <w:lang w:val="lt-LT"/>
              </w:rPr>
              <w:t>Projekto rezultatai</w:t>
            </w:r>
            <w:r w:rsidRPr="0028199D">
              <w:rPr>
                <w:rFonts w:eastAsia="Times New Roman" w:cs="Times New Roman"/>
                <w:i/>
                <w:iCs/>
                <w:szCs w:val="24"/>
                <w:lang w:val="lt-LT"/>
              </w:rPr>
              <w:t xml:space="preserve"> </w:t>
            </w:r>
            <w:r w:rsidRPr="0028199D">
              <w:rPr>
                <w:rFonts w:eastAsia="Times New Roman" w:cs="Times New Roman"/>
                <w:szCs w:val="24"/>
                <w:lang w:val="lt-LT"/>
              </w:rPr>
              <w:t>(pasiekti rezultatus)</w:t>
            </w:r>
          </w:p>
        </w:tc>
      </w:tr>
      <w:tr w:rsidR="001F38D8" w:rsidRPr="0028199D" w14:paraId="6706CF5A" w14:textId="77777777" w:rsidTr="37C8FDA7">
        <w:trPr>
          <w:trHeight w:val="405"/>
        </w:trPr>
        <w:tc>
          <w:tcPr>
            <w:tcW w:w="9120" w:type="dxa"/>
            <w:gridSpan w:val="4"/>
            <w:tcBorders>
              <w:top w:val="single" w:sz="6" w:space="0" w:color="auto"/>
              <w:left w:val="single" w:sz="6" w:space="0" w:color="auto"/>
              <w:bottom w:val="single" w:sz="6" w:space="0" w:color="auto"/>
              <w:right w:val="single" w:sz="6" w:space="0" w:color="auto"/>
            </w:tcBorders>
          </w:tcPr>
          <w:p w14:paraId="37418136" w14:textId="083D765A" w:rsidR="0008133E" w:rsidRPr="0028199D" w:rsidRDefault="0008133E">
            <w:pPr>
              <w:jc w:val="both"/>
              <w:rPr>
                <w:rFonts w:eastAsia="Times New Roman" w:cs="Times New Roman"/>
                <w:szCs w:val="24"/>
                <w:lang w:val="lt-LT"/>
              </w:rPr>
            </w:pPr>
          </w:p>
        </w:tc>
      </w:tr>
      <w:tr w:rsidR="001F38D8" w:rsidRPr="0028199D" w14:paraId="3E30FE6D" w14:textId="77777777" w:rsidTr="002B6044">
        <w:trPr>
          <w:trHeight w:val="553"/>
        </w:trPr>
        <w:tc>
          <w:tcPr>
            <w:tcW w:w="9120" w:type="dxa"/>
            <w:gridSpan w:val="4"/>
            <w:tcBorders>
              <w:top w:val="single" w:sz="6" w:space="0" w:color="auto"/>
              <w:left w:val="single" w:sz="6" w:space="0" w:color="auto"/>
              <w:bottom w:val="single" w:sz="6" w:space="0" w:color="auto"/>
              <w:right w:val="single" w:sz="6" w:space="0" w:color="auto"/>
            </w:tcBorders>
          </w:tcPr>
          <w:p w14:paraId="3D8F88E2" w14:textId="6EFCDD1D" w:rsidR="001F38D8" w:rsidRDefault="001F38D8">
            <w:pPr>
              <w:jc w:val="both"/>
              <w:rPr>
                <w:rFonts w:eastAsia="Times New Roman" w:cs="Times New Roman"/>
                <w:szCs w:val="24"/>
                <w:lang w:val="lt-LT"/>
              </w:rPr>
            </w:pPr>
            <w:r w:rsidRPr="0028199D">
              <w:rPr>
                <w:rFonts w:eastAsia="Times New Roman" w:cs="Times New Roman"/>
                <w:szCs w:val="24"/>
                <w:lang w:val="lt-LT"/>
              </w:rPr>
              <w:t>PRIEDAI</w:t>
            </w:r>
            <w:r w:rsidR="00A01834">
              <w:rPr>
                <w:rFonts w:eastAsia="Times New Roman" w:cs="Times New Roman"/>
                <w:szCs w:val="24"/>
                <w:lang w:val="lt-LT"/>
              </w:rPr>
              <w:t>:</w:t>
            </w:r>
          </w:p>
          <w:p w14:paraId="0B3D9694" w14:textId="77777777" w:rsidR="002F0B07" w:rsidRPr="0028199D" w:rsidRDefault="002F0B07" w:rsidP="002F0B07">
            <w:pPr>
              <w:pStyle w:val="ListParagraph"/>
              <w:numPr>
                <w:ilvl w:val="0"/>
                <w:numId w:val="27"/>
              </w:numPr>
              <w:rPr>
                <w:rFonts w:eastAsia="Times New Roman" w:cs="Times New Roman"/>
                <w:szCs w:val="24"/>
                <w:lang w:val="lt-LT"/>
              </w:rPr>
            </w:pPr>
            <w:r w:rsidRPr="0028199D">
              <w:rPr>
                <w:rFonts w:eastAsia="Times New Roman" w:cs="Times New Roman"/>
                <w:szCs w:val="24"/>
                <w:lang w:val="lt-LT"/>
              </w:rPr>
              <w:t>Išlaidas pagrindžiantys dokumentai.</w:t>
            </w:r>
          </w:p>
          <w:p w14:paraId="0B4DAEA1" w14:textId="2A2C45D3" w:rsidR="002F0B07" w:rsidRPr="002F0B07" w:rsidRDefault="002F0B07" w:rsidP="002F0B07">
            <w:pPr>
              <w:pStyle w:val="ListParagraph"/>
              <w:numPr>
                <w:ilvl w:val="0"/>
                <w:numId w:val="27"/>
              </w:numPr>
              <w:jc w:val="both"/>
              <w:rPr>
                <w:rFonts w:eastAsia="Times New Roman" w:cs="Times New Roman"/>
                <w:szCs w:val="24"/>
                <w:lang w:val="lt-LT"/>
              </w:rPr>
            </w:pPr>
            <w:r w:rsidRPr="002F0B07">
              <w:rPr>
                <w:rFonts w:eastAsia="Times New Roman" w:cs="Times New Roman"/>
                <w:szCs w:val="24"/>
                <w:lang w:val="lt-LT"/>
              </w:rPr>
              <w:lastRenderedPageBreak/>
              <w:t>Kiti su projekto įgyvendinimu susiję dokumentai.</w:t>
            </w:r>
          </w:p>
        </w:tc>
      </w:tr>
      <w:tr w:rsidR="001F38D8" w:rsidRPr="0028199D" w14:paraId="7FBC08E0" w14:textId="77777777" w:rsidTr="37C8FDA7">
        <w:tc>
          <w:tcPr>
            <w:tcW w:w="495" w:type="dxa"/>
            <w:tcBorders>
              <w:top w:val="single" w:sz="6" w:space="0" w:color="auto"/>
              <w:left w:val="nil"/>
              <w:bottom w:val="nil"/>
              <w:right w:val="nil"/>
            </w:tcBorders>
            <w:vAlign w:val="center"/>
          </w:tcPr>
          <w:p w14:paraId="07012366" w14:textId="77777777" w:rsidR="001F38D8" w:rsidRPr="0028199D" w:rsidRDefault="001F38D8">
            <w:pPr>
              <w:rPr>
                <w:rFonts w:eastAsia="Times New Roman" w:cs="Times New Roman"/>
                <w:szCs w:val="24"/>
                <w:lang w:val="lt-LT"/>
              </w:rPr>
            </w:pPr>
          </w:p>
        </w:tc>
        <w:tc>
          <w:tcPr>
            <w:tcW w:w="236" w:type="dxa"/>
            <w:gridSpan w:val="2"/>
            <w:tcBorders>
              <w:top w:val="nil"/>
              <w:left w:val="nil"/>
              <w:bottom w:val="nil"/>
              <w:right w:val="nil"/>
            </w:tcBorders>
            <w:vAlign w:val="center"/>
          </w:tcPr>
          <w:p w14:paraId="51B7BCF8" w14:textId="77777777" w:rsidR="001F38D8" w:rsidRPr="0028199D" w:rsidRDefault="001F38D8">
            <w:pPr>
              <w:rPr>
                <w:rFonts w:eastAsia="Times New Roman" w:cs="Times New Roman"/>
                <w:szCs w:val="24"/>
                <w:lang w:val="lt-LT"/>
              </w:rPr>
            </w:pPr>
          </w:p>
        </w:tc>
        <w:tc>
          <w:tcPr>
            <w:tcW w:w="8389" w:type="dxa"/>
            <w:tcBorders>
              <w:top w:val="nil"/>
              <w:left w:val="nil"/>
              <w:bottom w:val="nil"/>
              <w:right w:val="nil"/>
            </w:tcBorders>
            <w:vAlign w:val="center"/>
          </w:tcPr>
          <w:p w14:paraId="10D969C9" w14:textId="77777777" w:rsidR="001F38D8" w:rsidRPr="0028199D" w:rsidRDefault="001F38D8">
            <w:pPr>
              <w:rPr>
                <w:rFonts w:eastAsia="Times New Roman" w:cs="Times New Roman"/>
                <w:szCs w:val="24"/>
                <w:lang w:val="lt-LT"/>
              </w:rPr>
            </w:pPr>
          </w:p>
        </w:tc>
      </w:tr>
    </w:tbl>
    <w:p w14:paraId="6BAD76CD" w14:textId="735D556B" w:rsidR="001F38D8" w:rsidRPr="0028199D" w:rsidRDefault="001F38D8" w:rsidP="00D918FD">
      <w:pPr>
        <w:spacing w:after="0"/>
        <w:jc w:val="both"/>
        <w:rPr>
          <w:rFonts w:eastAsia="Times New Roman" w:cs="Times New Roman"/>
          <w:color w:val="000000" w:themeColor="text1"/>
          <w:szCs w:val="24"/>
          <w:lang w:val="lt-LT"/>
        </w:rPr>
      </w:pPr>
      <w:r w:rsidRPr="0028199D">
        <w:rPr>
          <w:rFonts w:eastAsia="Times New Roman" w:cs="Times New Roman"/>
          <w:color w:val="000000" w:themeColor="text1"/>
          <w:szCs w:val="24"/>
          <w:lang w:val="lt-LT"/>
        </w:rPr>
        <w:t>P</w:t>
      </w:r>
      <w:r w:rsidR="004E7C5F" w:rsidRPr="0028199D">
        <w:rPr>
          <w:rFonts w:eastAsia="Times New Roman" w:cs="Times New Roman"/>
          <w:color w:val="000000" w:themeColor="text1"/>
          <w:szCs w:val="24"/>
          <w:lang w:val="lt-LT"/>
        </w:rPr>
        <w:t>astabos</w:t>
      </w:r>
      <w:r w:rsidRPr="0028199D">
        <w:rPr>
          <w:rFonts w:eastAsia="Times New Roman" w:cs="Times New Roman"/>
          <w:color w:val="000000" w:themeColor="text1"/>
          <w:szCs w:val="24"/>
          <w:lang w:val="lt-LT"/>
        </w:rPr>
        <w:t>:</w:t>
      </w:r>
    </w:p>
    <w:p w14:paraId="78B3995F" w14:textId="748C4F86" w:rsidR="001F38D8" w:rsidRPr="0028199D" w:rsidRDefault="001F38D8" w:rsidP="00D918FD">
      <w:pPr>
        <w:spacing w:after="0"/>
        <w:jc w:val="both"/>
        <w:rPr>
          <w:rFonts w:eastAsia="Times New Roman" w:cs="Times New Roman"/>
          <w:color w:val="000000" w:themeColor="text1"/>
          <w:szCs w:val="24"/>
          <w:lang w:val="lt-LT"/>
        </w:rPr>
      </w:pPr>
      <w:r w:rsidRPr="0028199D">
        <w:rPr>
          <w:rFonts w:eastAsia="Times New Roman" w:cs="Times New Roman"/>
          <w:color w:val="000000" w:themeColor="text1"/>
          <w:szCs w:val="24"/>
          <w:lang w:val="lt-LT"/>
        </w:rPr>
        <w:t xml:space="preserve">1. </w:t>
      </w:r>
      <w:r w:rsidR="00504794">
        <w:rPr>
          <w:rFonts w:eastAsia="Times New Roman" w:cs="Times New Roman"/>
          <w:color w:val="000000" w:themeColor="text1"/>
          <w:szCs w:val="24"/>
          <w:lang w:val="lt-LT"/>
        </w:rPr>
        <w:t>P</w:t>
      </w:r>
      <w:r w:rsidRPr="0028199D">
        <w:rPr>
          <w:rFonts w:eastAsia="Times New Roman" w:cs="Times New Roman"/>
          <w:color w:val="000000" w:themeColor="text1"/>
          <w:szCs w:val="24"/>
          <w:lang w:val="lt-LT"/>
        </w:rPr>
        <w:t>ildant paraišką ištrinti skliausteliuose pateiktus paaiškinimus ir šias pastabas</w:t>
      </w:r>
      <w:r w:rsidR="0055781B">
        <w:rPr>
          <w:rFonts w:eastAsia="Times New Roman" w:cs="Times New Roman"/>
          <w:color w:val="000000" w:themeColor="text1"/>
          <w:szCs w:val="24"/>
          <w:lang w:val="lt-LT"/>
        </w:rPr>
        <w:t>.</w:t>
      </w:r>
    </w:p>
    <w:p w14:paraId="1D0FB7F1" w14:textId="134CBA6B" w:rsidR="001F38D8" w:rsidRPr="0028199D" w:rsidRDefault="001F38D8" w:rsidP="00D918FD">
      <w:pPr>
        <w:spacing w:after="0"/>
        <w:jc w:val="both"/>
        <w:rPr>
          <w:rFonts w:eastAsia="Times New Roman" w:cs="Times New Roman"/>
          <w:color w:val="000000" w:themeColor="text1"/>
          <w:szCs w:val="24"/>
          <w:lang w:val="lt-LT"/>
        </w:rPr>
      </w:pPr>
      <w:r w:rsidRPr="0028199D">
        <w:rPr>
          <w:rFonts w:eastAsia="Times New Roman" w:cs="Times New Roman"/>
          <w:color w:val="000000" w:themeColor="text1"/>
          <w:szCs w:val="24"/>
          <w:lang w:val="lt-LT"/>
        </w:rPr>
        <w:t xml:space="preserve">2. </w:t>
      </w:r>
      <w:r w:rsidR="00504794">
        <w:rPr>
          <w:rFonts w:eastAsia="Times New Roman" w:cs="Times New Roman"/>
          <w:color w:val="000000" w:themeColor="text1"/>
          <w:szCs w:val="24"/>
          <w:lang w:val="lt-LT"/>
        </w:rPr>
        <w:t>N</w:t>
      </w:r>
      <w:r w:rsidRPr="0028199D">
        <w:rPr>
          <w:rFonts w:eastAsia="Times New Roman" w:cs="Times New Roman"/>
          <w:color w:val="000000" w:themeColor="text1"/>
          <w:szCs w:val="24"/>
          <w:lang w:val="lt-LT"/>
        </w:rPr>
        <w:t>urodyti tikslius priedų pavadinimus ir kiekvieno priedo lapų skaičių.</w:t>
      </w:r>
    </w:p>
    <w:p w14:paraId="54B17331" w14:textId="77777777" w:rsidR="001F38D8" w:rsidRPr="004A4582" w:rsidRDefault="001F38D8" w:rsidP="001F38D8">
      <w:pPr>
        <w:jc w:val="both"/>
        <w:rPr>
          <w:rFonts w:eastAsia="Times New Roman" w:cs="Times New Roman"/>
          <w:color w:val="000000" w:themeColor="text1"/>
          <w:szCs w:val="24"/>
          <w:lang w:val="lt-LT"/>
        </w:rPr>
      </w:pPr>
      <w:r w:rsidRPr="004A4582">
        <w:rPr>
          <w:rFonts w:eastAsia="Times New Roman" w:cs="Times New Roman"/>
          <w:color w:val="000000" w:themeColor="text1"/>
          <w:szCs w:val="24"/>
          <w:lang w:val="lt-LT"/>
        </w:rPr>
        <w:t xml:space="preserve">                                      </w:t>
      </w:r>
    </w:p>
    <w:p w14:paraId="6F7E04AC" w14:textId="77777777" w:rsidR="00D918FD" w:rsidRDefault="00D918FD" w:rsidP="00D918FD">
      <w:pPr>
        <w:ind w:right="282"/>
        <w:contextualSpacing/>
        <w:rPr>
          <w:rFonts w:eastAsia="Times New Roman" w:cs="Times New Roman"/>
          <w:color w:val="000000" w:themeColor="text1"/>
          <w:szCs w:val="24"/>
          <w:lang w:val="lt-LT"/>
        </w:rPr>
      </w:pPr>
      <w:r>
        <w:rPr>
          <w:rFonts w:eastAsia="Times New Roman" w:cs="Times New Roman"/>
          <w:color w:val="000000"/>
          <w:szCs w:val="24"/>
          <w:lang w:val="lt-LT"/>
        </w:rPr>
        <w:t>_____________________               ______________                      ________________________</w:t>
      </w:r>
    </w:p>
    <w:p w14:paraId="49A25B13" w14:textId="5491CCB8" w:rsidR="00D918FD" w:rsidRPr="00E05420" w:rsidRDefault="00D918FD" w:rsidP="00D918FD">
      <w:pPr>
        <w:ind w:right="282"/>
        <w:contextualSpacing/>
        <w:rPr>
          <w:rFonts w:eastAsia="Times New Roman" w:cs="Times New Roman"/>
          <w:color w:val="000000" w:themeColor="text1"/>
          <w:sz w:val="20"/>
          <w:szCs w:val="20"/>
          <w:lang w:val="lt-LT"/>
        </w:rPr>
      </w:pPr>
      <w:r w:rsidRPr="00E05420">
        <w:rPr>
          <w:rFonts w:eastAsia="Times New Roman" w:cs="Times New Roman"/>
          <w:color w:val="000000" w:themeColor="text1"/>
          <w:sz w:val="20"/>
          <w:szCs w:val="20"/>
          <w:lang w:val="lt-LT"/>
        </w:rPr>
        <w:t>(Aplinkos ministerijos</w:t>
      </w:r>
      <w:r w:rsidRPr="00E05420">
        <w:rPr>
          <w:rFonts w:eastAsia="Times New Roman" w:cs="Times New Roman"/>
          <w:color w:val="000000" w:themeColor="text1"/>
          <w:sz w:val="20"/>
          <w:szCs w:val="20"/>
          <w:lang w:val="lt-LT"/>
        </w:rPr>
        <w:tab/>
      </w:r>
      <w:r w:rsidRPr="00E05420">
        <w:rPr>
          <w:rFonts w:eastAsia="Times New Roman" w:cs="Times New Roman"/>
          <w:color w:val="000000" w:themeColor="text1"/>
          <w:sz w:val="20"/>
          <w:szCs w:val="20"/>
          <w:lang w:val="lt-LT"/>
        </w:rPr>
        <w:tab/>
        <w:t xml:space="preserve">                          </w:t>
      </w:r>
      <w:r w:rsidR="00857824">
        <w:rPr>
          <w:rFonts w:eastAsia="Times New Roman" w:cs="Times New Roman"/>
          <w:color w:val="000000" w:themeColor="text1"/>
          <w:sz w:val="20"/>
          <w:szCs w:val="20"/>
          <w:lang w:val="lt-LT"/>
        </w:rPr>
        <w:t xml:space="preserve">          </w:t>
      </w:r>
      <w:r w:rsidR="00857824" w:rsidRPr="00E05420">
        <w:rPr>
          <w:rFonts w:eastAsia="Times New Roman" w:cs="Times New Roman"/>
          <w:color w:val="000000"/>
          <w:sz w:val="20"/>
          <w:szCs w:val="20"/>
          <w:lang w:val="lt-LT"/>
        </w:rPr>
        <w:t>(vardas ir pavardė)</w:t>
      </w:r>
      <w:r w:rsidR="00857824">
        <w:rPr>
          <w:rFonts w:eastAsia="Times New Roman" w:cs="Times New Roman"/>
          <w:color w:val="000000"/>
          <w:sz w:val="20"/>
          <w:szCs w:val="20"/>
          <w:lang w:val="lt-LT"/>
        </w:rPr>
        <w:t xml:space="preserve">                                     </w:t>
      </w:r>
      <w:r w:rsidR="00857824" w:rsidRPr="00E05420">
        <w:rPr>
          <w:rFonts w:eastAsia="Times New Roman" w:cs="Times New Roman"/>
          <w:color w:val="000000"/>
          <w:sz w:val="20"/>
          <w:szCs w:val="20"/>
          <w:lang w:val="lt-LT"/>
        </w:rPr>
        <w:t>(parašas)</w:t>
      </w:r>
    </w:p>
    <w:p w14:paraId="748CCD81" w14:textId="77777777" w:rsidR="00D918FD" w:rsidRPr="00E05420" w:rsidRDefault="00D918FD" w:rsidP="00D918FD">
      <w:pPr>
        <w:ind w:right="282"/>
        <w:contextualSpacing/>
        <w:rPr>
          <w:rFonts w:eastAsia="Times New Roman" w:cs="Times New Roman"/>
          <w:color w:val="000000" w:themeColor="text1"/>
          <w:sz w:val="20"/>
          <w:szCs w:val="20"/>
          <w:lang w:val="lt-LT"/>
        </w:rPr>
      </w:pPr>
      <w:r w:rsidRPr="00E05420">
        <w:rPr>
          <w:rFonts w:eastAsia="Times New Roman" w:cs="Times New Roman"/>
          <w:color w:val="000000" w:themeColor="text1"/>
          <w:sz w:val="20"/>
          <w:szCs w:val="20"/>
          <w:lang w:val="lt-LT"/>
        </w:rPr>
        <w:t>administracinio padalinio</w:t>
      </w:r>
    </w:p>
    <w:p w14:paraId="58B4B364" w14:textId="4DC4CBB2" w:rsidR="00D918FD" w:rsidRDefault="00D918FD" w:rsidP="00D918FD">
      <w:pPr>
        <w:ind w:right="282"/>
        <w:contextualSpacing/>
        <w:rPr>
          <w:rFonts w:eastAsia="Times New Roman" w:cs="Times New Roman"/>
          <w:color w:val="000000" w:themeColor="text1"/>
          <w:szCs w:val="24"/>
          <w:lang w:val="lt-LT"/>
        </w:rPr>
      </w:pPr>
      <w:r w:rsidRPr="00E05420">
        <w:rPr>
          <w:rFonts w:eastAsia="Times New Roman" w:cs="Times New Roman"/>
          <w:color w:val="000000" w:themeColor="text1"/>
          <w:sz w:val="20"/>
          <w:szCs w:val="20"/>
          <w:lang w:val="lt-LT"/>
        </w:rPr>
        <w:t>arba įstaigos vadovas</w:t>
      </w:r>
      <w:r w:rsidRPr="00E05420">
        <w:rPr>
          <w:rFonts w:eastAsia="Times New Roman" w:cs="Times New Roman"/>
          <w:color w:val="000000" w:themeColor="text1"/>
          <w:szCs w:val="24"/>
          <w:lang w:val="lt-LT"/>
        </w:rPr>
        <w:t xml:space="preserve">)      </w:t>
      </w:r>
      <w:r>
        <w:rPr>
          <w:rFonts w:eastAsia="Times New Roman" w:cs="Times New Roman"/>
          <w:color w:val="000000" w:themeColor="text1"/>
          <w:szCs w:val="24"/>
          <w:lang w:val="lt-LT"/>
        </w:rPr>
        <w:t xml:space="preserve">                     </w:t>
      </w:r>
    </w:p>
    <w:p w14:paraId="500C9493" w14:textId="43C6ECEA" w:rsidR="001F38D8" w:rsidRDefault="001F38D8" w:rsidP="006D0B78">
      <w:pPr>
        <w:ind w:right="282"/>
        <w:contextualSpacing/>
        <w:rPr>
          <w:rFonts w:eastAsia="Times New Roman" w:cs="Times New Roman"/>
          <w:szCs w:val="24"/>
          <w:lang w:val="lt-LT"/>
        </w:rPr>
      </w:pPr>
    </w:p>
    <w:p w14:paraId="417B9324" w14:textId="3CC8A684" w:rsidR="00D918FD" w:rsidRDefault="00D918FD" w:rsidP="006D0B78">
      <w:pPr>
        <w:ind w:right="282"/>
        <w:contextualSpacing/>
        <w:rPr>
          <w:rFonts w:eastAsia="Times New Roman" w:cs="Times New Roman"/>
          <w:szCs w:val="24"/>
          <w:lang w:val="lt-LT"/>
        </w:rPr>
      </w:pPr>
    </w:p>
    <w:p w14:paraId="45AA9B5E" w14:textId="77777777" w:rsidR="009C39F4" w:rsidRPr="00CD0E6E" w:rsidRDefault="009C39F4" w:rsidP="009C39F4">
      <w:pPr>
        <w:ind w:firstLine="709"/>
        <w:jc w:val="center"/>
        <w:rPr>
          <w:lang w:val="lt-LT"/>
        </w:rPr>
      </w:pPr>
      <w:r w:rsidRPr="004A4582">
        <w:rPr>
          <w:rFonts w:eastAsia="Times New Roman" w:cs="Times New Roman"/>
          <w:szCs w:val="24"/>
          <w:lang w:val="lt-LT"/>
        </w:rPr>
        <w:t>______________</w:t>
      </w:r>
    </w:p>
    <w:p w14:paraId="712F0596" w14:textId="77777777" w:rsidR="001F38D8" w:rsidRPr="00AD450D" w:rsidRDefault="001F38D8">
      <w:pPr>
        <w:ind w:right="282"/>
        <w:contextualSpacing/>
        <w:rPr>
          <w:rFonts w:eastAsia="Times New Roman" w:cs="Times New Roman"/>
          <w:szCs w:val="24"/>
          <w:lang w:val="lt-LT"/>
        </w:rPr>
      </w:pPr>
    </w:p>
    <w:sectPr w:rsidR="001F38D8" w:rsidRPr="00AD450D" w:rsidSect="00F1035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F73C" w14:textId="77777777" w:rsidR="00234A08" w:rsidRDefault="00234A08" w:rsidP="007726FA">
      <w:pPr>
        <w:spacing w:after="0" w:line="240" w:lineRule="auto"/>
      </w:pPr>
      <w:r>
        <w:separator/>
      </w:r>
    </w:p>
  </w:endnote>
  <w:endnote w:type="continuationSeparator" w:id="0">
    <w:p w14:paraId="6D4B4F48" w14:textId="77777777" w:rsidR="00234A08" w:rsidRDefault="00234A08" w:rsidP="007726FA">
      <w:pPr>
        <w:spacing w:after="0" w:line="240" w:lineRule="auto"/>
      </w:pPr>
      <w:r>
        <w:continuationSeparator/>
      </w:r>
    </w:p>
  </w:endnote>
  <w:endnote w:type="continuationNotice" w:id="1">
    <w:p w14:paraId="50ED951C" w14:textId="77777777" w:rsidR="00234A08" w:rsidRDefault="00234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AA0C" w14:textId="77777777" w:rsidR="00234A08" w:rsidRDefault="00234A08" w:rsidP="007726FA">
      <w:pPr>
        <w:spacing w:after="0" w:line="240" w:lineRule="auto"/>
      </w:pPr>
      <w:r>
        <w:separator/>
      </w:r>
    </w:p>
  </w:footnote>
  <w:footnote w:type="continuationSeparator" w:id="0">
    <w:p w14:paraId="0C1831CA" w14:textId="77777777" w:rsidR="00234A08" w:rsidRDefault="00234A08" w:rsidP="007726FA">
      <w:pPr>
        <w:spacing w:after="0" w:line="240" w:lineRule="auto"/>
      </w:pPr>
      <w:r>
        <w:continuationSeparator/>
      </w:r>
    </w:p>
  </w:footnote>
  <w:footnote w:type="continuationNotice" w:id="1">
    <w:p w14:paraId="42E83010" w14:textId="77777777" w:rsidR="00234A08" w:rsidRDefault="00234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11590"/>
      <w:docPartObj>
        <w:docPartGallery w:val="Page Numbers (Top of Page)"/>
        <w:docPartUnique/>
      </w:docPartObj>
    </w:sdtPr>
    <w:sdtEndPr/>
    <w:sdtContent>
      <w:p w14:paraId="38D0BB0D" w14:textId="77777777" w:rsidR="00415F38" w:rsidRDefault="00415F38">
        <w:pPr>
          <w:pStyle w:val="Header"/>
          <w:jc w:val="center"/>
        </w:pPr>
        <w:r>
          <w:fldChar w:fldCharType="begin"/>
        </w:r>
        <w:r>
          <w:instrText>PAGE   \* MERGEFORMAT</w:instrText>
        </w:r>
        <w:r>
          <w:fldChar w:fldCharType="separate"/>
        </w:r>
        <w:r w:rsidR="0055781B" w:rsidRPr="0055781B">
          <w:rPr>
            <w:noProof/>
            <w:lang w:val="lt-LT"/>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83CB" w14:textId="6F40D1F2" w:rsidR="00415F38" w:rsidRPr="0040512C" w:rsidRDefault="00415F38" w:rsidP="00473C53">
    <w:pPr>
      <w:pStyle w:val="Header"/>
      <w:jc w:val="center"/>
      <w:rPr>
        <w:b/>
        <w:bCs/>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4361" w14:textId="20950C2E" w:rsidR="00415F38" w:rsidRPr="0040512C" w:rsidRDefault="00415F38" w:rsidP="00473C53">
    <w:pPr>
      <w:pStyle w:val="Header"/>
      <w:jc w:val="center"/>
      <w:rPr>
        <w:b/>
        <w:bCs/>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864739"/>
      <w:docPartObj>
        <w:docPartGallery w:val="Page Numbers (Top of Page)"/>
        <w:docPartUnique/>
      </w:docPartObj>
    </w:sdtPr>
    <w:sdtEndPr/>
    <w:sdtContent>
      <w:p w14:paraId="39A0C65B" w14:textId="77777777" w:rsidR="00415F38" w:rsidRDefault="00415F38">
        <w:pPr>
          <w:pStyle w:val="Header"/>
          <w:jc w:val="center"/>
        </w:pPr>
        <w:r>
          <w:fldChar w:fldCharType="begin"/>
        </w:r>
        <w:r>
          <w:instrText>PAGE   \* MERGEFORMAT</w:instrText>
        </w:r>
        <w:r>
          <w:fldChar w:fldCharType="separate"/>
        </w:r>
        <w:r w:rsidR="0055781B" w:rsidRPr="0055781B">
          <w:rPr>
            <w:noProof/>
            <w:lang w:val="lt-LT"/>
          </w:rPr>
          <w:t>4</w:t>
        </w:r>
        <w:r>
          <w:fldChar w:fldCharType="end"/>
        </w:r>
      </w:p>
    </w:sdtContent>
  </w:sdt>
  <w:p w14:paraId="67E65CCF" w14:textId="77777777" w:rsidR="00415F38" w:rsidRDefault="00415F38" w:rsidP="007726F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D3D3" w14:textId="3313C92A" w:rsidR="00415F38" w:rsidRPr="0040512C" w:rsidRDefault="00415F38" w:rsidP="0040512C">
    <w:pPr>
      <w:pStyle w:val="Header"/>
      <w:jc w:val="right"/>
      <w:rPr>
        <w:b/>
        <w:bCs/>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744639"/>
      <w:docPartObj>
        <w:docPartGallery w:val="Page Numbers (Top of Page)"/>
        <w:docPartUnique/>
      </w:docPartObj>
    </w:sdtPr>
    <w:sdtEndPr/>
    <w:sdtContent>
      <w:p w14:paraId="00ECF22B" w14:textId="77777777" w:rsidR="00415F38" w:rsidRDefault="00415F38">
        <w:pPr>
          <w:pStyle w:val="Header"/>
          <w:jc w:val="center"/>
        </w:pPr>
        <w:r>
          <w:fldChar w:fldCharType="begin"/>
        </w:r>
        <w:r>
          <w:instrText>PAGE   \* MERGEFORMAT</w:instrText>
        </w:r>
        <w:r>
          <w:fldChar w:fldCharType="separate"/>
        </w:r>
        <w:r w:rsidR="0055781B" w:rsidRPr="0055781B">
          <w:rPr>
            <w:noProof/>
            <w:lang w:val="lt-LT"/>
          </w:rPr>
          <w:t>2</w:t>
        </w:r>
        <w:r>
          <w:fldChar w:fldCharType="end"/>
        </w:r>
      </w:p>
    </w:sdtContent>
  </w:sdt>
  <w:p w14:paraId="1D1304AF" w14:textId="77777777" w:rsidR="00415F38" w:rsidRDefault="00415F38" w:rsidP="007726F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030443"/>
      <w:docPartObj>
        <w:docPartGallery w:val="Page Numbers (Top of Page)"/>
        <w:docPartUnique/>
      </w:docPartObj>
    </w:sdtPr>
    <w:sdtEndPr/>
    <w:sdtContent>
      <w:p w14:paraId="7F506658" w14:textId="77777777" w:rsidR="00415F38" w:rsidRDefault="00415F38">
        <w:pPr>
          <w:pStyle w:val="Header"/>
          <w:jc w:val="center"/>
        </w:pPr>
        <w:r>
          <w:fldChar w:fldCharType="begin"/>
        </w:r>
        <w:r>
          <w:instrText>PAGE   \* MERGEFORMAT</w:instrText>
        </w:r>
        <w:r>
          <w:fldChar w:fldCharType="separate"/>
        </w:r>
        <w:r w:rsidR="0055781B" w:rsidRPr="0055781B">
          <w:rPr>
            <w:noProof/>
            <w:lang w:val="lt-LT"/>
          </w:rPr>
          <w:t>2</w:t>
        </w:r>
        <w:r>
          <w:fldChar w:fldCharType="end"/>
        </w:r>
      </w:p>
    </w:sdtContent>
  </w:sdt>
  <w:p w14:paraId="4A733E9F" w14:textId="77777777" w:rsidR="00415F38" w:rsidRDefault="00415F38" w:rsidP="007726F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89096"/>
      <w:docPartObj>
        <w:docPartGallery w:val="Page Numbers (Top of Page)"/>
        <w:docPartUnique/>
      </w:docPartObj>
    </w:sdtPr>
    <w:sdtEndPr/>
    <w:sdtContent>
      <w:p w14:paraId="7A9AD741" w14:textId="4C5FB0EA" w:rsidR="00415F38" w:rsidRDefault="00415F38">
        <w:pPr>
          <w:pStyle w:val="Header"/>
          <w:jc w:val="center"/>
        </w:pPr>
        <w:r>
          <w:fldChar w:fldCharType="begin"/>
        </w:r>
        <w:r>
          <w:instrText>PAGE   \* MERGEFORMAT</w:instrText>
        </w:r>
        <w:r>
          <w:fldChar w:fldCharType="separate"/>
        </w:r>
        <w:r w:rsidR="0055781B" w:rsidRPr="0055781B">
          <w:rPr>
            <w:noProof/>
            <w:lang w:val="lt-LT"/>
          </w:rPr>
          <w:t>2</w:t>
        </w:r>
        <w:r>
          <w:fldChar w:fldCharType="end"/>
        </w:r>
      </w:p>
    </w:sdtContent>
  </w:sdt>
  <w:p w14:paraId="59F3DAFD" w14:textId="77777777" w:rsidR="00415F38" w:rsidRDefault="00415F38" w:rsidP="007726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28D5"/>
    <w:multiLevelType w:val="hybridMultilevel"/>
    <w:tmpl w:val="CBAE8D22"/>
    <w:lvl w:ilvl="0" w:tplc="C03E923E">
      <w:start w:val="1"/>
      <w:numFmt w:val="decimal"/>
      <w:lvlText w:val="%1."/>
      <w:lvlJc w:val="left"/>
      <w:pPr>
        <w:ind w:left="720" w:hanging="360"/>
      </w:pPr>
    </w:lvl>
    <w:lvl w:ilvl="1" w:tplc="D8A01C12">
      <w:start w:val="1"/>
      <w:numFmt w:val="lowerLetter"/>
      <w:lvlText w:val="%2."/>
      <w:lvlJc w:val="left"/>
      <w:pPr>
        <w:ind w:left="1440" w:hanging="360"/>
      </w:pPr>
    </w:lvl>
    <w:lvl w:ilvl="2" w:tplc="5B30B726">
      <w:start w:val="1"/>
      <w:numFmt w:val="lowerRoman"/>
      <w:lvlText w:val="%3."/>
      <w:lvlJc w:val="right"/>
      <w:pPr>
        <w:ind w:left="2160" w:hanging="180"/>
      </w:pPr>
    </w:lvl>
    <w:lvl w:ilvl="3" w:tplc="CFF6D0CE">
      <w:start w:val="1"/>
      <w:numFmt w:val="decimal"/>
      <w:lvlText w:val="%4."/>
      <w:lvlJc w:val="left"/>
      <w:pPr>
        <w:ind w:left="2880" w:hanging="360"/>
      </w:pPr>
    </w:lvl>
    <w:lvl w:ilvl="4" w:tplc="F7F41522">
      <w:start w:val="1"/>
      <w:numFmt w:val="lowerLetter"/>
      <w:lvlText w:val="%5."/>
      <w:lvlJc w:val="left"/>
      <w:pPr>
        <w:ind w:left="3600" w:hanging="360"/>
      </w:pPr>
    </w:lvl>
    <w:lvl w:ilvl="5" w:tplc="0BEA6A34">
      <w:start w:val="1"/>
      <w:numFmt w:val="lowerRoman"/>
      <w:lvlText w:val="%6."/>
      <w:lvlJc w:val="right"/>
      <w:pPr>
        <w:ind w:left="4320" w:hanging="180"/>
      </w:pPr>
    </w:lvl>
    <w:lvl w:ilvl="6" w:tplc="CFB2823C">
      <w:start w:val="1"/>
      <w:numFmt w:val="decimal"/>
      <w:lvlText w:val="%7."/>
      <w:lvlJc w:val="left"/>
      <w:pPr>
        <w:ind w:left="5040" w:hanging="360"/>
      </w:pPr>
    </w:lvl>
    <w:lvl w:ilvl="7" w:tplc="C256FC64">
      <w:start w:val="1"/>
      <w:numFmt w:val="lowerLetter"/>
      <w:lvlText w:val="%8."/>
      <w:lvlJc w:val="left"/>
      <w:pPr>
        <w:ind w:left="5760" w:hanging="360"/>
      </w:pPr>
    </w:lvl>
    <w:lvl w:ilvl="8" w:tplc="19E60B52">
      <w:start w:val="1"/>
      <w:numFmt w:val="lowerRoman"/>
      <w:lvlText w:val="%9."/>
      <w:lvlJc w:val="right"/>
      <w:pPr>
        <w:ind w:left="6480" w:hanging="180"/>
      </w:pPr>
    </w:lvl>
  </w:abstractNum>
  <w:abstractNum w:abstractNumId="1" w15:restartNumberingAfterBreak="0">
    <w:nsid w:val="04AF6F60"/>
    <w:multiLevelType w:val="hybridMultilevel"/>
    <w:tmpl w:val="9718F670"/>
    <w:lvl w:ilvl="0" w:tplc="0427000F">
      <w:start w:val="3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A255078"/>
    <w:multiLevelType w:val="hybridMultilevel"/>
    <w:tmpl w:val="8D0EC72A"/>
    <w:lvl w:ilvl="0" w:tplc="0F48AB92">
      <w:start w:val="1"/>
      <w:numFmt w:val="decimal"/>
      <w:lvlText w:val="%1)"/>
      <w:lvlJc w:val="left"/>
      <w:pPr>
        <w:ind w:left="720" w:hanging="360"/>
      </w:pPr>
    </w:lvl>
    <w:lvl w:ilvl="1" w:tplc="A6EC1992">
      <w:start w:val="1"/>
      <w:numFmt w:val="decimal"/>
      <w:lvlText w:val="%2)"/>
      <w:lvlJc w:val="left"/>
      <w:pPr>
        <w:ind w:left="720" w:hanging="360"/>
      </w:pPr>
    </w:lvl>
    <w:lvl w:ilvl="2" w:tplc="5D4A4670">
      <w:start w:val="1"/>
      <w:numFmt w:val="decimal"/>
      <w:lvlText w:val="%3)"/>
      <w:lvlJc w:val="left"/>
      <w:pPr>
        <w:ind w:left="720" w:hanging="360"/>
      </w:pPr>
    </w:lvl>
    <w:lvl w:ilvl="3" w:tplc="A91C076C">
      <w:start w:val="1"/>
      <w:numFmt w:val="decimal"/>
      <w:lvlText w:val="%4)"/>
      <w:lvlJc w:val="left"/>
      <w:pPr>
        <w:ind w:left="720" w:hanging="360"/>
      </w:pPr>
    </w:lvl>
    <w:lvl w:ilvl="4" w:tplc="FB72F974">
      <w:start w:val="1"/>
      <w:numFmt w:val="decimal"/>
      <w:lvlText w:val="%5)"/>
      <w:lvlJc w:val="left"/>
      <w:pPr>
        <w:ind w:left="720" w:hanging="360"/>
      </w:pPr>
    </w:lvl>
    <w:lvl w:ilvl="5" w:tplc="7806F696">
      <w:start w:val="1"/>
      <w:numFmt w:val="decimal"/>
      <w:lvlText w:val="%6)"/>
      <w:lvlJc w:val="left"/>
      <w:pPr>
        <w:ind w:left="720" w:hanging="360"/>
      </w:pPr>
    </w:lvl>
    <w:lvl w:ilvl="6" w:tplc="925A133A">
      <w:start w:val="1"/>
      <w:numFmt w:val="decimal"/>
      <w:lvlText w:val="%7)"/>
      <w:lvlJc w:val="left"/>
      <w:pPr>
        <w:ind w:left="720" w:hanging="360"/>
      </w:pPr>
    </w:lvl>
    <w:lvl w:ilvl="7" w:tplc="EB8E6422">
      <w:start w:val="1"/>
      <w:numFmt w:val="decimal"/>
      <w:lvlText w:val="%8)"/>
      <w:lvlJc w:val="left"/>
      <w:pPr>
        <w:ind w:left="720" w:hanging="360"/>
      </w:pPr>
    </w:lvl>
    <w:lvl w:ilvl="8" w:tplc="003E8DDA">
      <w:start w:val="1"/>
      <w:numFmt w:val="decimal"/>
      <w:lvlText w:val="%9)"/>
      <w:lvlJc w:val="left"/>
      <w:pPr>
        <w:ind w:left="720" w:hanging="360"/>
      </w:pPr>
    </w:lvl>
  </w:abstractNum>
  <w:abstractNum w:abstractNumId="3" w15:restartNumberingAfterBreak="0">
    <w:nsid w:val="0EFF188B"/>
    <w:multiLevelType w:val="hybridMultilevel"/>
    <w:tmpl w:val="FBBE3DCA"/>
    <w:lvl w:ilvl="0" w:tplc="D116B5DA">
      <w:start w:val="1"/>
      <w:numFmt w:val="decimal"/>
      <w:lvlText w:val="%1."/>
      <w:lvlJc w:val="left"/>
      <w:pPr>
        <w:ind w:left="720" w:hanging="360"/>
      </w:pPr>
    </w:lvl>
    <w:lvl w:ilvl="1" w:tplc="07163D7E">
      <w:start w:val="1"/>
      <w:numFmt w:val="lowerLetter"/>
      <w:lvlText w:val="%2."/>
      <w:lvlJc w:val="left"/>
      <w:pPr>
        <w:ind w:left="1440" w:hanging="360"/>
      </w:pPr>
    </w:lvl>
    <w:lvl w:ilvl="2" w:tplc="9D94D54E">
      <w:start w:val="1"/>
      <w:numFmt w:val="lowerRoman"/>
      <w:lvlText w:val="%3."/>
      <w:lvlJc w:val="right"/>
      <w:pPr>
        <w:ind w:left="2160" w:hanging="180"/>
      </w:pPr>
    </w:lvl>
    <w:lvl w:ilvl="3" w:tplc="9C0E331C">
      <w:start w:val="1"/>
      <w:numFmt w:val="decimal"/>
      <w:lvlText w:val="%4."/>
      <w:lvlJc w:val="left"/>
      <w:pPr>
        <w:ind w:left="2880" w:hanging="360"/>
      </w:pPr>
    </w:lvl>
    <w:lvl w:ilvl="4" w:tplc="0A1880EE">
      <w:start w:val="1"/>
      <w:numFmt w:val="lowerLetter"/>
      <w:lvlText w:val="%5."/>
      <w:lvlJc w:val="left"/>
      <w:pPr>
        <w:ind w:left="3600" w:hanging="360"/>
      </w:pPr>
    </w:lvl>
    <w:lvl w:ilvl="5" w:tplc="A6429B4A">
      <w:start w:val="1"/>
      <w:numFmt w:val="lowerRoman"/>
      <w:lvlText w:val="%6."/>
      <w:lvlJc w:val="right"/>
      <w:pPr>
        <w:ind w:left="4320" w:hanging="180"/>
      </w:pPr>
    </w:lvl>
    <w:lvl w:ilvl="6" w:tplc="173CA722">
      <w:start w:val="1"/>
      <w:numFmt w:val="decimal"/>
      <w:lvlText w:val="%7."/>
      <w:lvlJc w:val="left"/>
      <w:pPr>
        <w:ind w:left="5040" w:hanging="360"/>
      </w:pPr>
    </w:lvl>
    <w:lvl w:ilvl="7" w:tplc="5A8ABDD8">
      <w:start w:val="1"/>
      <w:numFmt w:val="lowerLetter"/>
      <w:lvlText w:val="%8."/>
      <w:lvlJc w:val="left"/>
      <w:pPr>
        <w:ind w:left="5760" w:hanging="360"/>
      </w:pPr>
    </w:lvl>
    <w:lvl w:ilvl="8" w:tplc="8C6ED474">
      <w:start w:val="1"/>
      <w:numFmt w:val="lowerRoman"/>
      <w:lvlText w:val="%9."/>
      <w:lvlJc w:val="right"/>
      <w:pPr>
        <w:ind w:left="6480" w:hanging="180"/>
      </w:pPr>
    </w:lvl>
  </w:abstractNum>
  <w:abstractNum w:abstractNumId="4" w15:restartNumberingAfterBreak="0">
    <w:nsid w:val="1AD2327C"/>
    <w:multiLevelType w:val="hybridMultilevel"/>
    <w:tmpl w:val="9F96AAF2"/>
    <w:lvl w:ilvl="0" w:tplc="B234F9CC">
      <w:start w:val="1"/>
      <w:numFmt w:val="decimal"/>
      <w:lvlText w:val="%1."/>
      <w:lvlJc w:val="left"/>
      <w:pPr>
        <w:ind w:left="720" w:hanging="360"/>
      </w:pPr>
    </w:lvl>
    <w:lvl w:ilvl="1" w:tplc="A56208EE">
      <w:start w:val="1"/>
      <w:numFmt w:val="lowerLetter"/>
      <w:lvlText w:val="%2."/>
      <w:lvlJc w:val="left"/>
      <w:pPr>
        <w:ind w:left="1440" w:hanging="360"/>
      </w:pPr>
    </w:lvl>
    <w:lvl w:ilvl="2" w:tplc="D6E8FAD4">
      <w:start w:val="1"/>
      <w:numFmt w:val="lowerRoman"/>
      <w:lvlText w:val="%3."/>
      <w:lvlJc w:val="right"/>
      <w:pPr>
        <w:ind w:left="2160" w:hanging="180"/>
      </w:pPr>
    </w:lvl>
    <w:lvl w:ilvl="3" w:tplc="5868F4F2">
      <w:start w:val="1"/>
      <w:numFmt w:val="decimal"/>
      <w:lvlText w:val="%4."/>
      <w:lvlJc w:val="left"/>
      <w:pPr>
        <w:ind w:left="2880" w:hanging="360"/>
      </w:pPr>
    </w:lvl>
    <w:lvl w:ilvl="4" w:tplc="69E05850">
      <w:start w:val="1"/>
      <w:numFmt w:val="lowerLetter"/>
      <w:lvlText w:val="%5."/>
      <w:lvlJc w:val="left"/>
      <w:pPr>
        <w:ind w:left="3600" w:hanging="360"/>
      </w:pPr>
    </w:lvl>
    <w:lvl w:ilvl="5" w:tplc="83305C14">
      <w:start w:val="1"/>
      <w:numFmt w:val="lowerRoman"/>
      <w:lvlText w:val="%6."/>
      <w:lvlJc w:val="right"/>
      <w:pPr>
        <w:ind w:left="4320" w:hanging="180"/>
      </w:pPr>
    </w:lvl>
    <w:lvl w:ilvl="6" w:tplc="E22406CA">
      <w:start w:val="1"/>
      <w:numFmt w:val="decimal"/>
      <w:lvlText w:val="%7."/>
      <w:lvlJc w:val="left"/>
      <w:pPr>
        <w:ind w:left="5040" w:hanging="360"/>
      </w:pPr>
    </w:lvl>
    <w:lvl w:ilvl="7" w:tplc="CA12A18E">
      <w:start w:val="1"/>
      <w:numFmt w:val="lowerLetter"/>
      <w:lvlText w:val="%8."/>
      <w:lvlJc w:val="left"/>
      <w:pPr>
        <w:ind w:left="5760" w:hanging="360"/>
      </w:pPr>
    </w:lvl>
    <w:lvl w:ilvl="8" w:tplc="49CA612E">
      <w:start w:val="1"/>
      <w:numFmt w:val="lowerRoman"/>
      <w:lvlText w:val="%9."/>
      <w:lvlJc w:val="right"/>
      <w:pPr>
        <w:ind w:left="6480" w:hanging="180"/>
      </w:pPr>
    </w:lvl>
  </w:abstractNum>
  <w:abstractNum w:abstractNumId="5" w15:restartNumberingAfterBreak="0">
    <w:nsid w:val="1B9443F3"/>
    <w:multiLevelType w:val="hybridMultilevel"/>
    <w:tmpl w:val="1098E75C"/>
    <w:lvl w:ilvl="0" w:tplc="FFFFFFFF">
      <w:start w:val="1"/>
      <w:numFmt w:val="decimal"/>
      <w:lvlText w:val="%1."/>
      <w:lvlJc w:val="left"/>
      <w:pPr>
        <w:ind w:left="107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A3BFC"/>
    <w:multiLevelType w:val="hybridMultilevel"/>
    <w:tmpl w:val="A0E2AF58"/>
    <w:lvl w:ilvl="0" w:tplc="2CB472FA">
      <w:start w:val="14"/>
      <w:numFmt w:val="decimal"/>
      <w:lvlText w:val="%1."/>
      <w:lvlJc w:val="left"/>
      <w:pPr>
        <w:ind w:left="928" w:hanging="360"/>
      </w:pPr>
      <w:rPr>
        <w:rFonts w:ascii="Times New Roman" w:hAnsi="Times New Roman" w:hint="default"/>
        <w:b w:val="0"/>
        <w:bCs w:val="0"/>
        <w:strike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1E6955"/>
    <w:multiLevelType w:val="hybridMultilevel"/>
    <w:tmpl w:val="23467ADE"/>
    <w:lvl w:ilvl="0" w:tplc="03EE22EE">
      <w:start w:val="1"/>
      <w:numFmt w:val="decimal"/>
      <w:lvlText w:val="%1."/>
      <w:lvlJc w:val="left"/>
      <w:pPr>
        <w:ind w:left="720" w:hanging="360"/>
      </w:pPr>
    </w:lvl>
    <w:lvl w:ilvl="1" w:tplc="787E0D72">
      <w:start w:val="1"/>
      <w:numFmt w:val="lowerLetter"/>
      <w:lvlText w:val="%2."/>
      <w:lvlJc w:val="left"/>
      <w:pPr>
        <w:ind w:left="1440" w:hanging="360"/>
      </w:pPr>
    </w:lvl>
    <w:lvl w:ilvl="2" w:tplc="184EB532">
      <w:start w:val="1"/>
      <w:numFmt w:val="lowerRoman"/>
      <w:lvlText w:val="%3."/>
      <w:lvlJc w:val="right"/>
      <w:pPr>
        <w:ind w:left="2160" w:hanging="180"/>
      </w:pPr>
    </w:lvl>
    <w:lvl w:ilvl="3" w:tplc="F434F626">
      <w:start w:val="1"/>
      <w:numFmt w:val="decimal"/>
      <w:lvlText w:val="%4."/>
      <w:lvlJc w:val="left"/>
      <w:pPr>
        <w:ind w:left="2880" w:hanging="360"/>
      </w:pPr>
    </w:lvl>
    <w:lvl w:ilvl="4" w:tplc="97A058B8">
      <w:start w:val="1"/>
      <w:numFmt w:val="lowerLetter"/>
      <w:lvlText w:val="%5."/>
      <w:lvlJc w:val="left"/>
      <w:pPr>
        <w:ind w:left="3600" w:hanging="360"/>
      </w:pPr>
    </w:lvl>
    <w:lvl w:ilvl="5" w:tplc="0A826B24">
      <w:start w:val="1"/>
      <w:numFmt w:val="lowerRoman"/>
      <w:lvlText w:val="%6."/>
      <w:lvlJc w:val="right"/>
      <w:pPr>
        <w:ind w:left="4320" w:hanging="180"/>
      </w:pPr>
    </w:lvl>
    <w:lvl w:ilvl="6" w:tplc="D88E3B32">
      <w:start w:val="1"/>
      <w:numFmt w:val="decimal"/>
      <w:lvlText w:val="%7."/>
      <w:lvlJc w:val="left"/>
      <w:pPr>
        <w:ind w:left="5040" w:hanging="360"/>
      </w:pPr>
    </w:lvl>
    <w:lvl w:ilvl="7" w:tplc="685E57A0">
      <w:start w:val="1"/>
      <w:numFmt w:val="lowerLetter"/>
      <w:lvlText w:val="%8."/>
      <w:lvlJc w:val="left"/>
      <w:pPr>
        <w:ind w:left="5760" w:hanging="360"/>
      </w:pPr>
    </w:lvl>
    <w:lvl w:ilvl="8" w:tplc="24E0140E">
      <w:start w:val="1"/>
      <w:numFmt w:val="lowerRoman"/>
      <w:lvlText w:val="%9."/>
      <w:lvlJc w:val="right"/>
      <w:pPr>
        <w:ind w:left="6480" w:hanging="180"/>
      </w:pPr>
    </w:lvl>
  </w:abstractNum>
  <w:abstractNum w:abstractNumId="8" w15:restartNumberingAfterBreak="0">
    <w:nsid w:val="2FAA4343"/>
    <w:multiLevelType w:val="hybridMultilevel"/>
    <w:tmpl w:val="30E894F8"/>
    <w:lvl w:ilvl="0" w:tplc="7628695C">
      <w:start w:val="1"/>
      <w:numFmt w:val="decimal"/>
      <w:lvlText w:val="%1."/>
      <w:lvlJc w:val="left"/>
      <w:pPr>
        <w:ind w:left="927" w:hanging="360"/>
      </w:pPr>
      <w:rPr>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1241AC9"/>
    <w:multiLevelType w:val="hybridMultilevel"/>
    <w:tmpl w:val="67860478"/>
    <w:lvl w:ilvl="0" w:tplc="FFFFFFFF">
      <w:start w:val="1"/>
      <w:numFmt w:val="decimal"/>
      <w:lvlText w:val="%1."/>
      <w:lvlJc w:val="left"/>
      <w:pPr>
        <w:ind w:left="1070" w:hanging="360"/>
      </w:pPr>
      <w:rPr>
        <w:rFonts w:ascii="Times New Roman" w:hAnsi="Times New Roman" w:hint="default"/>
        <w:strike w:val="0"/>
        <w:color w:val="auto"/>
        <w:sz w:val="24"/>
        <w:szCs w:val="24"/>
      </w:rPr>
    </w:lvl>
    <w:lvl w:ilvl="1" w:tplc="73BEAB0A">
      <w:start w:val="1"/>
      <w:numFmt w:val="lowerLetter"/>
      <w:lvlText w:val="%2."/>
      <w:lvlJc w:val="left"/>
      <w:pPr>
        <w:ind w:left="939" w:hanging="360"/>
      </w:pPr>
    </w:lvl>
    <w:lvl w:ilvl="2" w:tplc="4EE885F2">
      <w:start w:val="1"/>
      <w:numFmt w:val="lowerRoman"/>
      <w:lvlText w:val="%3."/>
      <w:lvlJc w:val="right"/>
      <w:pPr>
        <w:ind w:left="1659" w:hanging="180"/>
      </w:pPr>
    </w:lvl>
    <w:lvl w:ilvl="3" w:tplc="1174E06C">
      <w:start w:val="1"/>
      <w:numFmt w:val="decimal"/>
      <w:lvlText w:val="%4."/>
      <w:lvlJc w:val="left"/>
      <w:pPr>
        <w:ind w:left="2379" w:hanging="360"/>
      </w:pPr>
    </w:lvl>
    <w:lvl w:ilvl="4" w:tplc="4F9EF77E">
      <w:start w:val="1"/>
      <w:numFmt w:val="lowerLetter"/>
      <w:lvlText w:val="%5."/>
      <w:lvlJc w:val="left"/>
      <w:pPr>
        <w:ind w:left="3099" w:hanging="360"/>
      </w:pPr>
    </w:lvl>
    <w:lvl w:ilvl="5" w:tplc="414C7B84">
      <w:start w:val="1"/>
      <w:numFmt w:val="lowerRoman"/>
      <w:lvlText w:val="%6."/>
      <w:lvlJc w:val="right"/>
      <w:pPr>
        <w:ind w:left="3819" w:hanging="180"/>
      </w:pPr>
    </w:lvl>
    <w:lvl w:ilvl="6" w:tplc="1E0AD3C4">
      <w:start w:val="1"/>
      <w:numFmt w:val="decimal"/>
      <w:lvlText w:val="%7."/>
      <w:lvlJc w:val="left"/>
      <w:pPr>
        <w:ind w:left="4539" w:hanging="360"/>
      </w:pPr>
    </w:lvl>
    <w:lvl w:ilvl="7" w:tplc="933AA02E">
      <w:start w:val="1"/>
      <w:numFmt w:val="lowerLetter"/>
      <w:lvlText w:val="%8."/>
      <w:lvlJc w:val="left"/>
      <w:pPr>
        <w:ind w:left="5259" w:hanging="360"/>
      </w:pPr>
    </w:lvl>
    <w:lvl w:ilvl="8" w:tplc="985689D0">
      <w:start w:val="1"/>
      <w:numFmt w:val="lowerRoman"/>
      <w:lvlText w:val="%9."/>
      <w:lvlJc w:val="right"/>
      <w:pPr>
        <w:ind w:left="5979" w:hanging="180"/>
      </w:pPr>
    </w:lvl>
  </w:abstractNum>
  <w:abstractNum w:abstractNumId="10" w15:restartNumberingAfterBreak="0">
    <w:nsid w:val="32FD5706"/>
    <w:multiLevelType w:val="hybridMultilevel"/>
    <w:tmpl w:val="AD669F10"/>
    <w:lvl w:ilvl="0" w:tplc="2E5621BC">
      <w:start w:val="1"/>
      <w:numFmt w:val="decimal"/>
      <w:lvlText w:val="%1."/>
      <w:lvlJc w:val="left"/>
      <w:pPr>
        <w:ind w:left="1353" w:hanging="360"/>
      </w:pPr>
      <w:rPr>
        <w:rFonts w:ascii="Times New Roman" w:hAnsi="Times New Roman" w:cs="Times New Roman" w:hint="default"/>
        <w:strike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68F4164"/>
    <w:multiLevelType w:val="multilevel"/>
    <w:tmpl w:val="4296F07A"/>
    <w:lvl w:ilvl="0">
      <w:start w:val="1"/>
      <w:numFmt w:val="decimal"/>
      <w:lvlText w:val="%1."/>
      <w:lvlJc w:val="left"/>
      <w:pPr>
        <w:ind w:left="927" w:hanging="360"/>
      </w:pPr>
      <w:rPr>
        <w:rFonts w:hint="default"/>
        <w:b w:val="0"/>
        <w:bCs w:val="0"/>
      </w:rPr>
    </w:lvl>
    <w:lvl w:ilvl="1">
      <w:start w:val="1"/>
      <w:numFmt w:val="decimal"/>
      <w:isLgl/>
      <w:lvlText w:val="%1.%2."/>
      <w:lvlJc w:val="left"/>
      <w:pPr>
        <w:ind w:left="1272" w:hanging="70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36B5566B"/>
    <w:multiLevelType w:val="hybridMultilevel"/>
    <w:tmpl w:val="241EFFC4"/>
    <w:lvl w:ilvl="0" w:tplc="87F4426E">
      <w:start w:val="1"/>
      <w:numFmt w:val="decimal"/>
      <w:lvlText w:val="%1."/>
      <w:lvlJc w:val="left"/>
      <w:pPr>
        <w:ind w:left="360" w:hanging="360"/>
      </w:pPr>
    </w:lvl>
    <w:lvl w:ilvl="1" w:tplc="D6B458AC">
      <w:start w:val="1"/>
      <w:numFmt w:val="lowerLetter"/>
      <w:lvlText w:val="%2."/>
      <w:lvlJc w:val="left"/>
      <w:pPr>
        <w:ind w:left="1080" w:hanging="360"/>
      </w:pPr>
    </w:lvl>
    <w:lvl w:ilvl="2" w:tplc="355C650E">
      <w:start w:val="1"/>
      <w:numFmt w:val="lowerRoman"/>
      <w:lvlText w:val="%3."/>
      <w:lvlJc w:val="right"/>
      <w:pPr>
        <w:ind w:left="1800" w:hanging="180"/>
      </w:pPr>
    </w:lvl>
    <w:lvl w:ilvl="3" w:tplc="64FA4B10">
      <w:start w:val="1"/>
      <w:numFmt w:val="decimal"/>
      <w:lvlText w:val="%4."/>
      <w:lvlJc w:val="left"/>
      <w:pPr>
        <w:ind w:left="2520" w:hanging="360"/>
      </w:pPr>
    </w:lvl>
    <w:lvl w:ilvl="4" w:tplc="F8045200">
      <w:start w:val="1"/>
      <w:numFmt w:val="lowerLetter"/>
      <w:lvlText w:val="%5."/>
      <w:lvlJc w:val="left"/>
      <w:pPr>
        <w:ind w:left="3240" w:hanging="360"/>
      </w:pPr>
    </w:lvl>
    <w:lvl w:ilvl="5" w:tplc="573AC2BE">
      <w:start w:val="1"/>
      <w:numFmt w:val="lowerRoman"/>
      <w:lvlText w:val="%6."/>
      <w:lvlJc w:val="right"/>
      <w:pPr>
        <w:ind w:left="3960" w:hanging="180"/>
      </w:pPr>
    </w:lvl>
    <w:lvl w:ilvl="6" w:tplc="6B2298FA">
      <w:start w:val="1"/>
      <w:numFmt w:val="decimal"/>
      <w:lvlText w:val="%7."/>
      <w:lvlJc w:val="left"/>
      <w:pPr>
        <w:ind w:left="4680" w:hanging="360"/>
      </w:pPr>
    </w:lvl>
    <w:lvl w:ilvl="7" w:tplc="3260DF82">
      <w:start w:val="1"/>
      <w:numFmt w:val="lowerLetter"/>
      <w:lvlText w:val="%8."/>
      <w:lvlJc w:val="left"/>
      <w:pPr>
        <w:ind w:left="5400" w:hanging="360"/>
      </w:pPr>
    </w:lvl>
    <w:lvl w:ilvl="8" w:tplc="FD7654D0">
      <w:start w:val="1"/>
      <w:numFmt w:val="lowerRoman"/>
      <w:lvlText w:val="%9."/>
      <w:lvlJc w:val="right"/>
      <w:pPr>
        <w:ind w:left="6120" w:hanging="180"/>
      </w:pPr>
    </w:lvl>
  </w:abstractNum>
  <w:abstractNum w:abstractNumId="13" w15:restartNumberingAfterBreak="0">
    <w:nsid w:val="39E3D0F9"/>
    <w:multiLevelType w:val="hybridMultilevel"/>
    <w:tmpl w:val="A6B2A42C"/>
    <w:lvl w:ilvl="0" w:tplc="A71EB8C4">
      <w:start w:val="1"/>
      <w:numFmt w:val="decimal"/>
      <w:lvlText w:val="%1."/>
      <w:lvlJc w:val="left"/>
      <w:pPr>
        <w:ind w:left="720" w:hanging="360"/>
      </w:pPr>
    </w:lvl>
    <w:lvl w:ilvl="1" w:tplc="AE3A9B42">
      <w:start w:val="1"/>
      <w:numFmt w:val="lowerLetter"/>
      <w:lvlText w:val="%2."/>
      <w:lvlJc w:val="left"/>
      <w:pPr>
        <w:ind w:left="1440" w:hanging="360"/>
      </w:pPr>
    </w:lvl>
    <w:lvl w:ilvl="2" w:tplc="9970C874">
      <w:start w:val="1"/>
      <w:numFmt w:val="lowerRoman"/>
      <w:lvlText w:val="%3."/>
      <w:lvlJc w:val="right"/>
      <w:pPr>
        <w:ind w:left="2160" w:hanging="180"/>
      </w:pPr>
    </w:lvl>
    <w:lvl w:ilvl="3" w:tplc="97DA2C1C">
      <w:start w:val="1"/>
      <w:numFmt w:val="decimal"/>
      <w:lvlText w:val="%4."/>
      <w:lvlJc w:val="left"/>
      <w:pPr>
        <w:ind w:left="2880" w:hanging="360"/>
      </w:pPr>
    </w:lvl>
    <w:lvl w:ilvl="4" w:tplc="BD564206">
      <w:start w:val="1"/>
      <w:numFmt w:val="lowerLetter"/>
      <w:lvlText w:val="%5."/>
      <w:lvlJc w:val="left"/>
      <w:pPr>
        <w:ind w:left="3600" w:hanging="360"/>
      </w:pPr>
    </w:lvl>
    <w:lvl w:ilvl="5" w:tplc="3E18A382">
      <w:start w:val="1"/>
      <w:numFmt w:val="lowerRoman"/>
      <w:lvlText w:val="%6."/>
      <w:lvlJc w:val="right"/>
      <w:pPr>
        <w:ind w:left="4320" w:hanging="180"/>
      </w:pPr>
    </w:lvl>
    <w:lvl w:ilvl="6" w:tplc="388A6902">
      <w:start w:val="1"/>
      <w:numFmt w:val="decimal"/>
      <w:lvlText w:val="%7."/>
      <w:lvlJc w:val="left"/>
      <w:pPr>
        <w:ind w:left="5040" w:hanging="360"/>
      </w:pPr>
    </w:lvl>
    <w:lvl w:ilvl="7" w:tplc="C95418F8">
      <w:start w:val="1"/>
      <w:numFmt w:val="lowerLetter"/>
      <w:lvlText w:val="%8."/>
      <w:lvlJc w:val="left"/>
      <w:pPr>
        <w:ind w:left="5760" w:hanging="360"/>
      </w:pPr>
    </w:lvl>
    <w:lvl w:ilvl="8" w:tplc="305826F4">
      <w:start w:val="1"/>
      <w:numFmt w:val="lowerRoman"/>
      <w:lvlText w:val="%9."/>
      <w:lvlJc w:val="right"/>
      <w:pPr>
        <w:ind w:left="6480" w:hanging="180"/>
      </w:pPr>
    </w:lvl>
  </w:abstractNum>
  <w:abstractNum w:abstractNumId="14" w15:restartNumberingAfterBreak="0">
    <w:nsid w:val="3A3E3FE8"/>
    <w:multiLevelType w:val="hybridMultilevel"/>
    <w:tmpl w:val="C1DCA5F6"/>
    <w:lvl w:ilvl="0" w:tplc="74D46238">
      <w:start w:val="1"/>
      <w:numFmt w:val="decimal"/>
      <w:lvlText w:val="%1."/>
      <w:lvlJc w:val="left"/>
      <w:pPr>
        <w:ind w:left="720" w:hanging="360"/>
      </w:pPr>
    </w:lvl>
    <w:lvl w:ilvl="1" w:tplc="9B242BB0">
      <w:start w:val="1"/>
      <w:numFmt w:val="lowerLetter"/>
      <w:lvlText w:val="%2."/>
      <w:lvlJc w:val="left"/>
      <w:pPr>
        <w:ind w:left="1440" w:hanging="360"/>
      </w:pPr>
    </w:lvl>
    <w:lvl w:ilvl="2" w:tplc="42E82A7A">
      <w:start w:val="1"/>
      <w:numFmt w:val="lowerRoman"/>
      <w:lvlText w:val="%3."/>
      <w:lvlJc w:val="right"/>
      <w:pPr>
        <w:ind w:left="2160" w:hanging="180"/>
      </w:pPr>
    </w:lvl>
    <w:lvl w:ilvl="3" w:tplc="FA482A12">
      <w:start w:val="1"/>
      <w:numFmt w:val="decimal"/>
      <w:lvlText w:val="%4."/>
      <w:lvlJc w:val="left"/>
      <w:pPr>
        <w:ind w:left="2880" w:hanging="360"/>
      </w:pPr>
    </w:lvl>
    <w:lvl w:ilvl="4" w:tplc="5DBEAA0E">
      <w:start w:val="1"/>
      <w:numFmt w:val="lowerLetter"/>
      <w:lvlText w:val="%5."/>
      <w:lvlJc w:val="left"/>
      <w:pPr>
        <w:ind w:left="3600" w:hanging="360"/>
      </w:pPr>
    </w:lvl>
    <w:lvl w:ilvl="5" w:tplc="71681172">
      <w:start w:val="1"/>
      <w:numFmt w:val="lowerRoman"/>
      <w:lvlText w:val="%6."/>
      <w:lvlJc w:val="right"/>
      <w:pPr>
        <w:ind w:left="4320" w:hanging="180"/>
      </w:pPr>
    </w:lvl>
    <w:lvl w:ilvl="6" w:tplc="8A52E57C">
      <w:start w:val="1"/>
      <w:numFmt w:val="decimal"/>
      <w:lvlText w:val="%7."/>
      <w:lvlJc w:val="left"/>
      <w:pPr>
        <w:ind w:left="5040" w:hanging="360"/>
      </w:pPr>
    </w:lvl>
    <w:lvl w:ilvl="7" w:tplc="72F82A5A">
      <w:start w:val="1"/>
      <w:numFmt w:val="lowerLetter"/>
      <w:lvlText w:val="%8."/>
      <w:lvlJc w:val="left"/>
      <w:pPr>
        <w:ind w:left="5760" w:hanging="360"/>
      </w:pPr>
    </w:lvl>
    <w:lvl w:ilvl="8" w:tplc="1E04D31A">
      <w:start w:val="1"/>
      <w:numFmt w:val="lowerRoman"/>
      <w:lvlText w:val="%9."/>
      <w:lvlJc w:val="right"/>
      <w:pPr>
        <w:ind w:left="6480" w:hanging="180"/>
      </w:pPr>
    </w:lvl>
  </w:abstractNum>
  <w:abstractNum w:abstractNumId="15" w15:restartNumberingAfterBreak="0">
    <w:nsid w:val="3A62127A"/>
    <w:multiLevelType w:val="hybridMultilevel"/>
    <w:tmpl w:val="ECAAD80E"/>
    <w:lvl w:ilvl="0" w:tplc="0427000F">
      <w:start w:val="1"/>
      <w:numFmt w:val="decimal"/>
      <w:lvlText w:val="%1."/>
      <w:lvlJc w:val="left"/>
      <w:pPr>
        <w:ind w:left="1648" w:hanging="360"/>
      </w:p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6" w15:restartNumberingAfterBreak="0">
    <w:nsid w:val="425A3B64"/>
    <w:multiLevelType w:val="hybridMultilevel"/>
    <w:tmpl w:val="23DE44B8"/>
    <w:lvl w:ilvl="0" w:tplc="6B82D88C">
      <w:start w:val="5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038F11"/>
    <w:multiLevelType w:val="hybridMultilevel"/>
    <w:tmpl w:val="80BC5306"/>
    <w:lvl w:ilvl="0" w:tplc="704205BA">
      <w:start w:val="1"/>
      <w:numFmt w:val="decimal"/>
      <w:lvlText w:val="%1."/>
      <w:lvlJc w:val="left"/>
      <w:pPr>
        <w:ind w:left="720" w:hanging="360"/>
      </w:pPr>
    </w:lvl>
    <w:lvl w:ilvl="1" w:tplc="30C692FA">
      <w:start w:val="1"/>
      <w:numFmt w:val="decimal"/>
      <w:lvlText w:val="%2."/>
      <w:lvlJc w:val="left"/>
      <w:pPr>
        <w:ind w:left="1440" w:hanging="360"/>
      </w:pPr>
    </w:lvl>
    <w:lvl w:ilvl="2" w:tplc="0A42CF8E">
      <w:start w:val="1"/>
      <w:numFmt w:val="lowerRoman"/>
      <w:lvlText w:val="%3."/>
      <w:lvlJc w:val="right"/>
      <w:pPr>
        <w:ind w:left="2160" w:hanging="180"/>
      </w:pPr>
    </w:lvl>
    <w:lvl w:ilvl="3" w:tplc="18D64218">
      <w:start w:val="1"/>
      <w:numFmt w:val="decimal"/>
      <w:lvlText w:val="%4."/>
      <w:lvlJc w:val="left"/>
      <w:pPr>
        <w:ind w:left="2880" w:hanging="360"/>
      </w:pPr>
    </w:lvl>
    <w:lvl w:ilvl="4" w:tplc="15D61DC8">
      <w:start w:val="1"/>
      <w:numFmt w:val="lowerLetter"/>
      <w:lvlText w:val="%5."/>
      <w:lvlJc w:val="left"/>
      <w:pPr>
        <w:ind w:left="3600" w:hanging="360"/>
      </w:pPr>
    </w:lvl>
    <w:lvl w:ilvl="5" w:tplc="D92297E2">
      <w:start w:val="1"/>
      <w:numFmt w:val="lowerRoman"/>
      <w:lvlText w:val="%6."/>
      <w:lvlJc w:val="right"/>
      <w:pPr>
        <w:ind w:left="4320" w:hanging="180"/>
      </w:pPr>
    </w:lvl>
    <w:lvl w:ilvl="6" w:tplc="48B4980C">
      <w:start w:val="1"/>
      <w:numFmt w:val="decimal"/>
      <w:lvlText w:val="%7."/>
      <w:lvlJc w:val="left"/>
      <w:pPr>
        <w:ind w:left="5040" w:hanging="360"/>
      </w:pPr>
    </w:lvl>
    <w:lvl w:ilvl="7" w:tplc="A67EBEBA">
      <w:start w:val="1"/>
      <w:numFmt w:val="lowerLetter"/>
      <w:lvlText w:val="%8."/>
      <w:lvlJc w:val="left"/>
      <w:pPr>
        <w:ind w:left="5760" w:hanging="360"/>
      </w:pPr>
    </w:lvl>
    <w:lvl w:ilvl="8" w:tplc="92A41258">
      <w:start w:val="1"/>
      <w:numFmt w:val="lowerRoman"/>
      <w:lvlText w:val="%9."/>
      <w:lvlJc w:val="right"/>
      <w:pPr>
        <w:ind w:left="6480" w:hanging="180"/>
      </w:pPr>
    </w:lvl>
  </w:abstractNum>
  <w:abstractNum w:abstractNumId="18" w15:restartNumberingAfterBreak="0">
    <w:nsid w:val="434487D5"/>
    <w:multiLevelType w:val="hybridMultilevel"/>
    <w:tmpl w:val="0ADE5F8E"/>
    <w:lvl w:ilvl="0" w:tplc="242ADE86">
      <w:start w:val="1"/>
      <w:numFmt w:val="decimal"/>
      <w:lvlText w:val="%1."/>
      <w:lvlJc w:val="left"/>
      <w:pPr>
        <w:ind w:left="720" w:hanging="360"/>
      </w:pPr>
    </w:lvl>
    <w:lvl w:ilvl="1" w:tplc="61B852BE">
      <w:start w:val="1"/>
      <w:numFmt w:val="lowerLetter"/>
      <w:lvlText w:val="%2."/>
      <w:lvlJc w:val="left"/>
      <w:pPr>
        <w:ind w:left="1440" w:hanging="360"/>
      </w:pPr>
    </w:lvl>
    <w:lvl w:ilvl="2" w:tplc="BDF4BECC">
      <w:start w:val="1"/>
      <w:numFmt w:val="lowerRoman"/>
      <w:lvlText w:val="%3."/>
      <w:lvlJc w:val="right"/>
      <w:pPr>
        <w:ind w:left="2160" w:hanging="180"/>
      </w:pPr>
    </w:lvl>
    <w:lvl w:ilvl="3" w:tplc="1660DB78">
      <w:start w:val="1"/>
      <w:numFmt w:val="decimal"/>
      <w:lvlText w:val="%4."/>
      <w:lvlJc w:val="left"/>
      <w:pPr>
        <w:ind w:left="2880" w:hanging="360"/>
      </w:pPr>
    </w:lvl>
    <w:lvl w:ilvl="4" w:tplc="07EAE232">
      <w:start w:val="1"/>
      <w:numFmt w:val="lowerLetter"/>
      <w:lvlText w:val="%5."/>
      <w:lvlJc w:val="left"/>
      <w:pPr>
        <w:ind w:left="3600" w:hanging="360"/>
      </w:pPr>
    </w:lvl>
    <w:lvl w:ilvl="5" w:tplc="50EE0B58">
      <w:start w:val="1"/>
      <w:numFmt w:val="lowerRoman"/>
      <w:lvlText w:val="%6."/>
      <w:lvlJc w:val="right"/>
      <w:pPr>
        <w:ind w:left="4320" w:hanging="180"/>
      </w:pPr>
    </w:lvl>
    <w:lvl w:ilvl="6" w:tplc="A75E6360">
      <w:start w:val="1"/>
      <w:numFmt w:val="decimal"/>
      <w:lvlText w:val="%7."/>
      <w:lvlJc w:val="left"/>
      <w:pPr>
        <w:ind w:left="5040" w:hanging="360"/>
      </w:pPr>
    </w:lvl>
    <w:lvl w:ilvl="7" w:tplc="DD64090E">
      <w:start w:val="1"/>
      <w:numFmt w:val="lowerLetter"/>
      <w:lvlText w:val="%8."/>
      <w:lvlJc w:val="left"/>
      <w:pPr>
        <w:ind w:left="5760" w:hanging="360"/>
      </w:pPr>
    </w:lvl>
    <w:lvl w:ilvl="8" w:tplc="DA5233B8">
      <w:start w:val="1"/>
      <w:numFmt w:val="lowerRoman"/>
      <w:lvlText w:val="%9."/>
      <w:lvlJc w:val="right"/>
      <w:pPr>
        <w:ind w:left="6480" w:hanging="180"/>
      </w:pPr>
    </w:lvl>
  </w:abstractNum>
  <w:abstractNum w:abstractNumId="19" w15:restartNumberingAfterBreak="0">
    <w:nsid w:val="46457672"/>
    <w:multiLevelType w:val="hybridMultilevel"/>
    <w:tmpl w:val="9EA497C8"/>
    <w:lvl w:ilvl="0" w:tplc="4D66B7C6">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8AAE44"/>
    <w:multiLevelType w:val="hybridMultilevel"/>
    <w:tmpl w:val="934AFB20"/>
    <w:lvl w:ilvl="0" w:tplc="8642F9F8">
      <w:start w:val="1"/>
      <w:numFmt w:val="decimal"/>
      <w:lvlText w:val="%1."/>
      <w:lvlJc w:val="left"/>
      <w:pPr>
        <w:ind w:left="720" w:hanging="360"/>
      </w:pPr>
    </w:lvl>
    <w:lvl w:ilvl="1" w:tplc="3878BD5C">
      <w:start w:val="1"/>
      <w:numFmt w:val="lowerLetter"/>
      <w:lvlText w:val="%2."/>
      <w:lvlJc w:val="left"/>
      <w:pPr>
        <w:ind w:left="1440" w:hanging="360"/>
      </w:pPr>
    </w:lvl>
    <w:lvl w:ilvl="2" w:tplc="10607DA8">
      <w:start w:val="1"/>
      <w:numFmt w:val="lowerRoman"/>
      <w:lvlText w:val="%3."/>
      <w:lvlJc w:val="right"/>
      <w:pPr>
        <w:ind w:left="2160" w:hanging="180"/>
      </w:pPr>
    </w:lvl>
    <w:lvl w:ilvl="3" w:tplc="21D09658">
      <w:start w:val="1"/>
      <w:numFmt w:val="decimal"/>
      <w:lvlText w:val="%4."/>
      <w:lvlJc w:val="left"/>
      <w:pPr>
        <w:ind w:left="2880" w:hanging="360"/>
      </w:pPr>
    </w:lvl>
    <w:lvl w:ilvl="4" w:tplc="1D326FD4">
      <w:start w:val="1"/>
      <w:numFmt w:val="lowerLetter"/>
      <w:lvlText w:val="%5."/>
      <w:lvlJc w:val="left"/>
      <w:pPr>
        <w:ind w:left="3600" w:hanging="360"/>
      </w:pPr>
    </w:lvl>
    <w:lvl w:ilvl="5" w:tplc="A43C2A64">
      <w:start w:val="1"/>
      <w:numFmt w:val="lowerRoman"/>
      <w:lvlText w:val="%6."/>
      <w:lvlJc w:val="right"/>
      <w:pPr>
        <w:ind w:left="4320" w:hanging="180"/>
      </w:pPr>
    </w:lvl>
    <w:lvl w:ilvl="6" w:tplc="A470D896">
      <w:start w:val="1"/>
      <w:numFmt w:val="decimal"/>
      <w:lvlText w:val="%7."/>
      <w:lvlJc w:val="left"/>
      <w:pPr>
        <w:ind w:left="5040" w:hanging="360"/>
      </w:pPr>
    </w:lvl>
    <w:lvl w:ilvl="7" w:tplc="9606DC2C">
      <w:start w:val="1"/>
      <w:numFmt w:val="lowerLetter"/>
      <w:lvlText w:val="%8."/>
      <w:lvlJc w:val="left"/>
      <w:pPr>
        <w:ind w:left="5760" w:hanging="360"/>
      </w:pPr>
    </w:lvl>
    <w:lvl w:ilvl="8" w:tplc="2C54EED8">
      <w:start w:val="1"/>
      <w:numFmt w:val="lowerRoman"/>
      <w:lvlText w:val="%9."/>
      <w:lvlJc w:val="right"/>
      <w:pPr>
        <w:ind w:left="6480" w:hanging="180"/>
      </w:pPr>
    </w:lvl>
  </w:abstractNum>
  <w:abstractNum w:abstractNumId="21" w15:restartNumberingAfterBreak="0">
    <w:nsid w:val="485C34D5"/>
    <w:multiLevelType w:val="hybridMultilevel"/>
    <w:tmpl w:val="14A43D68"/>
    <w:lvl w:ilvl="0" w:tplc="FC308BA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323540"/>
    <w:multiLevelType w:val="hybridMultilevel"/>
    <w:tmpl w:val="079EA256"/>
    <w:lvl w:ilvl="0" w:tplc="7628695C">
      <w:start w:val="1"/>
      <w:numFmt w:val="decimal"/>
      <w:lvlText w:val="%1."/>
      <w:lvlJc w:val="left"/>
      <w:pPr>
        <w:ind w:left="1040" w:hanging="360"/>
      </w:pPr>
      <w:rPr>
        <w:strike w:val="0"/>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3" w15:restartNumberingAfterBreak="0">
    <w:nsid w:val="49F174AF"/>
    <w:multiLevelType w:val="hybridMultilevel"/>
    <w:tmpl w:val="393E8AA6"/>
    <w:lvl w:ilvl="0" w:tplc="DEE8214C">
      <w:start w:val="13"/>
      <w:numFmt w:val="decimal"/>
      <w:lvlText w:val="%1."/>
      <w:lvlJc w:val="left"/>
      <w:pPr>
        <w:ind w:left="1070" w:hanging="360"/>
      </w:pPr>
      <w:rPr>
        <w:rFonts w:ascii="Times New Roman" w:hAnsi="Times New Roman" w:hint="default"/>
        <w:strike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AE4B00"/>
    <w:multiLevelType w:val="hybridMultilevel"/>
    <w:tmpl w:val="F0965A54"/>
    <w:lvl w:ilvl="0" w:tplc="0427000F">
      <w:start w:val="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F91CAD"/>
    <w:multiLevelType w:val="hybridMultilevel"/>
    <w:tmpl w:val="ADE6BE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AAB154E"/>
    <w:multiLevelType w:val="hybridMultilevel"/>
    <w:tmpl w:val="358EF7EE"/>
    <w:lvl w:ilvl="0" w:tplc="06CACC9E">
      <w:start w:val="46"/>
      <w:numFmt w:val="decimal"/>
      <w:lvlText w:val="%1."/>
      <w:lvlJc w:val="left"/>
      <w:pPr>
        <w:ind w:left="1353" w:hanging="360"/>
      </w:pPr>
      <w:rPr>
        <w:rFonts w:ascii="Times New Roman" w:hAnsi="Times New Roman" w:cs="Times New Roman" w:hint="default"/>
        <w:b w:val="0"/>
        <w:bCs w:val="0"/>
        <w:color w:val="auto"/>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7" w15:restartNumberingAfterBreak="0">
    <w:nsid w:val="5F2F9E05"/>
    <w:multiLevelType w:val="hybridMultilevel"/>
    <w:tmpl w:val="82CE9E80"/>
    <w:lvl w:ilvl="0" w:tplc="379E2190">
      <w:start w:val="1"/>
      <w:numFmt w:val="decimal"/>
      <w:lvlText w:val="%1."/>
      <w:lvlJc w:val="left"/>
      <w:pPr>
        <w:ind w:left="720" w:hanging="360"/>
      </w:pPr>
    </w:lvl>
    <w:lvl w:ilvl="1" w:tplc="E934386E">
      <w:start w:val="1"/>
      <w:numFmt w:val="lowerLetter"/>
      <w:lvlText w:val="%2."/>
      <w:lvlJc w:val="left"/>
      <w:pPr>
        <w:ind w:left="1440" w:hanging="360"/>
      </w:pPr>
    </w:lvl>
    <w:lvl w:ilvl="2" w:tplc="57D85A50">
      <w:start w:val="1"/>
      <w:numFmt w:val="lowerRoman"/>
      <w:lvlText w:val="%3."/>
      <w:lvlJc w:val="right"/>
      <w:pPr>
        <w:ind w:left="2160" w:hanging="180"/>
      </w:pPr>
    </w:lvl>
    <w:lvl w:ilvl="3" w:tplc="2996E478">
      <w:start w:val="1"/>
      <w:numFmt w:val="decimal"/>
      <w:lvlText w:val="%4."/>
      <w:lvlJc w:val="left"/>
      <w:pPr>
        <w:ind w:left="2880" w:hanging="360"/>
      </w:pPr>
    </w:lvl>
    <w:lvl w:ilvl="4" w:tplc="7E40D6A4">
      <w:start w:val="1"/>
      <w:numFmt w:val="lowerLetter"/>
      <w:lvlText w:val="%5."/>
      <w:lvlJc w:val="left"/>
      <w:pPr>
        <w:ind w:left="3600" w:hanging="360"/>
      </w:pPr>
    </w:lvl>
    <w:lvl w:ilvl="5" w:tplc="D598B3A8">
      <w:start w:val="1"/>
      <w:numFmt w:val="lowerRoman"/>
      <w:lvlText w:val="%6."/>
      <w:lvlJc w:val="right"/>
      <w:pPr>
        <w:ind w:left="4320" w:hanging="180"/>
      </w:pPr>
    </w:lvl>
    <w:lvl w:ilvl="6" w:tplc="C77A39EC">
      <w:start w:val="1"/>
      <w:numFmt w:val="decimal"/>
      <w:lvlText w:val="%7."/>
      <w:lvlJc w:val="left"/>
      <w:pPr>
        <w:ind w:left="5040" w:hanging="360"/>
      </w:pPr>
    </w:lvl>
    <w:lvl w:ilvl="7" w:tplc="66C28EBE">
      <w:start w:val="1"/>
      <w:numFmt w:val="lowerLetter"/>
      <w:lvlText w:val="%8."/>
      <w:lvlJc w:val="left"/>
      <w:pPr>
        <w:ind w:left="5760" w:hanging="360"/>
      </w:pPr>
    </w:lvl>
    <w:lvl w:ilvl="8" w:tplc="94B21B2E">
      <w:start w:val="1"/>
      <w:numFmt w:val="lowerRoman"/>
      <w:lvlText w:val="%9."/>
      <w:lvlJc w:val="right"/>
      <w:pPr>
        <w:ind w:left="6480" w:hanging="180"/>
      </w:pPr>
    </w:lvl>
  </w:abstractNum>
  <w:abstractNum w:abstractNumId="28" w15:restartNumberingAfterBreak="0">
    <w:nsid w:val="673B8652"/>
    <w:multiLevelType w:val="hybridMultilevel"/>
    <w:tmpl w:val="0CD0CEF0"/>
    <w:lvl w:ilvl="0" w:tplc="6AEE9108">
      <w:start w:val="1"/>
      <w:numFmt w:val="decimal"/>
      <w:lvlText w:val="%1."/>
      <w:lvlJc w:val="left"/>
      <w:pPr>
        <w:ind w:left="720" w:hanging="360"/>
      </w:pPr>
    </w:lvl>
    <w:lvl w:ilvl="1" w:tplc="47002A92">
      <w:start w:val="1"/>
      <w:numFmt w:val="lowerLetter"/>
      <w:lvlText w:val="%2."/>
      <w:lvlJc w:val="left"/>
      <w:pPr>
        <w:ind w:left="1440" w:hanging="360"/>
      </w:pPr>
    </w:lvl>
    <w:lvl w:ilvl="2" w:tplc="997259F6">
      <w:start w:val="1"/>
      <w:numFmt w:val="lowerRoman"/>
      <w:lvlText w:val="%3."/>
      <w:lvlJc w:val="right"/>
      <w:pPr>
        <w:ind w:left="2160" w:hanging="180"/>
      </w:pPr>
    </w:lvl>
    <w:lvl w:ilvl="3" w:tplc="A8C89BEE">
      <w:start w:val="1"/>
      <w:numFmt w:val="decimal"/>
      <w:lvlText w:val="%4."/>
      <w:lvlJc w:val="left"/>
      <w:pPr>
        <w:ind w:left="2880" w:hanging="360"/>
      </w:pPr>
    </w:lvl>
    <w:lvl w:ilvl="4" w:tplc="94B44F6A">
      <w:start w:val="1"/>
      <w:numFmt w:val="lowerLetter"/>
      <w:lvlText w:val="%5."/>
      <w:lvlJc w:val="left"/>
      <w:pPr>
        <w:ind w:left="3600" w:hanging="360"/>
      </w:pPr>
    </w:lvl>
    <w:lvl w:ilvl="5" w:tplc="135028A8">
      <w:start w:val="1"/>
      <w:numFmt w:val="lowerRoman"/>
      <w:lvlText w:val="%6."/>
      <w:lvlJc w:val="right"/>
      <w:pPr>
        <w:ind w:left="4320" w:hanging="180"/>
      </w:pPr>
    </w:lvl>
    <w:lvl w:ilvl="6" w:tplc="3610966C">
      <w:start w:val="1"/>
      <w:numFmt w:val="decimal"/>
      <w:lvlText w:val="%7."/>
      <w:lvlJc w:val="left"/>
      <w:pPr>
        <w:ind w:left="5040" w:hanging="360"/>
      </w:pPr>
    </w:lvl>
    <w:lvl w:ilvl="7" w:tplc="3A763B6C">
      <w:start w:val="1"/>
      <w:numFmt w:val="lowerLetter"/>
      <w:lvlText w:val="%8."/>
      <w:lvlJc w:val="left"/>
      <w:pPr>
        <w:ind w:left="5760" w:hanging="360"/>
      </w:pPr>
    </w:lvl>
    <w:lvl w:ilvl="8" w:tplc="2C6A5E4A">
      <w:start w:val="1"/>
      <w:numFmt w:val="lowerRoman"/>
      <w:lvlText w:val="%9."/>
      <w:lvlJc w:val="right"/>
      <w:pPr>
        <w:ind w:left="6480" w:hanging="180"/>
      </w:pPr>
    </w:lvl>
  </w:abstractNum>
  <w:abstractNum w:abstractNumId="29" w15:restartNumberingAfterBreak="0">
    <w:nsid w:val="698B0156"/>
    <w:multiLevelType w:val="hybridMultilevel"/>
    <w:tmpl w:val="75CA36E2"/>
    <w:lvl w:ilvl="0" w:tplc="C9B4BC36">
      <w:start w:val="20"/>
      <w:numFmt w:val="decimal"/>
      <w:lvlText w:val="%1."/>
      <w:lvlJc w:val="left"/>
      <w:pPr>
        <w:ind w:left="928" w:hanging="360"/>
      </w:pPr>
      <w:rPr>
        <w:rFonts w:ascii="Times New Roman" w:hAnsi="Times New Roman" w:cs="Times New Roman" w:hint="default"/>
        <w:b w:val="0"/>
        <w:bCs w:val="0"/>
        <w:sz w:val="24"/>
        <w:szCs w:val="24"/>
      </w:rPr>
    </w:lvl>
    <w:lvl w:ilvl="1" w:tplc="3F10CD8A">
      <w:start w:val="1"/>
      <w:numFmt w:val="lowerLetter"/>
      <w:lvlText w:val="%2."/>
      <w:lvlJc w:val="left"/>
      <w:pPr>
        <w:ind w:left="1506" w:hanging="360"/>
      </w:pPr>
    </w:lvl>
    <w:lvl w:ilvl="2" w:tplc="C7C2DA82">
      <w:start w:val="1"/>
      <w:numFmt w:val="lowerRoman"/>
      <w:lvlText w:val="%3."/>
      <w:lvlJc w:val="right"/>
      <w:pPr>
        <w:ind w:left="2226" w:hanging="180"/>
      </w:pPr>
    </w:lvl>
    <w:lvl w:ilvl="3" w:tplc="48AC695E">
      <w:start w:val="1"/>
      <w:numFmt w:val="decimal"/>
      <w:lvlText w:val="%4."/>
      <w:lvlJc w:val="left"/>
      <w:pPr>
        <w:ind w:left="2946" w:hanging="360"/>
      </w:pPr>
    </w:lvl>
    <w:lvl w:ilvl="4" w:tplc="9420F8C6">
      <w:start w:val="1"/>
      <w:numFmt w:val="lowerLetter"/>
      <w:lvlText w:val="%5."/>
      <w:lvlJc w:val="left"/>
      <w:pPr>
        <w:ind w:left="3666" w:hanging="360"/>
      </w:pPr>
    </w:lvl>
    <w:lvl w:ilvl="5" w:tplc="800011D4">
      <w:start w:val="1"/>
      <w:numFmt w:val="lowerRoman"/>
      <w:lvlText w:val="%6."/>
      <w:lvlJc w:val="right"/>
      <w:pPr>
        <w:ind w:left="4386" w:hanging="180"/>
      </w:pPr>
    </w:lvl>
    <w:lvl w:ilvl="6" w:tplc="792E5330">
      <w:start w:val="1"/>
      <w:numFmt w:val="decimal"/>
      <w:lvlText w:val="%7."/>
      <w:lvlJc w:val="left"/>
      <w:pPr>
        <w:ind w:left="5106" w:hanging="360"/>
      </w:pPr>
    </w:lvl>
    <w:lvl w:ilvl="7" w:tplc="CB82BDA0">
      <w:start w:val="1"/>
      <w:numFmt w:val="lowerLetter"/>
      <w:lvlText w:val="%8."/>
      <w:lvlJc w:val="left"/>
      <w:pPr>
        <w:ind w:left="5826" w:hanging="360"/>
      </w:pPr>
    </w:lvl>
    <w:lvl w:ilvl="8" w:tplc="528E6548">
      <w:start w:val="1"/>
      <w:numFmt w:val="lowerRoman"/>
      <w:lvlText w:val="%9."/>
      <w:lvlJc w:val="right"/>
      <w:pPr>
        <w:ind w:left="6546" w:hanging="180"/>
      </w:pPr>
    </w:lvl>
  </w:abstractNum>
  <w:abstractNum w:abstractNumId="30" w15:restartNumberingAfterBreak="0">
    <w:nsid w:val="6B66E90F"/>
    <w:multiLevelType w:val="hybridMultilevel"/>
    <w:tmpl w:val="E20A5428"/>
    <w:lvl w:ilvl="0" w:tplc="F9B2D6A8">
      <w:start w:val="1"/>
      <w:numFmt w:val="decimal"/>
      <w:lvlText w:val="%1."/>
      <w:lvlJc w:val="left"/>
      <w:pPr>
        <w:ind w:left="720" w:hanging="360"/>
      </w:pPr>
    </w:lvl>
    <w:lvl w:ilvl="1" w:tplc="A1326A28">
      <w:start w:val="1"/>
      <w:numFmt w:val="lowerLetter"/>
      <w:lvlText w:val="%2."/>
      <w:lvlJc w:val="left"/>
      <w:pPr>
        <w:ind w:left="1440" w:hanging="360"/>
      </w:pPr>
    </w:lvl>
    <w:lvl w:ilvl="2" w:tplc="1BC0FBF6">
      <w:start w:val="1"/>
      <w:numFmt w:val="lowerRoman"/>
      <w:lvlText w:val="%3."/>
      <w:lvlJc w:val="right"/>
      <w:pPr>
        <w:ind w:left="2160" w:hanging="180"/>
      </w:pPr>
    </w:lvl>
    <w:lvl w:ilvl="3" w:tplc="BB58A4A0">
      <w:start w:val="1"/>
      <w:numFmt w:val="decimal"/>
      <w:lvlText w:val="%4."/>
      <w:lvlJc w:val="left"/>
      <w:pPr>
        <w:ind w:left="2880" w:hanging="360"/>
      </w:pPr>
    </w:lvl>
    <w:lvl w:ilvl="4" w:tplc="3EDE2A74">
      <w:start w:val="1"/>
      <w:numFmt w:val="lowerLetter"/>
      <w:lvlText w:val="%5."/>
      <w:lvlJc w:val="left"/>
      <w:pPr>
        <w:ind w:left="3600" w:hanging="360"/>
      </w:pPr>
    </w:lvl>
    <w:lvl w:ilvl="5" w:tplc="30906538">
      <w:start w:val="1"/>
      <w:numFmt w:val="lowerRoman"/>
      <w:lvlText w:val="%6."/>
      <w:lvlJc w:val="right"/>
      <w:pPr>
        <w:ind w:left="4320" w:hanging="180"/>
      </w:pPr>
    </w:lvl>
    <w:lvl w:ilvl="6" w:tplc="985C9012">
      <w:start w:val="1"/>
      <w:numFmt w:val="decimal"/>
      <w:lvlText w:val="%7."/>
      <w:lvlJc w:val="left"/>
      <w:pPr>
        <w:ind w:left="5040" w:hanging="360"/>
      </w:pPr>
    </w:lvl>
    <w:lvl w:ilvl="7" w:tplc="77B491DE">
      <w:start w:val="1"/>
      <w:numFmt w:val="lowerLetter"/>
      <w:lvlText w:val="%8."/>
      <w:lvlJc w:val="left"/>
      <w:pPr>
        <w:ind w:left="5760" w:hanging="360"/>
      </w:pPr>
    </w:lvl>
    <w:lvl w:ilvl="8" w:tplc="6A547C8C">
      <w:start w:val="1"/>
      <w:numFmt w:val="lowerRoman"/>
      <w:lvlText w:val="%9."/>
      <w:lvlJc w:val="right"/>
      <w:pPr>
        <w:ind w:left="6480" w:hanging="180"/>
      </w:pPr>
    </w:lvl>
  </w:abstractNum>
  <w:abstractNum w:abstractNumId="31" w15:restartNumberingAfterBreak="0">
    <w:nsid w:val="6C0304B9"/>
    <w:multiLevelType w:val="hybridMultilevel"/>
    <w:tmpl w:val="B72A3546"/>
    <w:lvl w:ilvl="0" w:tplc="7628695C">
      <w:start w:val="1"/>
      <w:numFmt w:val="decimal"/>
      <w:lvlText w:val="%1."/>
      <w:lvlJc w:val="left"/>
      <w:pPr>
        <w:ind w:left="927" w:hanging="360"/>
      </w:pPr>
      <w:rPr>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0540B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B25C3F"/>
    <w:multiLevelType w:val="multilevel"/>
    <w:tmpl w:val="54B4E9C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9272B8E"/>
    <w:multiLevelType w:val="hybridMultilevel"/>
    <w:tmpl w:val="3C7856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E434BC"/>
    <w:multiLevelType w:val="hybridMultilevel"/>
    <w:tmpl w:val="67860478"/>
    <w:lvl w:ilvl="0" w:tplc="FFFFFFFF">
      <w:start w:val="1"/>
      <w:numFmt w:val="decimal"/>
      <w:lvlText w:val="%1."/>
      <w:lvlJc w:val="left"/>
      <w:pPr>
        <w:ind w:left="1211" w:hanging="360"/>
      </w:pPr>
      <w:rPr>
        <w:rFonts w:ascii="Times New Roman" w:hAnsi="Times New Roman" w:cs="Times New Roman" w:hint="default"/>
        <w:strike w:val="0"/>
        <w:color w:val="auto"/>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7CE9524C"/>
    <w:multiLevelType w:val="hybridMultilevel"/>
    <w:tmpl w:val="3C7856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8911203">
    <w:abstractNumId w:val="29"/>
  </w:num>
  <w:num w:numId="2" w16cid:durableId="1593009455">
    <w:abstractNumId w:val="30"/>
  </w:num>
  <w:num w:numId="3" w16cid:durableId="1483085631">
    <w:abstractNumId w:val="4"/>
  </w:num>
  <w:num w:numId="4" w16cid:durableId="876552121">
    <w:abstractNumId w:val="0"/>
  </w:num>
  <w:num w:numId="5" w16cid:durableId="1960531686">
    <w:abstractNumId w:val="27"/>
  </w:num>
  <w:num w:numId="6" w16cid:durableId="548997354">
    <w:abstractNumId w:val="17"/>
  </w:num>
  <w:num w:numId="7" w16cid:durableId="1024747877">
    <w:abstractNumId w:val="12"/>
  </w:num>
  <w:num w:numId="8" w16cid:durableId="836114221">
    <w:abstractNumId w:val="13"/>
  </w:num>
  <w:num w:numId="9" w16cid:durableId="670261901">
    <w:abstractNumId w:val="3"/>
  </w:num>
  <w:num w:numId="10" w16cid:durableId="1669288848">
    <w:abstractNumId w:val="18"/>
  </w:num>
  <w:num w:numId="11" w16cid:durableId="962612293">
    <w:abstractNumId w:val="20"/>
  </w:num>
  <w:num w:numId="12" w16cid:durableId="338968454">
    <w:abstractNumId w:val="7"/>
  </w:num>
  <w:num w:numId="13" w16cid:durableId="1974215440">
    <w:abstractNumId w:val="14"/>
  </w:num>
  <w:num w:numId="14" w16cid:durableId="834345500">
    <w:abstractNumId w:val="9"/>
  </w:num>
  <w:num w:numId="15" w16cid:durableId="1079522262">
    <w:abstractNumId w:val="8"/>
  </w:num>
  <w:num w:numId="16" w16cid:durableId="803810025">
    <w:abstractNumId w:val="22"/>
  </w:num>
  <w:num w:numId="17" w16cid:durableId="1749620532">
    <w:abstractNumId w:val="31"/>
  </w:num>
  <w:num w:numId="18" w16cid:durableId="262420820">
    <w:abstractNumId w:val="25"/>
  </w:num>
  <w:num w:numId="19" w16cid:durableId="10450574">
    <w:abstractNumId w:val="15"/>
  </w:num>
  <w:num w:numId="20" w16cid:durableId="1552382152">
    <w:abstractNumId w:val="34"/>
  </w:num>
  <w:num w:numId="21" w16cid:durableId="1994942071">
    <w:abstractNumId w:val="36"/>
  </w:num>
  <w:num w:numId="22" w16cid:durableId="1917857257">
    <w:abstractNumId w:val="32"/>
  </w:num>
  <w:num w:numId="23" w16cid:durableId="1117991546">
    <w:abstractNumId w:val="5"/>
  </w:num>
  <w:num w:numId="24" w16cid:durableId="336739420">
    <w:abstractNumId w:val="1"/>
  </w:num>
  <w:num w:numId="25" w16cid:durableId="1457749189">
    <w:abstractNumId w:val="10"/>
  </w:num>
  <w:num w:numId="26" w16cid:durableId="1180504335">
    <w:abstractNumId w:val="11"/>
  </w:num>
  <w:num w:numId="27" w16cid:durableId="366029912">
    <w:abstractNumId w:val="28"/>
  </w:num>
  <w:num w:numId="28" w16cid:durableId="2001736726">
    <w:abstractNumId w:val="35"/>
  </w:num>
  <w:num w:numId="29" w16cid:durableId="1276332493">
    <w:abstractNumId w:val="21"/>
  </w:num>
  <w:num w:numId="30" w16cid:durableId="457191247">
    <w:abstractNumId w:val="19"/>
  </w:num>
  <w:num w:numId="31" w16cid:durableId="459499929">
    <w:abstractNumId w:val="16"/>
  </w:num>
  <w:num w:numId="32" w16cid:durableId="340816050">
    <w:abstractNumId w:val="33"/>
  </w:num>
  <w:num w:numId="33" w16cid:durableId="638805076">
    <w:abstractNumId w:val="24"/>
  </w:num>
  <w:num w:numId="34" w16cid:durableId="926690425">
    <w:abstractNumId w:val="23"/>
  </w:num>
  <w:num w:numId="35" w16cid:durableId="520242770">
    <w:abstractNumId w:val="26"/>
  </w:num>
  <w:num w:numId="36" w16cid:durableId="171650634">
    <w:abstractNumId w:val="6"/>
  </w:num>
  <w:num w:numId="37" w16cid:durableId="576594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F6"/>
    <w:rsid w:val="000057C9"/>
    <w:rsid w:val="00006192"/>
    <w:rsid w:val="0000646A"/>
    <w:rsid w:val="0001123C"/>
    <w:rsid w:val="00012049"/>
    <w:rsid w:val="0001291C"/>
    <w:rsid w:val="00014EEC"/>
    <w:rsid w:val="00023645"/>
    <w:rsid w:val="00034637"/>
    <w:rsid w:val="00034931"/>
    <w:rsid w:val="0003742F"/>
    <w:rsid w:val="00041D6D"/>
    <w:rsid w:val="00043886"/>
    <w:rsid w:val="00044B85"/>
    <w:rsid w:val="00051AB5"/>
    <w:rsid w:val="000527E2"/>
    <w:rsid w:val="00052863"/>
    <w:rsid w:val="00053399"/>
    <w:rsid w:val="00057BEC"/>
    <w:rsid w:val="000600F3"/>
    <w:rsid w:val="00061238"/>
    <w:rsid w:val="000613AC"/>
    <w:rsid w:val="000625CA"/>
    <w:rsid w:val="00063044"/>
    <w:rsid w:val="00067912"/>
    <w:rsid w:val="00070B9A"/>
    <w:rsid w:val="00072391"/>
    <w:rsid w:val="000755CD"/>
    <w:rsid w:val="000776F0"/>
    <w:rsid w:val="00080B10"/>
    <w:rsid w:val="0008133E"/>
    <w:rsid w:val="00082633"/>
    <w:rsid w:val="00082F6A"/>
    <w:rsid w:val="000839C0"/>
    <w:rsid w:val="0008756B"/>
    <w:rsid w:val="000911A7"/>
    <w:rsid w:val="00092D15"/>
    <w:rsid w:val="00097F7F"/>
    <w:rsid w:val="000A2531"/>
    <w:rsid w:val="000A5A49"/>
    <w:rsid w:val="000B2F67"/>
    <w:rsid w:val="000B755D"/>
    <w:rsid w:val="000B782E"/>
    <w:rsid w:val="000C179A"/>
    <w:rsid w:val="000C1A36"/>
    <w:rsid w:val="000C52B1"/>
    <w:rsid w:val="000C6C2C"/>
    <w:rsid w:val="000C6F1F"/>
    <w:rsid w:val="000D0021"/>
    <w:rsid w:val="000D00C4"/>
    <w:rsid w:val="000D0623"/>
    <w:rsid w:val="000D1A62"/>
    <w:rsid w:val="000D21CD"/>
    <w:rsid w:val="000D42AE"/>
    <w:rsid w:val="000D5A45"/>
    <w:rsid w:val="000E24FD"/>
    <w:rsid w:val="000E3F61"/>
    <w:rsid w:val="000E4507"/>
    <w:rsid w:val="000E7551"/>
    <w:rsid w:val="00102973"/>
    <w:rsid w:val="001041C0"/>
    <w:rsid w:val="0010727B"/>
    <w:rsid w:val="00115AA9"/>
    <w:rsid w:val="00116630"/>
    <w:rsid w:val="001215A3"/>
    <w:rsid w:val="00123186"/>
    <w:rsid w:val="001297C1"/>
    <w:rsid w:val="00130D41"/>
    <w:rsid w:val="00131D04"/>
    <w:rsid w:val="0013204B"/>
    <w:rsid w:val="0013247C"/>
    <w:rsid w:val="00134CE5"/>
    <w:rsid w:val="001362E8"/>
    <w:rsid w:val="0013693B"/>
    <w:rsid w:val="00137841"/>
    <w:rsid w:val="001400E8"/>
    <w:rsid w:val="00141856"/>
    <w:rsid w:val="001428EB"/>
    <w:rsid w:val="00142DCE"/>
    <w:rsid w:val="0014357A"/>
    <w:rsid w:val="0014430B"/>
    <w:rsid w:val="001456D2"/>
    <w:rsid w:val="00145961"/>
    <w:rsid w:val="00145D46"/>
    <w:rsid w:val="001466B2"/>
    <w:rsid w:val="00147D63"/>
    <w:rsid w:val="00152A64"/>
    <w:rsid w:val="001556F6"/>
    <w:rsid w:val="001574AF"/>
    <w:rsid w:val="00157980"/>
    <w:rsid w:val="00163C44"/>
    <w:rsid w:val="001650F7"/>
    <w:rsid w:val="0016562D"/>
    <w:rsid w:val="0016617D"/>
    <w:rsid w:val="00166D01"/>
    <w:rsid w:val="00172F54"/>
    <w:rsid w:val="00173373"/>
    <w:rsid w:val="001736AE"/>
    <w:rsid w:val="00174713"/>
    <w:rsid w:val="00174792"/>
    <w:rsid w:val="001825CF"/>
    <w:rsid w:val="00182767"/>
    <w:rsid w:val="00182997"/>
    <w:rsid w:val="00187AA2"/>
    <w:rsid w:val="00190CBA"/>
    <w:rsid w:val="00192168"/>
    <w:rsid w:val="00192C7D"/>
    <w:rsid w:val="001A57AD"/>
    <w:rsid w:val="001A5C94"/>
    <w:rsid w:val="001A6B96"/>
    <w:rsid w:val="001B0348"/>
    <w:rsid w:val="001B1F4E"/>
    <w:rsid w:val="001B3561"/>
    <w:rsid w:val="001B397B"/>
    <w:rsid w:val="001B52AF"/>
    <w:rsid w:val="001B615B"/>
    <w:rsid w:val="001C210C"/>
    <w:rsid w:val="001C2482"/>
    <w:rsid w:val="001C3DA8"/>
    <w:rsid w:val="001C421F"/>
    <w:rsid w:val="001C5019"/>
    <w:rsid w:val="001C766E"/>
    <w:rsid w:val="001D05AC"/>
    <w:rsid w:val="001D0E9F"/>
    <w:rsid w:val="001D3836"/>
    <w:rsid w:val="001D7705"/>
    <w:rsid w:val="001E29CB"/>
    <w:rsid w:val="001E3A67"/>
    <w:rsid w:val="001E5F35"/>
    <w:rsid w:val="001EF5A8"/>
    <w:rsid w:val="001F033D"/>
    <w:rsid w:val="001F151B"/>
    <w:rsid w:val="001F1D96"/>
    <w:rsid w:val="001F38D8"/>
    <w:rsid w:val="001F5A14"/>
    <w:rsid w:val="001F7A0B"/>
    <w:rsid w:val="00201964"/>
    <w:rsid w:val="00202559"/>
    <w:rsid w:val="002048C4"/>
    <w:rsid w:val="00204E8E"/>
    <w:rsid w:val="00205135"/>
    <w:rsid w:val="002067CF"/>
    <w:rsid w:val="00212D40"/>
    <w:rsid w:val="0022685E"/>
    <w:rsid w:val="00234252"/>
    <w:rsid w:val="00234A08"/>
    <w:rsid w:val="002350E9"/>
    <w:rsid w:val="00235FCA"/>
    <w:rsid w:val="00241D20"/>
    <w:rsid w:val="002422F2"/>
    <w:rsid w:val="002424A5"/>
    <w:rsid w:val="00244489"/>
    <w:rsid w:val="00244C0C"/>
    <w:rsid w:val="002540F5"/>
    <w:rsid w:val="002561A6"/>
    <w:rsid w:val="00257CFC"/>
    <w:rsid w:val="00262F7B"/>
    <w:rsid w:val="002650B0"/>
    <w:rsid w:val="002655D6"/>
    <w:rsid w:val="00265CD1"/>
    <w:rsid w:val="0026707C"/>
    <w:rsid w:val="00270898"/>
    <w:rsid w:val="00273BBE"/>
    <w:rsid w:val="00277A6C"/>
    <w:rsid w:val="0028199D"/>
    <w:rsid w:val="002855C2"/>
    <w:rsid w:val="00286F28"/>
    <w:rsid w:val="00292DC2"/>
    <w:rsid w:val="002970DB"/>
    <w:rsid w:val="002A374F"/>
    <w:rsid w:val="002B0209"/>
    <w:rsid w:val="002B1CDE"/>
    <w:rsid w:val="002B564E"/>
    <w:rsid w:val="002B6044"/>
    <w:rsid w:val="002B78BC"/>
    <w:rsid w:val="002C1885"/>
    <w:rsid w:val="002C2FDB"/>
    <w:rsid w:val="002C4C06"/>
    <w:rsid w:val="002C5439"/>
    <w:rsid w:val="002D2252"/>
    <w:rsid w:val="002D2F37"/>
    <w:rsid w:val="002D300B"/>
    <w:rsid w:val="002D69CC"/>
    <w:rsid w:val="002E42FD"/>
    <w:rsid w:val="002E7DFC"/>
    <w:rsid w:val="002F0B07"/>
    <w:rsid w:val="002F2163"/>
    <w:rsid w:val="002F3B7F"/>
    <w:rsid w:val="002F45CA"/>
    <w:rsid w:val="002F54CC"/>
    <w:rsid w:val="002F570A"/>
    <w:rsid w:val="002F6ACE"/>
    <w:rsid w:val="002F7E32"/>
    <w:rsid w:val="0030080A"/>
    <w:rsid w:val="00303F03"/>
    <w:rsid w:val="00304B64"/>
    <w:rsid w:val="00305457"/>
    <w:rsid w:val="003110E7"/>
    <w:rsid w:val="00312C19"/>
    <w:rsid w:val="00312FFD"/>
    <w:rsid w:val="003132FB"/>
    <w:rsid w:val="00325065"/>
    <w:rsid w:val="0033210A"/>
    <w:rsid w:val="003328CE"/>
    <w:rsid w:val="003352D2"/>
    <w:rsid w:val="00335DBA"/>
    <w:rsid w:val="00335FD1"/>
    <w:rsid w:val="00336571"/>
    <w:rsid w:val="00340897"/>
    <w:rsid w:val="0034134A"/>
    <w:rsid w:val="0034195F"/>
    <w:rsid w:val="00346297"/>
    <w:rsid w:val="003467F4"/>
    <w:rsid w:val="00350AE3"/>
    <w:rsid w:val="00350DF4"/>
    <w:rsid w:val="0035243E"/>
    <w:rsid w:val="00352D44"/>
    <w:rsid w:val="003531D5"/>
    <w:rsid w:val="003533E7"/>
    <w:rsid w:val="00360B74"/>
    <w:rsid w:val="0036139F"/>
    <w:rsid w:val="003638AC"/>
    <w:rsid w:val="00365801"/>
    <w:rsid w:val="003659EF"/>
    <w:rsid w:val="00367571"/>
    <w:rsid w:val="00376C49"/>
    <w:rsid w:val="00377608"/>
    <w:rsid w:val="00380472"/>
    <w:rsid w:val="00381792"/>
    <w:rsid w:val="00381C3D"/>
    <w:rsid w:val="0038276A"/>
    <w:rsid w:val="00383511"/>
    <w:rsid w:val="0038416A"/>
    <w:rsid w:val="00386C61"/>
    <w:rsid w:val="00390D37"/>
    <w:rsid w:val="00391D4C"/>
    <w:rsid w:val="00392882"/>
    <w:rsid w:val="003929B4"/>
    <w:rsid w:val="00392CAC"/>
    <w:rsid w:val="003A1AF3"/>
    <w:rsid w:val="003A4058"/>
    <w:rsid w:val="003A4116"/>
    <w:rsid w:val="003A5B39"/>
    <w:rsid w:val="003B0101"/>
    <w:rsid w:val="003B0E86"/>
    <w:rsid w:val="003B3A1B"/>
    <w:rsid w:val="003B4C9A"/>
    <w:rsid w:val="003C1EB9"/>
    <w:rsid w:val="003C4A77"/>
    <w:rsid w:val="003C60B3"/>
    <w:rsid w:val="003C74C5"/>
    <w:rsid w:val="003D09E4"/>
    <w:rsid w:val="003D0E40"/>
    <w:rsid w:val="003D3590"/>
    <w:rsid w:val="003D3662"/>
    <w:rsid w:val="003D3E21"/>
    <w:rsid w:val="003D491A"/>
    <w:rsid w:val="003D7FE8"/>
    <w:rsid w:val="003E055C"/>
    <w:rsid w:val="003E0A6F"/>
    <w:rsid w:val="003E4525"/>
    <w:rsid w:val="003E75EA"/>
    <w:rsid w:val="003F2725"/>
    <w:rsid w:val="003F408C"/>
    <w:rsid w:val="003F542A"/>
    <w:rsid w:val="004023D4"/>
    <w:rsid w:val="00402866"/>
    <w:rsid w:val="0040308C"/>
    <w:rsid w:val="0040393D"/>
    <w:rsid w:val="00403D97"/>
    <w:rsid w:val="0040512C"/>
    <w:rsid w:val="0040622F"/>
    <w:rsid w:val="00410EE1"/>
    <w:rsid w:val="00411214"/>
    <w:rsid w:val="00411EDE"/>
    <w:rsid w:val="0041580F"/>
    <w:rsid w:val="00415F38"/>
    <w:rsid w:val="00417090"/>
    <w:rsid w:val="0042095A"/>
    <w:rsid w:val="00422445"/>
    <w:rsid w:val="00432242"/>
    <w:rsid w:val="00442196"/>
    <w:rsid w:val="00451E92"/>
    <w:rsid w:val="00452645"/>
    <w:rsid w:val="00454BCD"/>
    <w:rsid w:val="00462715"/>
    <w:rsid w:val="00462C22"/>
    <w:rsid w:val="00463951"/>
    <w:rsid w:val="00466362"/>
    <w:rsid w:val="004665F2"/>
    <w:rsid w:val="00470DB6"/>
    <w:rsid w:val="00473C53"/>
    <w:rsid w:val="0047422E"/>
    <w:rsid w:val="00477923"/>
    <w:rsid w:val="00477C84"/>
    <w:rsid w:val="004841B0"/>
    <w:rsid w:val="004842CD"/>
    <w:rsid w:val="00484D37"/>
    <w:rsid w:val="004855C5"/>
    <w:rsid w:val="00485C21"/>
    <w:rsid w:val="00487420"/>
    <w:rsid w:val="00490495"/>
    <w:rsid w:val="004916DC"/>
    <w:rsid w:val="00494BE3"/>
    <w:rsid w:val="00495118"/>
    <w:rsid w:val="004A15E1"/>
    <w:rsid w:val="004A2BD0"/>
    <w:rsid w:val="004A4582"/>
    <w:rsid w:val="004A4DCE"/>
    <w:rsid w:val="004A585F"/>
    <w:rsid w:val="004A674F"/>
    <w:rsid w:val="004B5942"/>
    <w:rsid w:val="004B6E3E"/>
    <w:rsid w:val="004B7351"/>
    <w:rsid w:val="004B7784"/>
    <w:rsid w:val="004C0386"/>
    <w:rsid w:val="004C0DA8"/>
    <w:rsid w:val="004C3D83"/>
    <w:rsid w:val="004D1E02"/>
    <w:rsid w:val="004D2A1B"/>
    <w:rsid w:val="004D584A"/>
    <w:rsid w:val="004E4814"/>
    <w:rsid w:val="004E54A4"/>
    <w:rsid w:val="004E5B81"/>
    <w:rsid w:val="004E74A9"/>
    <w:rsid w:val="004E7C5F"/>
    <w:rsid w:val="004F1409"/>
    <w:rsid w:val="004F1803"/>
    <w:rsid w:val="004F1963"/>
    <w:rsid w:val="004F37A0"/>
    <w:rsid w:val="004F3850"/>
    <w:rsid w:val="00500645"/>
    <w:rsid w:val="00502D2C"/>
    <w:rsid w:val="0050312B"/>
    <w:rsid w:val="00504794"/>
    <w:rsid w:val="00504C0F"/>
    <w:rsid w:val="00505764"/>
    <w:rsid w:val="00506997"/>
    <w:rsid w:val="00506BFF"/>
    <w:rsid w:val="0050771D"/>
    <w:rsid w:val="00507EBC"/>
    <w:rsid w:val="00511307"/>
    <w:rsid w:val="00514A85"/>
    <w:rsid w:val="005222FC"/>
    <w:rsid w:val="0052297C"/>
    <w:rsid w:val="005255DC"/>
    <w:rsid w:val="0052607F"/>
    <w:rsid w:val="00537841"/>
    <w:rsid w:val="0054054F"/>
    <w:rsid w:val="00540B73"/>
    <w:rsid w:val="005433F7"/>
    <w:rsid w:val="00546295"/>
    <w:rsid w:val="005468C8"/>
    <w:rsid w:val="00547D50"/>
    <w:rsid w:val="005556FD"/>
    <w:rsid w:val="0055781B"/>
    <w:rsid w:val="00561009"/>
    <w:rsid w:val="00563BA0"/>
    <w:rsid w:val="00563F1E"/>
    <w:rsid w:val="0057416F"/>
    <w:rsid w:val="00574971"/>
    <w:rsid w:val="0057504C"/>
    <w:rsid w:val="005769A4"/>
    <w:rsid w:val="00576EFE"/>
    <w:rsid w:val="005774E7"/>
    <w:rsid w:val="00580222"/>
    <w:rsid w:val="0058085A"/>
    <w:rsid w:val="00582A1B"/>
    <w:rsid w:val="00582AC6"/>
    <w:rsid w:val="00584C10"/>
    <w:rsid w:val="00591A5A"/>
    <w:rsid w:val="00591B65"/>
    <w:rsid w:val="0059438C"/>
    <w:rsid w:val="0059790A"/>
    <w:rsid w:val="005A2E0F"/>
    <w:rsid w:val="005A2E3A"/>
    <w:rsid w:val="005A377C"/>
    <w:rsid w:val="005A37B0"/>
    <w:rsid w:val="005A40D2"/>
    <w:rsid w:val="005A51B1"/>
    <w:rsid w:val="005A621D"/>
    <w:rsid w:val="005B29C5"/>
    <w:rsid w:val="005B4392"/>
    <w:rsid w:val="005B7C0D"/>
    <w:rsid w:val="005B7FBF"/>
    <w:rsid w:val="005C1A87"/>
    <w:rsid w:val="005C2A8E"/>
    <w:rsid w:val="005C2DAB"/>
    <w:rsid w:val="005C33EA"/>
    <w:rsid w:val="005C3E9F"/>
    <w:rsid w:val="005D1ACB"/>
    <w:rsid w:val="005D439D"/>
    <w:rsid w:val="005E05ED"/>
    <w:rsid w:val="005E0B89"/>
    <w:rsid w:val="005E371E"/>
    <w:rsid w:val="005E4804"/>
    <w:rsid w:val="005E4B6D"/>
    <w:rsid w:val="005E5022"/>
    <w:rsid w:val="005E77DE"/>
    <w:rsid w:val="005F191B"/>
    <w:rsid w:val="0060093F"/>
    <w:rsid w:val="00601AA4"/>
    <w:rsid w:val="006022C5"/>
    <w:rsid w:val="006027F2"/>
    <w:rsid w:val="00606859"/>
    <w:rsid w:val="00613DD7"/>
    <w:rsid w:val="006143BE"/>
    <w:rsid w:val="00614D7A"/>
    <w:rsid w:val="006165B0"/>
    <w:rsid w:val="00616831"/>
    <w:rsid w:val="00617F28"/>
    <w:rsid w:val="00622504"/>
    <w:rsid w:val="00623003"/>
    <w:rsid w:val="006232D8"/>
    <w:rsid w:val="00624988"/>
    <w:rsid w:val="006256B5"/>
    <w:rsid w:val="006270FF"/>
    <w:rsid w:val="00630934"/>
    <w:rsid w:val="00630A50"/>
    <w:rsid w:val="00632903"/>
    <w:rsid w:val="00632E87"/>
    <w:rsid w:val="0063423A"/>
    <w:rsid w:val="0063590D"/>
    <w:rsid w:val="0063591D"/>
    <w:rsid w:val="00637333"/>
    <w:rsid w:val="00640F5D"/>
    <w:rsid w:val="00641D87"/>
    <w:rsid w:val="00643E74"/>
    <w:rsid w:val="00646A43"/>
    <w:rsid w:val="00647423"/>
    <w:rsid w:val="00652BD8"/>
    <w:rsid w:val="00652DA7"/>
    <w:rsid w:val="006531D3"/>
    <w:rsid w:val="00653C99"/>
    <w:rsid w:val="00654E83"/>
    <w:rsid w:val="0065610A"/>
    <w:rsid w:val="006563BE"/>
    <w:rsid w:val="0066044A"/>
    <w:rsid w:val="00660CB3"/>
    <w:rsid w:val="00660DE4"/>
    <w:rsid w:val="006657E0"/>
    <w:rsid w:val="00665982"/>
    <w:rsid w:val="006661E8"/>
    <w:rsid w:val="00667E29"/>
    <w:rsid w:val="006731D3"/>
    <w:rsid w:val="00680238"/>
    <w:rsid w:val="00681F7D"/>
    <w:rsid w:val="0068252A"/>
    <w:rsid w:val="00682813"/>
    <w:rsid w:val="00684C83"/>
    <w:rsid w:val="006908A0"/>
    <w:rsid w:val="0069119C"/>
    <w:rsid w:val="006925CF"/>
    <w:rsid w:val="00693105"/>
    <w:rsid w:val="006971AB"/>
    <w:rsid w:val="006A06B8"/>
    <w:rsid w:val="006A1D20"/>
    <w:rsid w:val="006A6640"/>
    <w:rsid w:val="006A6ABD"/>
    <w:rsid w:val="006B3BE4"/>
    <w:rsid w:val="006B43A1"/>
    <w:rsid w:val="006B4A79"/>
    <w:rsid w:val="006B7F33"/>
    <w:rsid w:val="006C071E"/>
    <w:rsid w:val="006C0FF2"/>
    <w:rsid w:val="006C2D62"/>
    <w:rsid w:val="006C5754"/>
    <w:rsid w:val="006C5C36"/>
    <w:rsid w:val="006D0B78"/>
    <w:rsid w:val="006D1055"/>
    <w:rsid w:val="006D12FF"/>
    <w:rsid w:val="006D1553"/>
    <w:rsid w:val="006D2AC2"/>
    <w:rsid w:val="006D3D21"/>
    <w:rsid w:val="006D6617"/>
    <w:rsid w:val="006E2A5E"/>
    <w:rsid w:val="006E4901"/>
    <w:rsid w:val="006E6164"/>
    <w:rsid w:val="006E68A1"/>
    <w:rsid w:val="006F2A71"/>
    <w:rsid w:val="006F377D"/>
    <w:rsid w:val="006F4714"/>
    <w:rsid w:val="0070033F"/>
    <w:rsid w:val="0070360E"/>
    <w:rsid w:val="0070506D"/>
    <w:rsid w:val="00705080"/>
    <w:rsid w:val="00710BB2"/>
    <w:rsid w:val="00712545"/>
    <w:rsid w:val="00717A78"/>
    <w:rsid w:val="00720E63"/>
    <w:rsid w:val="0072192A"/>
    <w:rsid w:val="00722C38"/>
    <w:rsid w:val="00727281"/>
    <w:rsid w:val="0072788E"/>
    <w:rsid w:val="00730C2E"/>
    <w:rsid w:val="00734CB0"/>
    <w:rsid w:val="00735E68"/>
    <w:rsid w:val="007405D8"/>
    <w:rsid w:val="00753C80"/>
    <w:rsid w:val="00763D46"/>
    <w:rsid w:val="00764808"/>
    <w:rsid w:val="00765EB6"/>
    <w:rsid w:val="00770A19"/>
    <w:rsid w:val="007726FA"/>
    <w:rsid w:val="00773853"/>
    <w:rsid w:val="00776D89"/>
    <w:rsid w:val="00786C4A"/>
    <w:rsid w:val="00790123"/>
    <w:rsid w:val="00792E7E"/>
    <w:rsid w:val="00795557"/>
    <w:rsid w:val="00796155"/>
    <w:rsid w:val="00797EAC"/>
    <w:rsid w:val="007A153C"/>
    <w:rsid w:val="007A4270"/>
    <w:rsid w:val="007A560D"/>
    <w:rsid w:val="007B0BC6"/>
    <w:rsid w:val="007B1402"/>
    <w:rsid w:val="007B14BD"/>
    <w:rsid w:val="007B7D10"/>
    <w:rsid w:val="007C17C4"/>
    <w:rsid w:val="007C264F"/>
    <w:rsid w:val="007C3DC0"/>
    <w:rsid w:val="007C4F6D"/>
    <w:rsid w:val="007C5877"/>
    <w:rsid w:val="007D0291"/>
    <w:rsid w:val="007D2733"/>
    <w:rsid w:val="007D2734"/>
    <w:rsid w:val="007D29F5"/>
    <w:rsid w:val="007D2A39"/>
    <w:rsid w:val="007E0972"/>
    <w:rsid w:val="007E13E3"/>
    <w:rsid w:val="007E18B8"/>
    <w:rsid w:val="007E3914"/>
    <w:rsid w:val="007E49E4"/>
    <w:rsid w:val="007E4A2D"/>
    <w:rsid w:val="007E5D67"/>
    <w:rsid w:val="007E6CCF"/>
    <w:rsid w:val="007F1123"/>
    <w:rsid w:val="007F218E"/>
    <w:rsid w:val="007F2771"/>
    <w:rsid w:val="007F3E64"/>
    <w:rsid w:val="007F7C0B"/>
    <w:rsid w:val="007F7DB4"/>
    <w:rsid w:val="00803D09"/>
    <w:rsid w:val="00804B5A"/>
    <w:rsid w:val="00805278"/>
    <w:rsid w:val="008070D6"/>
    <w:rsid w:val="00812E8A"/>
    <w:rsid w:val="00816923"/>
    <w:rsid w:val="008303D7"/>
    <w:rsid w:val="00830FA6"/>
    <w:rsid w:val="0083230F"/>
    <w:rsid w:val="008334B8"/>
    <w:rsid w:val="008371F9"/>
    <w:rsid w:val="008427F3"/>
    <w:rsid w:val="00842EFC"/>
    <w:rsid w:val="00843104"/>
    <w:rsid w:val="00853D48"/>
    <w:rsid w:val="008566C8"/>
    <w:rsid w:val="00857824"/>
    <w:rsid w:val="008621E6"/>
    <w:rsid w:val="008641C6"/>
    <w:rsid w:val="008656FB"/>
    <w:rsid w:val="00867854"/>
    <w:rsid w:val="008734D2"/>
    <w:rsid w:val="00874F05"/>
    <w:rsid w:val="00875345"/>
    <w:rsid w:val="00880D02"/>
    <w:rsid w:val="00880DEC"/>
    <w:rsid w:val="008832CC"/>
    <w:rsid w:val="008847ED"/>
    <w:rsid w:val="00884E4D"/>
    <w:rsid w:val="008855E9"/>
    <w:rsid w:val="00886277"/>
    <w:rsid w:val="00894CA8"/>
    <w:rsid w:val="00894E9A"/>
    <w:rsid w:val="008B0371"/>
    <w:rsid w:val="008B13E9"/>
    <w:rsid w:val="008B1E93"/>
    <w:rsid w:val="008B1ED2"/>
    <w:rsid w:val="008B3B76"/>
    <w:rsid w:val="008B639B"/>
    <w:rsid w:val="008C203A"/>
    <w:rsid w:val="008C2825"/>
    <w:rsid w:val="008C2C3E"/>
    <w:rsid w:val="008C50F2"/>
    <w:rsid w:val="008C53A1"/>
    <w:rsid w:val="008C6159"/>
    <w:rsid w:val="008C677F"/>
    <w:rsid w:val="008D2C82"/>
    <w:rsid w:val="008D56A5"/>
    <w:rsid w:val="008E1CC9"/>
    <w:rsid w:val="008E3492"/>
    <w:rsid w:val="008E5755"/>
    <w:rsid w:val="008E7F50"/>
    <w:rsid w:val="008E7F80"/>
    <w:rsid w:val="008F1EC7"/>
    <w:rsid w:val="008F2D9D"/>
    <w:rsid w:val="008F3EC1"/>
    <w:rsid w:val="00901E91"/>
    <w:rsid w:val="00910391"/>
    <w:rsid w:val="00910587"/>
    <w:rsid w:val="009116F6"/>
    <w:rsid w:val="00914DEF"/>
    <w:rsid w:val="0091526B"/>
    <w:rsid w:val="00916CB9"/>
    <w:rsid w:val="009217DD"/>
    <w:rsid w:val="00921933"/>
    <w:rsid w:val="00921A3F"/>
    <w:rsid w:val="00921C75"/>
    <w:rsid w:val="0092264F"/>
    <w:rsid w:val="009244DC"/>
    <w:rsid w:val="0092459B"/>
    <w:rsid w:val="00930D40"/>
    <w:rsid w:val="00930E60"/>
    <w:rsid w:val="00934648"/>
    <w:rsid w:val="009409A7"/>
    <w:rsid w:val="0094357B"/>
    <w:rsid w:val="00945758"/>
    <w:rsid w:val="00946880"/>
    <w:rsid w:val="0094778F"/>
    <w:rsid w:val="009517E3"/>
    <w:rsid w:val="00951A7A"/>
    <w:rsid w:val="009533FE"/>
    <w:rsid w:val="0095544D"/>
    <w:rsid w:val="009555EC"/>
    <w:rsid w:val="00956DBC"/>
    <w:rsid w:val="0096184C"/>
    <w:rsid w:val="00966868"/>
    <w:rsid w:val="00971478"/>
    <w:rsid w:val="0097197F"/>
    <w:rsid w:val="00976CAC"/>
    <w:rsid w:val="00977F05"/>
    <w:rsid w:val="0098280F"/>
    <w:rsid w:val="00982DC4"/>
    <w:rsid w:val="00985FE5"/>
    <w:rsid w:val="009861A7"/>
    <w:rsid w:val="00986B0A"/>
    <w:rsid w:val="00987082"/>
    <w:rsid w:val="00991841"/>
    <w:rsid w:val="00992319"/>
    <w:rsid w:val="0099266C"/>
    <w:rsid w:val="00992680"/>
    <w:rsid w:val="0099690A"/>
    <w:rsid w:val="009A0BF8"/>
    <w:rsid w:val="009A75BD"/>
    <w:rsid w:val="009B1D69"/>
    <w:rsid w:val="009B22B3"/>
    <w:rsid w:val="009B2D7A"/>
    <w:rsid w:val="009B5231"/>
    <w:rsid w:val="009B641A"/>
    <w:rsid w:val="009B7F76"/>
    <w:rsid w:val="009C0241"/>
    <w:rsid w:val="009C39F4"/>
    <w:rsid w:val="009C4AE3"/>
    <w:rsid w:val="009D0215"/>
    <w:rsid w:val="009D1132"/>
    <w:rsid w:val="009D2F7F"/>
    <w:rsid w:val="009D4767"/>
    <w:rsid w:val="009D5422"/>
    <w:rsid w:val="009D589F"/>
    <w:rsid w:val="009D5D84"/>
    <w:rsid w:val="009E0451"/>
    <w:rsid w:val="009E2E2B"/>
    <w:rsid w:val="009F01E2"/>
    <w:rsid w:val="009F0C40"/>
    <w:rsid w:val="009F6516"/>
    <w:rsid w:val="00A0058A"/>
    <w:rsid w:val="00A01834"/>
    <w:rsid w:val="00A02F37"/>
    <w:rsid w:val="00A07ED9"/>
    <w:rsid w:val="00A10003"/>
    <w:rsid w:val="00A12802"/>
    <w:rsid w:val="00A1784E"/>
    <w:rsid w:val="00A17C4A"/>
    <w:rsid w:val="00A17D61"/>
    <w:rsid w:val="00A222AD"/>
    <w:rsid w:val="00A265F8"/>
    <w:rsid w:val="00A30EFA"/>
    <w:rsid w:val="00A33213"/>
    <w:rsid w:val="00A3395A"/>
    <w:rsid w:val="00A378C5"/>
    <w:rsid w:val="00A408AC"/>
    <w:rsid w:val="00A41528"/>
    <w:rsid w:val="00A463A1"/>
    <w:rsid w:val="00A50398"/>
    <w:rsid w:val="00A52084"/>
    <w:rsid w:val="00A5663D"/>
    <w:rsid w:val="00A625B4"/>
    <w:rsid w:val="00A626CE"/>
    <w:rsid w:val="00A63B8B"/>
    <w:rsid w:val="00A66B8D"/>
    <w:rsid w:val="00A72841"/>
    <w:rsid w:val="00A75442"/>
    <w:rsid w:val="00A755DF"/>
    <w:rsid w:val="00A75E7A"/>
    <w:rsid w:val="00A77FF8"/>
    <w:rsid w:val="00A809F4"/>
    <w:rsid w:val="00A80DD8"/>
    <w:rsid w:val="00A83A03"/>
    <w:rsid w:val="00A87EB7"/>
    <w:rsid w:val="00A9088A"/>
    <w:rsid w:val="00A93A35"/>
    <w:rsid w:val="00A9688A"/>
    <w:rsid w:val="00A973CE"/>
    <w:rsid w:val="00A97FF7"/>
    <w:rsid w:val="00AA6D73"/>
    <w:rsid w:val="00AA7C50"/>
    <w:rsid w:val="00AB69A2"/>
    <w:rsid w:val="00AB79BE"/>
    <w:rsid w:val="00AC3724"/>
    <w:rsid w:val="00AC3A53"/>
    <w:rsid w:val="00AC79BD"/>
    <w:rsid w:val="00AD3358"/>
    <w:rsid w:val="00AD450D"/>
    <w:rsid w:val="00AD478C"/>
    <w:rsid w:val="00AD4A53"/>
    <w:rsid w:val="00AD5E26"/>
    <w:rsid w:val="00AD5FEC"/>
    <w:rsid w:val="00AE0291"/>
    <w:rsid w:val="00AE2091"/>
    <w:rsid w:val="00AE3542"/>
    <w:rsid w:val="00AE4907"/>
    <w:rsid w:val="00AE635A"/>
    <w:rsid w:val="00AF1D87"/>
    <w:rsid w:val="00AF65A5"/>
    <w:rsid w:val="00AF7DB1"/>
    <w:rsid w:val="00B0744D"/>
    <w:rsid w:val="00B15330"/>
    <w:rsid w:val="00B21AC2"/>
    <w:rsid w:val="00B21EA6"/>
    <w:rsid w:val="00B244B9"/>
    <w:rsid w:val="00B26290"/>
    <w:rsid w:val="00B30CE1"/>
    <w:rsid w:val="00B3111A"/>
    <w:rsid w:val="00B33334"/>
    <w:rsid w:val="00B345C0"/>
    <w:rsid w:val="00B35980"/>
    <w:rsid w:val="00B46F09"/>
    <w:rsid w:val="00B47650"/>
    <w:rsid w:val="00B50032"/>
    <w:rsid w:val="00B50B83"/>
    <w:rsid w:val="00B516DD"/>
    <w:rsid w:val="00B52091"/>
    <w:rsid w:val="00B55214"/>
    <w:rsid w:val="00B5725D"/>
    <w:rsid w:val="00B6039C"/>
    <w:rsid w:val="00B6218C"/>
    <w:rsid w:val="00B6751C"/>
    <w:rsid w:val="00B711EF"/>
    <w:rsid w:val="00B712B2"/>
    <w:rsid w:val="00B72AC0"/>
    <w:rsid w:val="00B76256"/>
    <w:rsid w:val="00B76CE1"/>
    <w:rsid w:val="00B7770E"/>
    <w:rsid w:val="00B83231"/>
    <w:rsid w:val="00B835B4"/>
    <w:rsid w:val="00B84E43"/>
    <w:rsid w:val="00B8503F"/>
    <w:rsid w:val="00B9139A"/>
    <w:rsid w:val="00B9212C"/>
    <w:rsid w:val="00B93B1A"/>
    <w:rsid w:val="00B956BF"/>
    <w:rsid w:val="00B973F3"/>
    <w:rsid w:val="00B97B1A"/>
    <w:rsid w:val="00BA120F"/>
    <w:rsid w:val="00BA2A28"/>
    <w:rsid w:val="00BA3E98"/>
    <w:rsid w:val="00BA41CB"/>
    <w:rsid w:val="00BA7834"/>
    <w:rsid w:val="00BB451B"/>
    <w:rsid w:val="00BB6D81"/>
    <w:rsid w:val="00BB7499"/>
    <w:rsid w:val="00BB7FFC"/>
    <w:rsid w:val="00BC0C68"/>
    <w:rsid w:val="00BC17D7"/>
    <w:rsid w:val="00BC2108"/>
    <w:rsid w:val="00BC35D5"/>
    <w:rsid w:val="00BC40DC"/>
    <w:rsid w:val="00BC5CF9"/>
    <w:rsid w:val="00BC621A"/>
    <w:rsid w:val="00BC62CB"/>
    <w:rsid w:val="00BE2F70"/>
    <w:rsid w:val="00BE2FD6"/>
    <w:rsid w:val="00BE36B2"/>
    <w:rsid w:val="00BE645E"/>
    <w:rsid w:val="00BF02CA"/>
    <w:rsid w:val="00BF3F67"/>
    <w:rsid w:val="00BF3F8D"/>
    <w:rsid w:val="00BF7746"/>
    <w:rsid w:val="00C00CE5"/>
    <w:rsid w:val="00C012C7"/>
    <w:rsid w:val="00C0337A"/>
    <w:rsid w:val="00C03BB8"/>
    <w:rsid w:val="00C05C2D"/>
    <w:rsid w:val="00C05E06"/>
    <w:rsid w:val="00C10D23"/>
    <w:rsid w:val="00C12DD4"/>
    <w:rsid w:val="00C133C2"/>
    <w:rsid w:val="00C16225"/>
    <w:rsid w:val="00C17D68"/>
    <w:rsid w:val="00C211FF"/>
    <w:rsid w:val="00C21209"/>
    <w:rsid w:val="00C24A20"/>
    <w:rsid w:val="00C273CC"/>
    <w:rsid w:val="00C31494"/>
    <w:rsid w:val="00C32B32"/>
    <w:rsid w:val="00C3435E"/>
    <w:rsid w:val="00C346DF"/>
    <w:rsid w:val="00C34BE9"/>
    <w:rsid w:val="00C34D80"/>
    <w:rsid w:val="00C35CC3"/>
    <w:rsid w:val="00C40A8C"/>
    <w:rsid w:val="00C4577E"/>
    <w:rsid w:val="00C5363D"/>
    <w:rsid w:val="00C56720"/>
    <w:rsid w:val="00C56ECE"/>
    <w:rsid w:val="00C57EF6"/>
    <w:rsid w:val="00C615CD"/>
    <w:rsid w:val="00C617E9"/>
    <w:rsid w:val="00C62924"/>
    <w:rsid w:val="00C62E8A"/>
    <w:rsid w:val="00C63A15"/>
    <w:rsid w:val="00C71FA0"/>
    <w:rsid w:val="00C72206"/>
    <w:rsid w:val="00C7399C"/>
    <w:rsid w:val="00C74D0F"/>
    <w:rsid w:val="00C75059"/>
    <w:rsid w:val="00C751E7"/>
    <w:rsid w:val="00C7699A"/>
    <w:rsid w:val="00C81A0C"/>
    <w:rsid w:val="00C81FD2"/>
    <w:rsid w:val="00C83D13"/>
    <w:rsid w:val="00C870D7"/>
    <w:rsid w:val="00C87BC6"/>
    <w:rsid w:val="00C91680"/>
    <w:rsid w:val="00C92781"/>
    <w:rsid w:val="00C94DC4"/>
    <w:rsid w:val="00C958D6"/>
    <w:rsid w:val="00C96857"/>
    <w:rsid w:val="00C97822"/>
    <w:rsid w:val="00C97FED"/>
    <w:rsid w:val="00CA1CD4"/>
    <w:rsid w:val="00CA7F30"/>
    <w:rsid w:val="00CB2F42"/>
    <w:rsid w:val="00CB36C8"/>
    <w:rsid w:val="00CB48D3"/>
    <w:rsid w:val="00CB65F1"/>
    <w:rsid w:val="00CC0284"/>
    <w:rsid w:val="00CC2759"/>
    <w:rsid w:val="00CC67E9"/>
    <w:rsid w:val="00CD3E48"/>
    <w:rsid w:val="00CD6DA2"/>
    <w:rsid w:val="00CE09EE"/>
    <w:rsid w:val="00CE3CE8"/>
    <w:rsid w:val="00CE6339"/>
    <w:rsid w:val="00CF10C4"/>
    <w:rsid w:val="00CF1553"/>
    <w:rsid w:val="00CF35BB"/>
    <w:rsid w:val="00CF4332"/>
    <w:rsid w:val="00CF4593"/>
    <w:rsid w:val="00CF4958"/>
    <w:rsid w:val="00D010EC"/>
    <w:rsid w:val="00D01326"/>
    <w:rsid w:val="00D03E01"/>
    <w:rsid w:val="00D04AAD"/>
    <w:rsid w:val="00D07298"/>
    <w:rsid w:val="00D16426"/>
    <w:rsid w:val="00D179F6"/>
    <w:rsid w:val="00D21385"/>
    <w:rsid w:val="00D25D8B"/>
    <w:rsid w:val="00D25FEC"/>
    <w:rsid w:val="00D3019B"/>
    <w:rsid w:val="00D31965"/>
    <w:rsid w:val="00D33076"/>
    <w:rsid w:val="00D346C7"/>
    <w:rsid w:val="00D34C46"/>
    <w:rsid w:val="00D358EE"/>
    <w:rsid w:val="00D3650F"/>
    <w:rsid w:val="00D3CA82"/>
    <w:rsid w:val="00D41F2A"/>
    <w:rsid w:val="00D425F0"/>
    <w:rsid w:val="00D4464E"/>
    <w:rsid w:val="00D454AD"/>
    <w:rsid w:val="00D46365"/>
    <w:rsid w:val="00D469EA"/>
    <w:rsid w:val="00D46C05"/>
    <w:rsid w:val="00D46E18"/>
    <w:rsid w:val="00D47E58"/>
    <w:rsid w:val="00D552BF"/>
    <w:rsid w:val="00D659D0"/>
    <w:rsid w:val="00D706B2"/>
    <w:rsid w:val="00D712B2"/>
    <w:rsid w:val="00D723F4"/>
    <w:rsid w:val="00D73CBF"/>
    <w:rsid w:val="00D82E82"/>
    <w:rsid w:val="00D840B3"/>
    <w:rsid w:val="00D854B0"/>
    <w:rsid w:val="00D87107"/>
    <w:rsid w:val="00D8783F"/>
    <w:rsid w:val="00D90108"/>
    <w:rsid w:val="00D9048C"/>
    <w:rsid w:val="00D918FD"/>
    <w:rsid w:val="00D95585"/>
    <w:rsid w:val="00DA0482"/>
    <w:rsid w:val="00DA24B3"/>
    <w:rsid w:val="00DA252E"/>
    <w:rsid w:val="00DA2566"/>
    <w:rsid w:val="00DA415E"/>
    <w:rsid w:val="00DA5611"/>
    <w:rsid w:val="00DB1060"/>
    <w:rsid w:val="00DB2D4D"/>
    <w:rsid w:val="00DB3BD1"/>
    <w:rsid w:val="00DB4715"/>
    <w:rsid w:val="00DB48EF"/>
    <w:rsid w:val="00DB5D38"/>
    <w:rsid w:val="00DB5D9A"/>
    <w:rsid w:val="00DC0071"/>
    <w:rsid w:val="00DC054C"/>
    <w:rsid w:val="00DD7325"/>
    <w:rsid w:val="00DE4087"/>
    <w:rsid w:val="00DED48B"/>
    <w:rsid w:val="00DF117A"/>
    <w:rsid w:val="00DF24A0"/>
    <w:rsid w:val="00DF4ECF"/>
    <w:rsid w:val="00DF6E6C"/>
    <w:rsid w:val="00E01BDD"/>
    <w:rsid w:val="00E03ACB"/>
    <w:rsid w:val="00E03BB2"/>
    <w:rsid w:val="00E05420"/>
    <w:rsid w:val="00E078C2"/>
    <w:rsid w:val="00E11C46"/>
    <w:rsid w:val="00E133E3"/>
    <w:rsid w:val="00E15426"/>
    <w:rsid w:val="00E3149A"/>
    <w:rsid w:val="00E350C7"/>
    <w:rsid w:val="00E41321"/>
    <w:rsid w:val="00E46AE4"/>
    <w:rsid w:val="00E46FCA"/>
    <w:rsid w:val="00E50B5F"/>
    <w:rsid w:val="00E53258"/>
    <w:rsid w:val="00E54B34"/>
    <w:rsid w:val="00E5606D"/>
    <w:rsid w:val="00E621F3"/>
    <w:rsid w:val="00E65948"/>
    <w:rsid w:val="00E65D27"/>
    <w:rsid w:val="00E67C9E"/>
    <w:rsid w:val="00E714C0"/>
    <w:rsid w:val="00E7345E"/>
    <w:rsid w:val="00E73BC9"/>
    <w:rsid w:val="00E743EC"/>
    <w:rsid w:val="00E758CE"/>
    <w:rsid w:val="00E77022"/>
    <w:rsid w:val="00E77C81"/>
    <w:rsid w:val="00E8197C"/>
    <w:rsid w:val="00E824B0"/>
    <w:rsid w:val="00E82FD3"/>
    <w:rsid w:val="00E845D7"/>
    <w:rsid w:val="00E849B2"/>
    <w:rsid w:val="00E85928"/>
    <w:rsid w:val="00E875AC"/>
    <w:rsid w:val="00E91735"/>
    <w:rsid w:val="00E95C17"/>
    <w:rsid w:val="00E972E4"/>
    <w:rsid w:val="00EA224E"/>
    <w:rsid w:val="00EA4A96"/>
    <w:rsid w:val="00EB03CA"/>
    <w:rsid w:val="00EB04A0"/>
    <w:rsid w:val="00EB1743"/>
    <w:rsid w:val="00EB1F5E"/>
    <w:rsid w:val="00EB2377"/>
    <w:rsid w:val="00EB2D59"/>
    <w:rsid w:val="00EB47E0"/>
    <w:rsid w:val="00EB5958"/>
    <w:rsid w:val="00EB758C"/>
    <w:rsid w:val="00EC04C5"/>
    <w:rsid w:val="00EC3ECC"/>
    <w:rsid w:val="00EC5483"/>
    <w:rsid w:val="00EC6852"/>
    <w:rsid w:val="00EC7C2E"/>
    <w:rsid w:val="00ED31AB"/>
    <w:rsid w:val="00ED31DD"/>
    <w:rsid w:val="00ED4FEC"/>
    <w:rsid w:val="00ED5299"/>
    <w:rsid w:val="00ED6841"/>
    <w:rsid w:val="00ED6F2B"/>
    <w:rsid w:val="00ED7DC7"/>
    <w:rsid w:val="00EE41C1"/>
    <w:rsid w:val="00EE526F"/>
    <w:rsid w:val="00EE590E"/>
    <w:rsid w:val="00EE6FC8"/>
    <w:rsid w:val="00EF1F5D"/>
    <w:rsid w:val="00EF24B4"/>
    <w:rsid w:val="00EF309B"/>
    <w:rsid w:val="00EF5204"/>
    <w:rsid w:val="00F004CA"/>
    <w:rsid w:val="00F00744"/>
    <w:rsid w:val="00F00C9F"/>
    <w:rsid w:val="00F02BB6"/>
    <w:rsid w:val="00F02FE5"/>
    <w:rsid w:val="00F037A3"/>
    <w:rsid w:val="00F04006"/>
    <w:rsid w:val="00F05DBD"/>
    <w:rsid w:val="00F07ED2"/>
    <w:rsid w:val="00F10358"/>
    <w:rsid w:val="00F1198C"/>
    <w:rsid w:val="00F11EED"/>
    <w:rsid w:val="00F149BA"/>
    <w:rsid w:val="00F15493"/>
    <w:rsid w:val="00F1628A"/>
    <w:rsid w:val="00F2035B"/>
    <w:rsid w:val="00F20DFD"/>
    <w:rsid w:val="00F22C3E"/>
    <w:rsid w:val="00F23838"/>
    <w:rsid w:val="00F23BF2"/>
    <w:rsid w:val="00F258B0"/>
    <w:rsid w:val="00F26EF7"/>
    <w:rsid w:val="00F3179F"/>
    <w:rsid w:val="00F35F7C"/>
    <w:rsid w:val="00F362EB"/>
    <w:rsid w:val="00F374C0"/>
    <w:rsid w:val="00F41D01"/>
    <w:rsid w:val="00F42904"/>
    <w:rsid w:val="00F42B42"/>
    <w:rsid w:val="00F44512"/>
    <w:rsid w:val="00F50A2A"/>
    <w:rsid w:val="00F5197E"/>
    <w:rsid w:val="00F529B8"/>
    <w:rsid w:val="00F52EC0"/>
    <w:rsid w:val="00F5409E"/>
    <w:rsid w:val="00F56E06"/>
    <w:rsid w:val="00F57773"/>
    <w:rsid w:val="00F60307"/>
    <w:rsid w:val="00F638BC"/>
    <w:rsid w:val="00F6487D"/>
    <w:rsid w:val="00F67984"/>
    <w:rsid w:val="00F7391B"/>
    <w:rsid w:val="00F73984"/>
    <w:rsid w:val="00F753F9"/>
    <w:rsid w:val="00F80C25"/>
    <w:rsid w:val="00F821A2"/>
    <w:rsid w:val="00F82CDD"/>
    <w:rsid w:val="00F837CB"/>
    <w:rsid w:val="00F93271"/>
    <w:rsid w:val="00F939F4"/>
    <w:rsid w:val="00F9632F"/>
    <w:rsid w:val="00F96664"/>
    <w:rsid w:val="00F97681"/>
    <w:rsid w:val="00FA3A19"/>
    <w:rsid w:val="00FA4F14"/>
    <w:rsid w:val="00FA740B"/>
    <w:rsid w:val="00FB0B51"/>
    <w:rsid w:val="00FB2EE0"/>
    <w:rsid w:val="00FB6B0E"/>
    <w:rsid w:val="00FB71EB"/>
    <w:rsid w:val="00FB7314"/>
    <w:rsid w:val="00FC1352"/>
    <w:rsid w:val="00FC1D23"/>
    <w:rsid w:val="00FC2FD1"/>
    <w:rsid w:val="00FC33AD"/>
    <w:rsid w:val="00FC3B7C"/>
    <w:rsid w:val="00FC5FDA"/>
    <w:rsid w:val="00FC613E"/>
    <w:rsid w:val="00FC6447"/>
    <w:rsid w:val="00FD1795"/>
    <w:rsid w:val="00FD1A5D"/>
    <w:rsid w:val="00FD30A7"/>
    <w:rsid w:val="00FE0147"/>
    <w:rsid w:val="00FE0B19"/>
    <w:rsid w:val="00FE190A"/>
    <w:rsid w:val="00FE49D7"/>
    <w:rsid w:val="00FE6F8F"/>
    <w:rsid w:val="00FF08EF"/>
    <w:rsid w:val="00FF0BF4"/>
    <w:rsid w:val="00FF281A"/>
    <w:rsid w:val="00FF28F4"/>
    <w:rsid w:val="00FF365D"/>
    <w:rsid w:val="00FF628A"/>
    <w:rsid w:val="01005BCA"/>
    <w:rsid w:val="01268933"/>
    <w:rsid w:val="013B36E9"/>
    <w:rsid w:val="013BFDF2"/>
    <w:rsid w:val="01404DAB"/>
    <w:rsid w:val="014253C4"/>
    <w:rsid w:val="015090F0"/>
    <w:rsid w:val="0172D775"/>
    <w:rsid w:val="01B0AE85"/>
    <w:rsid w:val="01B3CA0B"/>
    <w:rsid w:val="01DED559"/>
    <w:rsid w:val="01E20F56"/>
    <w:rsid w:val="01E8CBAA"/>
    <w:rsid w:val="01EFAF39"/>
    <w:rsid w:val="01F50EAF"/>
    <w:rsid w:val="01F95E0F"/>
    <w:rsid w:val="02367AB9"/>
    <w:rsid w:val="028D42ED"/>
    <w:rsid w:val="02973DFB"/>
    <w:rsid w:val="029C2C2B"/>
    <w:rsid w:val="02CC5810"/>
    <w:rsid w:val="0310A507"/>
    <w:rsid w:val="032B6C88"/>
    <w:rsid w:val="03421AFF"/>
    <w:rsid w:val="034C7EE6"/>
    <w:rsid w:val="035289ED"/>
    <w:rsid w:val="036555DE"/>
    <w:rsid w:val="03714050"/>
    <w:rsid w:val="0382332A"/>
    <w:rsid w:val="03829B02"/>
    <w:rsid w:val="038434F1"/>
    <w:rsid w:val="03876B1B"/>
    <w:rsid w:val="038B01A2"/>
    <w:rsid w:val="03C53435"/>
    <w:rsid w:val="03CBD5AE"/>
    <w:rsid w:val="03CD008F"/>
    <w:rsid w:val="03E5D69B"/>
    <w:rsid w:val="03F9A86F"/>
    <w:rsid w:val="040A7166"/>
    <w:rsid w:val="043C82B2"/>
    <w:rsid w:val="045E2BCD"/>
    <w:rsid w:val="0481A5ED"/>
    <w:rsid w:val="04929622"/>
    <w:rsid w:val="04966241"/>
    <w:rsid w:val="04BB6BBE"/>
    <w:rsid w:val="04CE1A0F"/>
    <w:rsid w:val="05162712"/>
    <w:rsid w:val="0524CB69"/>
    <w:rsid w:val="055081C8"/>
    <w:rsid w:val="0556BA2B"/>
    <w:rsid w:val="056FDFD2"/>
    <w:rsid w:val="057CA07D"/>
    <w:rsid w:val="0584CB80"/>
    <w:rsid w:val="05A641C7"/>
    <w:rsid w:val="05AA52D7"/>
    <w:rsid w:val="05B47841"/>
    <w:rsid w:val="05DEABD7"/>
    <w:rsid w:val="05F583F2"/>
    <w:rsid w:val="06003154"/>
    <w:rsid w:val="0603FA51"/>
    <w:rsid w:val="063EEBBF"/>
    <w:rsid w:val="0661A9C8"/>
    <w:rsid w:val="06B85C1B"/>
    <w:rsid w:val="06B9B80B"/>
    <w:rsid w:val="06BD0841"/>
    <w:rsid w:val="06C2BBB5"/>
    <w:rsid w:val="06CD6691"/>
    <w:rsid w:val="06CE3464"/>
    <w:rsid w:val="06DB5794"/>
    <w:rsid w:val="06DE5315"/>
    <w:rsid w:val="06F4B650"/>
    <w:rsid w:val="07352DFC"/>
    <w:rsid w:val="075EF19C"/>
    <w:rsid w:val="076BDCCD"/>
    <w:rsid w:val="078F521E"/>
    <w:rsid w:val="07E8D663"/>
    <w:rsid w:val="07F8CBB2"/>
    <w:rsid w:val="08048149"/>
    <w:rsid w:val="0810F240"/>
    <w:rsid w:val="08135486"/>
    <w:rsid w:val="08364F0B"/>
    <w:rsid w:val="083E628E"/>
    <w:rsid w:val="0844422C"/>
    <w:rsid w:val="089A9446"/>
    <w:rsid w:val="08A22CDC"/>
    <w:rsid w:val="08AF1068"/>
    <w:rsid w:val="08BFF23D"/>
    <w:rsid w:val="08E8C1F5"/>
    <w:rsid w:val="08EB0C33"/>
    <w:rsid w:val="08F3F442"/>
    <w:rsid w:val="08F55EAD"/>
    <w:rsid w:val="0908F125"/>
    <w:rsid w:val="0913AC79"/>
    <w:rsid w:val="0930ED21"/>
    <w:rsid w:val="095E5AC4"/>
    <w:rsid w:val="09949C13"/>
    <w:rsid w:val="0999EFCF"/>
    <w:rsid w:val="09A051AA"/>
    <w:rsid w:val="09AB6836"/>
    <w:rsid w:val="09FE9A09"/>
    <w:rsid w:val="0A01C7B5"/>
    <w:rsid w:val="0A1B4D5C"/>
    <w:rsid w:val="0A49457E"/>
    <w:rsid w:val="0A572808"/>
    <w:rsid w:val="0A58AE8C"/>
    <w:rsid w:val="0A60F6D4"/>
    <w:rsid w:val="0AA8A8F2"/>
    <w:rsid w:val="0ABA9AA1"/>
    <w:rsid w:val="0ABB44D2"/>
    <w:rsid w:val="0AEE3B0A"/>
    <w:rsid w:val="0AF01372"/>
    <w:rsid w:val="0AFF6A25"/>
    <w:rsid w:val="0AFF81FB"/>
    <w:rsid w:val="0B1ECD37"/>
    <w:rsid w:val="0B1F8C51"/>
    <w:rsid w:val="0B468F14"/>
    <w:rsid w:val="0B473897"/>
    <w:rsid w:val="0B4B59FF"/>
    <w:rsid w:val="0B6796DE"/>
    <w:rsid w:val="0B7751CD"/>
    <w:rsid w:val="0B8B55E7"/>
    <w:rsid w:val="0BB93413"/>
    <w:rsid w:val="0BD7D896"/>
    <w:rsid w:val="0BEA3E0A"/>
    <w:rsid w:val="0BF63CFA"/>
    <w:rsid w:val="0C18D061"/>
    <w:rsid w:val="0C1DAFE0"/>
    <w:rsid w:val="0C2CFF6F"/>
    <w:rsid w:val="0C41E66B"/>
    <w:rsid w:val="0C491711"/>
    <w:rsid w:val="0C4E1438"/>
    <w:rsid w:val="0C6813BC"/>
    <w:rsid w:val="0C878F09"/>
    <w:rsid w:val="0C93F6B3"/>
    <w:rsid w:val="0CE308F8"/>
    <w:rsid w:val="0CEF33D1"/>
    <w:rsid w:val="0CF65B11"/>
    <w:rsid w:val="0D03DDD6"/>
    <w:rsid w:val="0D40A94D"/>
    <w:rsid w:val="0D4E3A73"/>
    <w:rsid w:val="0D52BDEC"/>
    <w:rsid w:val="0D58B638"/>
    <w:rsid w:val="0D5CC35B"/>
    <w:rsid w:val="0D7E6C5C"/>
    <w:rsid w:val="0D950845"/>
    <w:rsid w:val="0D9EBAB2"/>
    <w:rsid w:val="0DB36619"/>
    <w:rsid w:val="0DD60228"/>
    <w:rsid w:val="0DDA9D76"/>
    <w:rsid w:val="0DDC9353"/>
    <w:rsid w:val="0E01AC47"/>
    <w:rsid w:val="0E14F5A1"/>
    <w:rsid w:val="0E46EAA0"/>
    <w:rsid w:val="0E48699E"/>
    <w:rsid w:val="0E63610D"/>
    <w:rsid w:val="0E7593E6"/>
    <w:rsid w:val="0E771A44"/>
    <w:rsid w:val="0E8F9BE7"/>
    <w:rsid w:val="0E9F0F1C"/>
    <w:rsid w:val="0EA119D8"/>
    <w:rsid w:val="0EA61FDE"/>
    <w:rsid w:val="0ECA2EEE"/>
    <w:rsid w:val="0ECD62FA"/>
    <w:rsid w:val="0F02DD87"/>
    <w:rsid w:val="0F043811"/>
    <w:rsid w:val="0F2CC71E"/>
    <w:rsid w:val="0F2EE595"/>
    <w:rsid w:val="0F31DA11"/>
    <w:rsid w:val="0F47FA00"/>
    <w:rsid w:val="0F4E3E91"/>
    <w:rsid w:val="0F5B9A07"/>
    <w:rsid w:val="0F5C98A6"/>
    <w:rsid w:val="0F60F059"/>
    <w:rsid w:val="0F64A031"/>
    <w:rsid w:val="0F6D729C"/>
    <w:rsid w:val="0F6E83AF"/>
    <w:rsid w:val="0F8533CC"/>
    <w:rsid w:val="0F97C534"/>
    <w:rsid w:val="0FC17979"/>
    <w:rsid w:val="0FC205CB"/>
    <w:rsid w:val="0FFB8977"/>
    <w:rsid w:val="10069982"/>
    <w:rsid w:val="100F7CAC"/>
    <w:rsid w:val="102BA646"/>
    <w:rsid w:val="10333A47"/>
    <w:rsid w:val="1048315C"/>
    <w:rsid w:val="104C5FBA"/>
    <w:rsid w:val="1050759E"/>
    <w:rsid w:val="105173AB"/>
    <w:rsid w:val="1057E0DC"/>
    <w:rsid w:val="106B6B33"/>
    <w:rsid w:val="106FD688"/>
    <w:rsid w:val="10784A0F"/>
    <w:rsid w:val="10990276"/>
    <w:rsid w:val="109B142D"/>
    <w:rsid w:val="10A5A9C8"/>
    <w:rsid w:val="10BC2CD0"/>
    <w:rsid w:val="10C317D9"/>
    <w:rsid w:val="10D68AA7"/>
    <w:rsid w:val="10DAA4D8"/>
    <w:rsid w:val="10DBA13A"/>
    <w:rsid w:val="10E8F46E"/>
    <w:rsid w:val="10EDB8BC"/>
    <w:rsid w:val="110EA997"/>
    <w:rsid w:val="11230825"/>
    <w:rsid w:val="112DBE41"/>
    <w:rsid w:val="1143659E"/>
    <w:rsid w:val="1146C6AB"/>
    <w:rsid w:val="11509324"/>
    <w:rsid w:val="115CE550"/>
    <w:rsid w:val="115FA7AE"/>
    <w:rsid w:val="1184E674"/>
    <w:rsid w:val="1190767C"/>
    <w:rsid w:val="119D86DA"/>
    <w:rsid w:val="11A5A8D1"/>
    <w:rsid w:val="11A6345F"/>
    <w:rsid w:val="11CAB3E7"/>
    <w:rsid w:val="12050581"/>
    <w:rsid w:val="120BA6E9"/>
    <w:rsid w:val="121554C1"/>
    <w:rsid w:val="12174726"/>
    <w:rsid w:val="1221AB96"/>
    <w:rsid w:val="12245441"/>
    <w:rsid w:val="12293929"/>
    <w:rsid w:val="125340FF"/>
    <w:rsid w:val="1285DF53"/>
    <w:rsid w:val="128D31AF"/>
    <w:rsid w:val="12921F9E"/>
    <w:rsid w:val="129C40F3"/>
    <w:rsid w:val="12A5135E"/>
    <w:rsid w:val="12A882B6"/>
    <w:rsid w:val="12C4410D"/>
    <w:rsid w:val="12C5959E"/>
    <w:rsid w:val="12DB1738"/>
    <w:rsid w:val="12E47605"/>
    <w:rsid w:val="12E51474"/>
    <w:rsid w:val="12EE2F05"/>
    <w:rsid w:val="12FE2D5A"/>
    <w:rsid w:val="1301B645"/>
    <w:rsid w:val="13051F61"/>
    <w:rsid w:val="13058E56"/>
    <w:rsid w:val="13224749"/>
    <w:rsid w:val="1330C36F"/>
    <w:rsid w:val="1342343B"/>
    <w:rsid w:val="1362272F"/>
    <w:rsid w:val="13693B55"/>
    <w:rsid w:val="137AD5CC"/>
    <w:rsid w:val="138B6B33"/>
    <w:rsid w:val="139F5DD7"/>
    <w:rsid w:val="13A124B8"/>
    <w:rsid w:val="13A325B2"/>
    <w:rsid w:val="13B18F6F"/>
    <w:rsid w:val="13D74784"/>
    <w:rsid w:val="13DBA23E"/>
    <w:rsid w:val="13F7BA9C"/>
    <w:rsid w:val="140F9968"/>
    <w:rsid w:val="1413BD6D"/>
    <w:rsid w:val="141B2A90"/>
    <w:rsid w:val="14290DBD"/>
    <w:rsid w:val="14370667"/>
    <w:rsid w:val="1474D828"/>
    <w:rsid w:val="147A6EE8"/>
    <w:rsid w:val="149091E8"/>
    <w:rsid w:val="1499DEFC"/>
    <w:rsid w:val="149A2609"/>
    <w:rsid w:val="14CEFD8F"/>
    <w:rsid w:val="1533C0F0"/>
    <w:rsid w:val="1547572B"/>
    <w:rsid w:val="155B34C3"/>
    <w:rsid w:val="155CF227"/>
    <w:rsid w:val="157DCA01"/>
    <w:rsid w:val="158F8E38"/>
    <w:rsid w:val="15AED575"/>
    <w:rsid w:val="15BAB958"/>
    <w:rsid w:val="15FDD251"/>
    <w:rsid w:val="16395707"/>
    <w:rsid w:val="163BC51B"/>
    <w:rsid w:val="164C23FD"/>
    <w:rsid w:val="1650BEF1"/>
    <w:rsid w:val="166CE0E4"/>
    <w:rsid w:val="16A048D2"/>
    <w:rsid w:val="16A5E44C"/>
    <w:rsid w:val="16E4732E"/>
    <w:rsid w:val="16F151AE"/>
    <w:rsid w:val="16F8E3F2"/>
    <w:rsid w:val="1701DAED"/>
    <w:rsid w:val="1706DD9D"/>
    <w:rsid w:val="17357F4E"/>
    <w:rsid w:val="1767AA8B"/>
    <w:rsid w:val="1771718A"/>
    <w:rsid w:val="177989DA"/>
    <w:rsid w:val="179249A9"/>
    <w:rsid w:val="1794D73D"/>
    <w:rsid w:val="17AA6E31"/>
    <w:rsid w:val="17B58554"/>
    <w:rsid w:val="17BA3A51"/>
    <w:rsid w:val="17E8FD8B"/>
    <w:rsid w:val="181374F9"/>
    <w:rsid w:val="181C5D0D"/>
    <w:rsid w:val="18280D51"/>
    <w:rsid w:val="18508F03"/>
    <w:rsid w:val="187B73F6"/>
    <w:rsid w:val="1885225C"/>
    <w:rsid w:val="18868AEF"/>
    <w:rsid w:val="188C642B"/>
    <w:rsid w:val="18ACB4FF"/>
    <w:rsid w:val="18F3C813"/>
    <w:rsid w:val="1911AC1D"/>
    <w:rsid w:val="19247F59"/>
    <w:rsid w:val="1930F4C3"/>
    <w:rsid w:val="193FD0E4"/>
    <w:rsid w:val="1943CC58"/>
    <w:rsid w:val="19587E88"/>
    <w:rsid w:val="1991CCAF"/>
    <w:rsid w:val="19979259"/>
    <w:rsid w:val="19BE8B2E"/>
    <w:rsid w:val="19D8CADC"/>
    <w:rsid w:val="1A071B71"/>
    <w:rsid w:val="1A13E6C0"/>
    <w:rsid w:val="1A4443F0"/>
    <w:rsid w:val="1A50DB99"/>
    <w:rsid w:val="1A63EB58"/>
    <w:rsid w:val="1A87F14D"/>
    <w:rsid w:val="1A8D817A"/>
    <w:rsid w:val="1AABC6CA"/>
    <w:rsid w:val="1AE2637F"/>
    <w:rsid w:val="1AEB1AD7"/>
    <w:rsid w:val="1B0D8D9C"/>
    <w:rsid w:val="1B0E17C7"/>
    <w:rsid w:val="1B1575D5"/>
    <w:rsid w:val="1B1D79F1"/>
    <w:rsid w:val="1B35498B"/>
    <w:rsid w:val="1B3F4C4F"/>
    <w:rsid w:val="1B4A0A43"/>
    <w:rsid w:val="1B51A385"/>
    <w:rsid w:val="1B5B415F"/>
    <w:rsid w:val="1B634D6E"/>
    <w:rsid w:val="1B7427DF"/>
    <w:rsid w:val="1B845210"/>
    <w:rsid w:val="1B84D2FD"/>
    <w:rsid w:val="1B8AA092"/>
    <w:rsid w:val="1B8BB60A"/>
    <w:rsid w:val="1BA5A45C"/>
    <w:rsid w:val="1BEF4BA3"/>
    <w:rsid w:val="1BF4FB3B"/>
    <w:rsid w:val="1C18C65A"/>
    <w:rsid w:val="1C219C9B"/>
    <w:rsid w:val="1C369C39"/>
    <w:rsid w:val="1C3AD819"/>
    <w:rsid w:val="1C3B47BF"/>
    <w:rsid w:val="1C56C23E"/>
    <w:rsid w:val="1C8E5676"/>
    <w:rsid w:val="1C924EE2"/>
    <w:rsid w:val="1CA78E3E"/>
    <w:rsid w:val="1CC853B6"/>
    <w:rsid w:val="1CD35CFC"/>
    <w:rsid w:val="1CDD7658"/>
    <w:rsid w:val="1CF62BF0"/>
    <w:rsid w:val="1D04193D"/>
    <w:rsid w:val="1D0D59CC"/>
    <w:rsid w:val="1D0E8888"/>
    <w:rsid w:val="1D139C7A"/>
    <w:rsid w:val="1D1C8B5C"/>
    <w:rsid w:val="1D25A3A1"/>
    <w:rsid w:val="1D687593"/>
    <w:rsid w:val="1D6A0B28"/>
    <w:rsid w:val="1D7D58E1"/>
    <w:rsid w:val="1D81B104"/>
    <w:rsid w:val="1D8D8888"/>
    <w:rsid w:val="1DA25BF8"/>
    <w:rsid w:val="1DC5DEB7"/>
    <w:rsid w:val="1DE868B6"/>
    <w:rsid w:val="1DE946F7"/>
    <w:rsid w:val="1DF3BCEC"/>
    <w:rsid w:val="1E24EADE"/>
    <w:rsid w:val="1E2F935C"/>
    <w:rsid w:val="1E4B7B86"/>
    <w:rsid w:val="1E59B1E0"/>
    <w:rsid w:val="1E722859"/>
    <w:rsid w:val="1E81C2D2"/>
    <w:rsid w:val="1E9F3DBA"/>
    <w:rsid w:val="1EEBF1A3"/>
    <w:rsid w:val="1F00974E"/>
    <w:rsid w:val="1F085203"/>
    <w:rsid w:val="1F64AA02"/>
    <w:rsid w:val="1F6A10D3"/>
    <w:rsid w:val="1F7230A8"/>
    <w:rsid w:val="1F854AD8"/>
    <w:rsid w:val="1F8814D1"/>
    <w:rsid w:val="1F99A804"/>
    <w:rsid w:val="1F9E6EFD"/>
    <w:rsid w:val="1FA757BE"/>
    <w:rsid w:val="1FBADDB8"/>
    <w:rsid w:val="1FE2F34B"/>
    <w:rsid w:val="1FEA5C64"/>
    <w:rsid w:val="1FF25BA9"/>
    <w:rsid w:val="1FFB77A5"/>
    <w:rsid w:val="1FFFF2A7"/>
    <w:rsid w:val="20191A66"/>
    <w:rsid w:val="201F964C"/>
    <w:rsid w:val="2035C7D2"/>
    <w:rsid w:val="20449581"/>
    <w:rsid w:val="2045486E"/>
    <w:rsid w:val="2072994F"/>
    <w:rsid w:val="208A6609"/>
    <w:rsid w:val="209CD190"/>
    <w:rsid w:val="20AD7C81"/>
    <w:rsid w:val="20AE5606"/>
    <w:rsid w:val="20B5DB95"/>
    <w:rsid w:val="20B6A294"/>
    <w:rsid w:val="20CF9820"/>
    <w:rsid w:val="20D1FABE"/>
    <w:rsid w:val="20DB4366"/>
    <w:rsid w:val="20F619F6"/>
    <w:rsid w:val="21200392"/>
    <w:rsid w:val="21356F23"/>
    <w:rsid w:val="213CD4B6"/>
    <w:rsid w:val="21445458"/>
    <w:rsid w:val="21550439"/>
    <w:rsid w:val="2157E92C"/>
    <w:rsid w:val="215B09FE"/>
    <w:rsid w:val="21833C97"/>
    <w:rsid w:val="21A46160"/>
    <w:rsid w:val="21A76B06"/>
    <w:rsid w:val="21B34262"/>
    <w:rsid w:val="21E587F7"/>
    <w:rsid w:val="21E7F64E"/>
    <w:rsid w:val="21F027BB"/>
    <w:rsid w:val="2208B408"/>
    <w:rsid w:val="220CB1D6"/>
    <w:rsid w:val="2211B2DD"/>
    <w:rsid w:val="22494CE2"/>
    <w:rsid w:val="224950FA"/>
    <w:rsid w:val="2271335C"/>
    <w:rsid w:val="228AEABD"/>
    <w:rsid w:val="228F08C2"/>
    <w:rsid w:val="22A826D8"/>
    <w:rsid w:val="22AFF941"/>
    <w:rsid w:val="22B6A8DD"/>
    <w:rsid w:val="22B8D948"/>
    <w:rsid w:val="22D751B1"/>
    <w:rsid w:val="22F52337"/>
    <w:rsid w:val="22F72AC9"/>
    <w:rsid w:val="22FDD68F"/>
    <w:rsid w:val="2311BE1F"/>
    <w:rsid w:val="232184F8"/>
    <w:rsid w:val="235E3E20"/>
    <w:rsid w:val="2366887D"/>
    <w:rsid w:val="236B3F66"/>
    <w:rsid w:val="236BBDDA"/>
    <w:rsid w:val="23720A8B"/>
    <w:rsid w:val="238A747D"/>
    <w:rsid w:val="238C562C"/>
    <w:rsid w:val="23A23F55"/>
    <w:rsid w:val="23A6D2FF"/>
    <w:rsid w:val="23BC0122"/>
    <w:rsid w:val="23C0B2BC"/>
    <w:rsid w:val="23CA51AE"/>
    <w:rsid w:val="23E51D43"/>
    <w:rsid w:val="24129A07"/>
    <w:rsid w:val="2425EA51"/>
    <w:rsid w:val="242C58AD"/>
    <w:rsid w:val="2457A454"/>
    <w:rsid w:val="245911E9"/>
    <w:rsid w:val="245918CD"/>
    <w:rsid w:val="246F5DBA"/>
    <w:rsid w:val="24B2EE02"/>
    <w:rsid w:val="24EA46AF"/>
    <w:rsid w:val="24ED7CEA"/>
    <w:rsid w:val="24F6E5C2"/>
    <w:rsid w:val="250E2776"/>
    <w:rsid w:val="25337BAB"/>
    <w:rsid w:val="2549539F"/>
    <w:rsid w:val="254F9D6E"/>
    <w:rsid w:val="25562F28"/>
    <w:rsid w:val="2570F1FF"/>
    <w:rsid w:val="2573232F"/>
    <w:rsid w:val="25827556"/>
    <w:rsid w:val="2591CBCB"/>
    <w:rsid w:val="25925F50"/>
    <w:rsid w:val="25B09CE7"/>
    <w:rsid w:val="25BA6A56"/>
    <w:rsid w:val="25C681D1"/>
    <w:rsid w:val="25D95257"/>
    <w:rsid w:val="25EFCCBD"/>
    <w:rsid w:val="25FB56DD"/>
    <w:rsid w:val="261B8979"/>
    <w:rsid w:val="2624D643"/>
    <w:rsid w:val="2636A75A"/>
    <w:rsid w:val="2639FF6D"/>
    <w:rsid w:val="26573F87"/>
    <w:rsid w:val="26737F06"/>
    <w:rsid w:val="267D9CAB"/>
    <w:rsid w:val="26946BAA"/>
    <w:rsid w:val="26A2ACC8"/>
    <w:rsid w:val="26A943E9"/>
    <w:rsid w:val="26BEED67"/>
    <w:rsid w:val="26ECB2EC"/>
    <w:rsid w:val="27172444"/>
    <w:rsid w:val="27506AAD"/>
    <w:rsid w:val="2754EE1B"/>
    <w:rsid w:val="275AA5AE"/>
    <w:rsid w:val="275F5473"/>
    <w:rsid w:val="27696F7F"/>
    <w:rsid w:val="27764742"/>
    <w:rsid w:val="278BA62A"/>
    <w:rsid w:val="278CAE79"/>
    <w:rsid w:val="27902F7D"/>
    <w:rsid w:val="27B0D774"/>
    <w:rsid w:val="27C0F30F"/>
    <w:rsid w:val="27D102C6"/>
    <w:rsid w:val="27D2CE9A"/>
    <w:rsid w:val="27DB76A9"/>
    <w:rsid w:val="280504E3"/>
    <w:rsid w:val="28250DC6"/>
    <w:rsid w:val="284FD633"/>
    <w:rsid w:val="289F97B0"/>
    <w:rsid w:val="28A16D44"/>
    <w:rsid w:val="28A3B4DC"/>
    <w:rsid w:val="28A9D56D"/>
    <w:rsid w:val="28AF8B81"/>
    <w:rsid w:val="28FFADDC"/>
    <w:rsid w:val="29198496"/>
    <w:rsid w:val="291F1757"/>
    <w:rsid w:val="2952DE2E"/>
    <w:rsid w:val="296F4FCE"/>
    <w:rsid w:val="299E6CDC"/>
    <w:rsid w:val="29A7F55F"/>
    <w:rsid w:val="29B45747"/>
    <w:rsid w:val="29F21F82"/>
    <w:rsid w:val="2A2111B0"/>
    <w:rsid w:val="2A22486F"/>
    <w:rsid w:val="2A3EFFA8"/>
    <w:rsid w:val="2A50254F"/>
    <w:rsid w:val="2A627563"/>
    <w:rsid w:val="2AA5B885"/>
    <w:rsid w:val="2AB6A766"/>
    <w:rsid w:val="2AE7CA3F"/>
    <w:rsid w:val="2B15CEA4"/>
    <w:rsid w:val="2B3DD66D"/>
    <w:rsid w:val="2B4BEAF8"/>
    <w:rsid w:val="2B5879BF"/>
    <w:rsid w:val="2BBBCC0D"/>
    <w:rsid w:val="2C09135E"/>
    <w:rsid w:val="2C0B9FC0"/>
    <w:rsid w:val="2C20884E"/>
    <w:rsid w:val="2C309008"/>
    <w:rsid w:val="2C32A275"/>
    <w:rsid w:val="2C34F264"/>
    <w:rsid w:val="2C3A210A"/>
    <w:rsid w:val="2C41C892"/>
    <w:rsid w:val="2C43746F"/>
    <w:rsid w:val="2C4E4D17"/>
    <w:rsid w:val="2C553A08"/>
    <w:rsid w:val="2C604E84"/>
    <w:rsid w:val="2C710161"/>
    <w:rsid w:val="2C80A8A1"/>
    <w:rsid w:val="2CA8FBFF"/>
    <w:rsid w:val="2D0A6B13"/>
    <w:rsid w:val="2D1CC522"/>
    <w:rsid w:val="2D1E797C"/>
    <w:rsid w:val="2D29BD09"/>
    <w:rsid w:val="2D2AA498"/>
    <w:rsid w:val="2D31483E"/>
    <w:rsid w:val="2D8BAED4"/>
    <w:rsid w:val="2DB64A1B"/>
    <w:rsid w:val="2DD7FE19"/>
    <w:rsid w:val="2E2C773B"/>
    <w:rsid w:val="2E478D25"/>
    <w:rsid w:val="2E4CA5BA"/>
    <w:rsid w:val="2E727599"/>
    <w:rsid w:val="2EA42663"/>
    <w:rsid w:val="2ECAB76F"/>
    <w:rsid w:val="2ECFB1FA"/>
    <w:rsid w:val="2ED8272F"/>
    <w:rsid w:val="2EE3E911"/>
    <w:rsid w:val="2F05FF84"/>
    <w:rsid w:val="2F13DDC3"/>
    <w:rsid w:val="2F28B82C"/>
    <w:rsid w:val="2F37C35E"/>
    <w:rsid w:val="2F3881B5"/>
    <w:rsid w:val="2F52723F"/>
    <w:rsid w:val="2F59910A"/>
    <w:rsid w:val="2F6E7C51"/>
    <w:rsid w:val="2F8AE315"/>
    <w:rsid w:val="2F8B249A"/>
    <w:rsid w:val="2FA2A85A"/>
    <w:rsid w:val="2FEE1730"/>
    <w:rsid w:val="300EA71B"/>
    <w:rsid w:val="301ECCAC"/>
    <w:rsid w:val="304BDE02"/>
    <w:rsid w:val="3065C91D"/>
    <w:rsid w:val="30728EC0"/>
    <w:rsid w:val="30821B5E"/>
    <w:rsid w:val="3089FD4F"/>
    <w:rsid w:val="308F0BAA"/>
    <w:rsid w:val="3094C1D4"/>
    <w:rsid w:val="30C6D052"/>
    <w:rsid w:val="3100A472"/>
    <w:rsid w:val="311F9C66"/>
    <w:rsid w:val="31398689"/>
    <w:rsid w:val="314A802B"/>
    <w:rsid w:val="3156D713"/>
    <w:rsid w:val="31616BA6"/>
    <w:rsid w:val="31749F10"/>
    <w:rsid w:val="31BE6D0D"/>
    <w:rsid w:val="31DEDAD0"/>
    <w:rsid w:val="31F25E10"/>
    <w:rsid w:val="3203FCF3"/>
    <w:rsid w:val="32143B0C"/>
    <w:rsid w:val="3217FF9E"/>
    <w:rsid w:val="322D09F9"/>
    <w:rsid w:val="32376E91"/>
    <w:rsid w:val="32378F56"/>
    <w:rsid w:val="32403B39"/>
    <w:rsid w:val="324B1441"/>
    <w:rsid w:val="324B7CAD"/>
    <w:rsid w:val="3286F62F"/>
    <w:rsid w:val="3287A3F9"/>
    <w:rsid w:val="32EC0BFF"/>
    <w:rsid w:val="330F6563"/>
    <w:rsid w:val="332A7E4B"/>
    <w:rsid w:val="333286C8"/>
    <w:rsid w:val="33622A2B"/>
    <w:rsid w:val="337AAB31"/>
    <w:rsid w:val="33837EC4"/>
    <w:rsid w:val="33A61AA7"/>
    <w:rsid w:val="33A86C82"/>
    <w:rsid w:val="33B3C3C7"/>
    <w:rsid w:val="33C11FA5"/>
    <w:rsid w:val="33EF94E1"/>
    <w:rsid w:val="34010D08"/>
    <w:rsid w:val="34092E7E"/>
    <w:rsid w:val="34464211"/>
    <w:rsid w:val="344873D9"/>
    <w:rsid w:val="345BF07C"/>
    <w:rsid w:val="34636F5E"/>
    <w:rsid w:val="34711A99"/>
    <w:rsid w:val="34A06519"/>
    <w:rsid w:val="350517BE"/>
    <w:rsid w:val="350EF1D6"/>
    <w:rsid w:val="3514AEA3"/>
    <w:rsid w:val="352BBB51"/>
    <w:rsid w:val="3536B08C"/>
    <w:rsid w:val="3551205D"/>
    <w:rsid w:val="3558538F"/>
    <w:rsid w:val="355F96B0"/>
    <w:rsid w:val="3562F8A6"/>
    <w:rsid w:val="3579C35F"/>
    <w:rsid w:val="358CCEFA"/>
    <w:rsid w:val="359552A5"/>
    <w:rsid w:val="35982F80"/>
    <w:rsid w:val="3601426E"/>
    <w:rsid w:val="36050235"/>
    <w:rsid w:val="3616C2E3"/>
    <w:rsid w:val="3620B2A8"/>
    <w:rsid w:val="365689AA"/>
    <w:rsid w:val="36600B4D"/>
    <w:rsid w:val="36BB1F86"/>
    <w:rsid w:val="37289F5B"/>
    <w:rsid w:val="3752F606"/>
    <w:rsid w:val="378C2CD2"/>
    <w:rsid w:val="3797D659"/>
    <w:rsid w:val="37B68822"/>
    <w:rsid w:val="37C8FDA7"/>
    <w:rsid w:val="37DDA518"/>
    <w:rsid w:val="37DFA7A4"/>
    <w:rsid w:val="37FB377E"/>
    <w:rsid w:val="3805AE23"/>
    <w:rsid w:val="380C3CD1"/>
    <w:rsid w:val="38188F8B"/>
    <w:rsid w:val="38245379"/>
    <w:rsid w:val="385BF499"/>
    <w:rsid w:val="386B67FE"/>
    <w:rsid w:val="387FAB9E"/>
    <w:rsid w:val="389F05B1"/>
    <w:rsid w:val="38BD432B"/>
    <w:rsid w:val="38C667FA"/>
    <w:rsid w:val="38F8608E"/>
    <w:rsid w:val="390885F6"/>
    <w:rsid w:val="391811D4"/>
    <w:rsid w:val="392BBB26"/>
    <w:rsid w:val="3959969B"/>
    <w:rsid w:val="3968B3EC"/>
    <w:rsid w:val="39A5E6F6"/>
    <w:rsid w:val="39ECBFB5"/>
    <w:rsid w:val="3A1FB577"/>
    <w:rsid w:val="3A586F99"/>
    <w:rsid w:val="3A850C21"/>
    <w:rsid w:val="3A931FCA"/>
    <w:rsid w:val="3A9DC5D8"/>
    <w:rsid w:val="3ABE3E04"/>
    <w:rsid w:val="3ACB0DBA"/>
    <w:rsid w:val="3B03D109"/>
    <w:rsid w:val="3B2670FA"/>
    <w:rsid w:val="3B6F6081"/>
    <w:rsid w:val="3B7D0A8E"/>
    <w:rsid w:val="3B97CFA2"/>
    <w:rsid w:val="3BAF3697"/>
    <w:rsid w:val="3BB10FF4"/>
    <w:rsid w:val="3BBB85D8"/>
    <w:rsid w:val="3BD17B32"/>
    <w:rsid w:val="3BD28EB1"/>
    <w:rsid w:val="3BE40349"/>
    <w:rsid w:val="3BF5D6D1"/>
    <w:rsid w:val="3BF758F3"/>
    <w:rsid w:val="3BF7B695"/>
    <w:rsid w:val="3BFAC756"/>
    <w:rsid w:val="3C01639D"/>
    <w:rsid w:val="3C045622"/>
    <w:rsid w:val="3C0A5616"/>
    <w:rsid w:val="3C0C8812"/>
    <w:rsid w:val="3C3C0206"/>
    <w:rsid w:val="3C4026B8"/>
    <w:rsid w:val="3C5299CC"/>
    <w:rsid w:val="3C57BB24"/>
    <w:rsid w:val="3C601723"/>
    <w:rsid w:val="3C624FC5"/>
    <w:rsid w:val="3C74A157"/>
    <w:rsid w:val="3C8AC3B9"/>
    <w:rsid w:val="3CAD85B3"/>
    <w:rsid w:val="3CE71205"/>
    <w:rsid w:val="3D17BCF5"/>
    <w:rsid w:val="3D3BB01B"/>
    <w:rsid w:val="3D42E7C7"/>
    <w:rsid w:val="3D47369E"/>
    <w:rsid w:val="3D47F445"/>
    <w:rsid w:val="3D575639"/>
    <w:rsid w:val="3D5FEBC4"/>
    <w:rsid w:val="3D6313BB"/>
    <w:rsid w:val="3D7A3A9B"/>
    <w:rsid w:val="3D7FD3AA"/>
    <w:rsid w:val="3D9D33FE"/>
    <w:rsid w:val="3DAF8A5E"/>
    <w:rsid w:val="3DD72D70"/>
    <w:rsid w:val="3E01ED1F"/>
    <w:rsid w:val="3E1739F3"/>
    <w:rsid w:val="3E4151E5"/>
    <w:rsid w:val="3E5CE3AF"/>
    <w:rsid w:val="3E706BA9"/>
    <w:rsid w:val="3EA14A53"/>
    <w:rsid w:val="3EBD8AF7"/>
    <w:rsid w:val="3ECFCDBE"/>
    <w:rsid w:val="3ED7807C"/>
    <w:rsid w:val="3F0621AC"/>
    <w:rsid w:val="3F0BD8AC"/>
    <w:rsid w:val="3F18C76D"/>
    <w:rsid w:val="3F20E846"/>
    <w:rsid w:val="3F4428D4"/>
    <w:rsid w:val="3F6637E8"/>
    <w:rsid w:val="3F83B9BC"/>
    <w:rsid w:val="3F957DCD"/>
    <w:rsid w:val="3FA4558E"/>
    <w:rsid w:val="3FAFD617"/>
    <w:rsid w:val="3FB9D5E0"/>
    <w:rsid w:val="3FE03102"/>
    <w:rsid w:val="3FEBBAC1"/>
    <w:rsid w:val="3FEECB82"/>
    <w:rsid w:val="4012873C"/>
    <w:rsid w:val="40194801"/>
    <w:rsid w:val="4020F8D2"/>
    <w:rsid w:val="4058AF3C"/>
    <w:rsid w:val="4080BB19"/>
    <w:rsid w:val="408454D8"/>
    <w:rsid w:val="408D241F"/>
    <w:rsid w:val="40A8177C"/>
    <w:rsid w:val="40F23AC3"/>
    <w:rsid w:val="40F64ACC"/>
    <w:rsid w:val="40F940CA"/>
    <w:rsid w:val="40FD8F0A"/>
    <w:rsid w:val="410820AA"/>
    <w:rsid w:val="410B1FAC"/>
    <w:rsid w:val="4126907B"/>
    <w:rsid w:val="41314720"/>
    <w:rsid w:val="41388467"/>
    <w:rsid w:val="41456770"/>
    <w:rsid w:val="4199DB39"/>
    <w:rsid w:val="41E4948E"/>
    <w:rsid w:val="41F4BF8B"/>
    <w:rsid w:val="420EC2A6"/>
    <w:rsid w:val="42119EFF"/>
    <w:rsid w:val="4216A74A"/>
    <w:rsid w:val="421B42B7"/>
    <w:rsid w:val="422C5FCA"/>
    <w:rsid w:val="42362907"/>
    <w:rsid w:val="424F54A8"/>
    <w:rsid w:val="424FC833"/>
    <w:rsid w:val="425078B3"/>
    <w:rsid w:val="425996D1"/>
    <w:rsid w:val="429583B5"/>
    <w:rsid w:val="42AB8EBD"/>
    <w:rsid w:val="42AF21D2"/>
    <w:rsid w:val="42DC2F9C"/>
    <w:rsid w:val="42E6B3E7"/>
    <w:rsid w:val="42E9BE53"/>
    <w:rsid w:val="4300C500"/>
    <w:rsid w:val="430FC2A4"/>
    <w:rsid w:val="4319DAC0"/>
    <w:rsid w:val="432D76B3"/>
    <w:rsid w:val="43565389"/>
    <w:rsid w:val="437B57F9"/>
    <w:rsid w:val="437B8644"/>
    <w:rsid w:val="43908FEC"/>
    <w:rsid w:val="4399BD95"/>
    <w:rsid w:val="43A104EA"/>
    <w:rsid w:val="43A20EF9"/>
    <w:rsid w:val="43C29830"/>
    <w:rsid w:val="43C60292"/>
    <w:rsid w:val="44015636"/>
    <w:rsid w:val="441ADCD0"/>
    <w:rsid w:val="44636687"/>
    <w:rsid w:val="446F1225"/>
    <w:rsid w:val="4470E630"/>
    <w:rsid w:val="448BFC50"/>
    <w:rsid w:val="44ECB924"/>
    <w:rsid w:val="44ED0F83"/>
    <w:rsid w:val="451690C2"/>
    <w:rsid w:val="454D7995"/>
    <w:rsid w:val="4575E663"/>
    <w:rsid w:val="457B14A3"/>
    <w:rsid w:val="4588A90D"/>
    <w:rsid w:val="459CB418"/>
    <w:rsid w:val="45B4AAD1"/>
    <w:rsid w:val="45CABD69"/>
    <w:rsid w:val="45CF5976"/>
    <w:rsid w:val="45D80976"/>
    <w:rsid w:val="45DD54E9"/>
    <w:rsid w:val="45F272AD"/>
    <w:rsid w:val="4621D2C2"/>
    <w:rsid w:val="462461AF"/>
    <w:rsid w:val="4624A0AD"/>
    <w:rsid w:val="4658C0A0"/>
    <w:rsid w:val="46625531"/>
    <w:rsid w:val="4668E27C"/>
    <w:rsid w:val="4675C8EF"/>
    <w:rsid w:val="46891BC0"/>
    <w:rsid w:val="468E790D"/>
    <w:rsid w:val="4697069C"/>
    <w:rsid w:val="46B5D771"/>
    <w:rsid w:val="46B93DB6"/>
    <w:rsid w:val="46DBFCFA"/>
    <w:rsid w:val="46F78B71"/>
    <w:rsid w:val="46FD9221"/>
    <w:rsid w:val="47245030"/>
    <w:rsid w:val="473C9520"/>
    <w:rsid w:val="473F82BD"/>
    <w:rsid w:val="474F57BF"/>
    <w:rsid w:val="475D8038"/>
    <w:rsid w:val="4781C443"/>
    <w:rsid w:val="479D3538"/>
    <w:rsid w:val="47D54433"/>
    <w:rsid w:val="47EA9466"/>
    <w:rsid w:val="47F49101"/>
    <w:rsid w:val="47FB90E6"/>
    <w:rsid w:val="4845A6BF"/>
    <w:rsid w:val="485747F0"/>
    <w:rsid w:val="488A40C0"/>
    <w:rsid w:val="488E213B"/>
    <w:rsid w:val="48B5D966"/>
    <w:rsid w:val="48CCE3E9"/>
    <w:rsid w:val="48E4794A"/>
    <w:rsid w:val="48F62569"/>
    <w:rsid w:val="491E6CF1"/>
    <w:rsid w:val="49205F42"/>
    <w:rsid w:val="4921DA21"/>
    <w:rsid w:val="492BED37"/>
    <w:rsid w:val="49317994"/>
    <w:rsid w:val="498624C2"/>
    <w:rsid w:val="498FC411"/>
    <w:rsid w:val="499169D9"/>
    <w:rsid w:val="49A72615"/>
    <w:rsid w:val="49D88B15"/>
    <w:rsid w:val="49E5CE99"/>
    <w:rsid w:val="4A13735D"/>
    <w:rsid w:val="4A201FFF"/>
    <w:rsid w:val="4A2321F3"/>
    <w:rsid w:val="4A43D7A1"/>
    <w:rsid w:val="4A4C6219"/>
    <w:rsid w:val="4A78BDA8"/>
    <w:rsid w:val="4A7B52E5"/>
    <w:rsid w:val="4A83F7DC"/>
    <w:rsid w:val="4A94E7F2"/>
    <w:rsid w:val="4A973AE0"/>
    <w:rsid w:val="4ABCF2FB"/>
    <w:rsid w:val="4ACD49F5"/>
    <w:rsid w:val="4AF44BDF"/>
    <w:rsid w:val="4B1C00A8"/>
    <w:rsid w:val="4B1DB9FC"/>
    <w:rsid w:val="4B432297"/>
    <w:rsid w:val="4B4DE543"/>
    <w:rsid w:val="4B54DD97"/>
    <w:rsid w:val="4B5E1F70"/>
    <w:rsid w:val="4B7BFF34"/>
    <w:rsid w:val="4B894C5C"/>
    <w:rsid w:val="4B898566"/>
    <w:rsid w:val="4BD5B588"/>
    <w:rsid w:val="4BD71B3E"/>
    <w:rsid w:val="4BE4C121"/>
    <w:rsid w:val="4BF8DA15"/>
    <w:rsid w:val="4C169B91"/>
    <w:rsid w:val="4C1AB92D"/>
    <w:rsid w:val="4C307A61"/>
    <w:rsid w:val="4C585634"/>
    <w:rsid w:val="4C597AE3"/>
    <w:rsid w:val="4C757EFB"/>
    <w:rsid w:val="4C8386A9"/>
    <w:rsid w:val="4CA272EC"/>
    <w:rsid w:val="4CB8A249"/>
    <w:rsid w:val="4CC9AB79"/>
    <w:rsid w:val="4CFDBF94"/>
    <w:rsid w:val="4D0085EE"/>
    <w:rsid w:val="4D086453"/>
    <w:rsid w:val="4D213E97"/>
    <w:rsid w:val="4D23FE44"/>
    <w:rsid w:val="4D860F3E"/>
    <w:rsid w:val="4D9144B2"/>
    <w:rsid w:val="4D95A687"/>
    <w:rsid w:val="4DB463A8"/>
    <w:rsid w:val="4DCAC6DA"/>
    <w:rsid w:val="4DE72503"/>
    <w:rsid w:val="4E17C310"/>
    <w:rsid w:val="4E2860D3"/>
    <w:rsid w:val="4E2B3525"/>
    <w:rsid w:val="4E38B2A5"/>
    <w:rsid w:val="4E3BA437"/>
    <w:rsid w:val="4E40E5A5"/>
    <w:rsid w:val="4E96E721"/>
    <w:rsid w:val="4EB72600"/>
    <w:rsid w:val="4EBBB231"/>
    <w:rsid w:val="4ED2BD3A"/>
    <w:rsid w:val="4EE8CBAA"/>
    <w:rsid w:val="4F0DBD0F"/>
    <w:rsid w:val="4F0DC952"/>
    <w:rsid w:val="4F32701D"/>
    <w:rsid w:val="4F53BACE"/>
    <w:rsid w:val="4F73CE1B"/>
    <w:rsid w:val="4F74484C"/>
    <w:rsid w:val="4F875E5D"/>
    <w:rsid w:val="4F8FF6F6"/>
    <w:rsid w:val="4F952AAF"/>
    <w:rsid w:val="4F9673CF"/>
    <w:rsid w:val="4F9CB864"/>
    <w:rsid w:val="4FA32EE0"/>
    <w:rsid w:val="4FB3D29D"/>
    <w:rsid w:val="4FB9D2C7"/>
    <w:rsid w:val="4FC3257E"/>
    <w:rsid w:val="4FCA487C"/>
    <w:rsid w:val="4FDD5512"/>
    <w:rsid w:val="4FDDCF64"/>
    <w:rsid w:val="4FEFA27C"/>
    <w:rsid w:val="4FF093EA"/>
    <w:rsid w:val="5011503F"/>
    <w:rsid w:val="501C6366"/>
    <w:rsid w:val="502A26B0"/>
    <w:rsid w:val="504ADA4B"/>
    <w:rsid w:val="504BF8FC"/>
    <w:rsid w:val="504C9CB9"/>
    <w:rsid w:val="504EE50D"/>
    <w:rsid w:val="509DA657"/>
    <w:rsid w:val="50B42D33"/>
    <w:rsid w:val="5102C3CD"/>
    <w:rsid w:val="510DDA69"/>
    <w:rsid w:val="511A2AD1"/>
    <w:rsid w:val="511E1974"/>
    <w:rsid w:val="512848BC"/>
    <w:rsid w:val="514CBF99"/>
    <w:rsid w:val="51524EB8"/>
    <w:rsid w:val="516F9A6E"/>
    <w:rsid w:val="51705367"/>
    <w:rsid w:val="518B72DD"/>
    <w:rsid w:val="519A5E12"/>
    <w:rsid w:val="51C41DEE"/>
    <w:rsid w:val="51E5E42A"/>
    <w:rsid w:val="51E9B21E"/>
    <w:rsid w:val="51FEF0AD"/>
    <w:rsid w:val="52085B26"/>
    <w:rsid w:val="52120987"/>
    <w:rsid w:val="521F8A4A"/>
    <w:rsid w:val="52405C01"/>
    <w:rsid w:val="52493A0F"/>
    <w:rsid w:val="5298CACB"/>
    <w:rsid w:val="529A6656"/>
    <w:rsid w:val="529E5C8C"/>
    <w:rsid w:val="529F261F"/>
    <w:rsid w:val="52AE35DA"/>
    <w:rsid w:val="52BC52AA"/>
    <w:rsid w:val="52CF9629"/>
    <w:rsid w:val="52DA7062"/>
    <w:rsid w:val="52EEB3AF"/>
    <w:rsid w:val="52F0E033"/>
    <w:rsid w:val="52F7426C"/>
    <w:rsid w:val="5305BF87"/>
    <w:rsid w:val="5308FC4B"/>
    <w:rsid w:val="53240BF1"/>
    <w:rsid w:val="535FADB9"/>
    <w:rsid w:val="53869BC0"/>
    <w:rsid w:val="53C9BA18"/>
    <w:rsid w:val="53E93101"/>
    <w:rsid w:val="53F3112B"/>
    <w:rsid w:val="540349EA"/>
    <w:rsid w:val="5415F60B"/>
    <w:rsid w:val="54351EDD"/>
    <w:rsid w:val="547ED515"/>
    <w:rsid w:val="548998E7"/>
    <w:rsid w:val="54AC1660"/>
    <w:rsid w:val="54CE0A6F"/>
    <w:rsid w:val="54D2301F"/>
    <w:rsid w:val="54D508B3"/>
    <w:rsid w:val="54EA34BB"/>
    <w:rsid w:val="5509B91D"/>
    <w:rsid w:val="551B8269"/>
    <w:rsid w:val="55341A02"/>
    <w:rsid w:val="5558DDD1"/>
    <w:rsid w:val="55642AC4"/>
    <w:rsid w:val="5564D350"/>
    <w:rsid w:val="556C493F"/>
    <w:rsid w:val="55771109"/>
    <w:rsid w:val="558479F6"/>
    <w:rsid w:val="55943646"/>
    <w:rsid w:val="55945134"/>
    <w:rsid w:val="559A6145"/>
    <w:rsid w:val="55AF48E3"/>
    <w:rsid w:val="55B83431"/>
    <w:rsid w:val="55B83FD9"/>
    <w:rsid w:val="55F41440"/>
    <w:rsid w:val="55F69784"/>
    <w:rsid w:val="55F9E86A"/>
    <w:rsid w:val="5623CD38"/>
    <w:rsid w:val="562D060E"/>
    <w:rsid w:val="563418AA"/>
    <w:rsid w:val="5657F330"/>
    <w:rsid w:val="567381B5"/>
    <w:rsid w:val="5677B3CA"/>
    <w:rsid w:val="5684BC5A"/>
    <w:rsid w:val="56C0C6BF"/>
    <w:rsid w:val="56EBDEA7"/>
    <w:rsid w:val="56EF5B42"/>
    <w:rsid w:val="56F7254E"/>
    <w:rsid w:val="57159C65"/>
    <w:rsid w:val="57161C2B"/>
    <w:rsid w:val="572FCC29"/>
    <w:rsid w:val="57380560"/>
    <w:rsid w:val="57839DA0"/>
    <w:rsid w:val="57CB087E"/>
    <w:rsid w:val="57E9938F"/>
    <w:rsid w:val="581CE460"/>
    <w:rsid w:val="583A6FD1"/>
    <w:rsid w:val="5857C53D"/>
    <w:rsid w:val="585CA083"/>
    <w:rsid w:val="586F502F"/>
    <w:rsid w:val="5873D354"/>
    <w:rsid w:val="588424CC"/>
    <w:rsid w:val="589FB34E"/>
    <w:rsid w:val="58BB3937"/>
    <w:rsid w:val="58C30ECC"/>
    <w:rsid w:val="58C567E3"/>
    <w:rsid w:val="58C64768"/>
    <w:rsid w:val="58C7485D"/>
    <w:rsid w:val="58E487F3"/>
    <w:rsid w:val="58F1423F"/>
    <w:rsid w:val="58F1A636"/>
    <w:rsid w:val="590EC8F7"/>
    <w:rsid w:val="5964801C"/>
    <w:rsid w:val="5979A895"/>
    <w:rsid w:val="599375A2"/>
    <w:rsid w:val="59AF548C"/>
    <w:rsid w:val="59B3ED1D"/>
    <w:rsid w:val="59EA8C08"/>
    <w:rsid w:val="5A160272"/>
    <w:rsid w:val="5A26451B"/>
    <w:rsid w:val="5A4FA204"/>
    <w:rsid w:val="5A529ED3"/>
    <w:rsid w:val="5A636525"/>
    <w:rsid w:val="5A6CE271"/>
    <w:rsid w:val="5A70ED58"/>
    <w:rsid w:val="5A7628D2"/>
    <w:rsid w:val="5A91D87B"/>
    <w:rsid w:val="5AAA27E2"/>
    <w:rsid w:val="5AB379B4"/>
    <w:rsid w:val="5AD235F1"/>
    <w:rsid w:val="5ADDC251"/>
    <w:rsid w:val="5B28A295"/>
    <w:rsid w:val="5B325523"/>
    <w:rsid w:val="5B5C41CC"/>
    <w:rsid w:val="5B8F65FF"/>
    <w:rsid w:val="5B91E274"/>
    <w:rsid w:val="5B92912C"/>
    <w:rsid w:val="5BA3EFE5"/>
    <w:rsid w:val="5BCD0CEB"/>
    <w:rsid w:val="5BF43E3C"/>
    <w:rsid w:val="5BF6D798"/>
    <w:rsid w:val="5C12A6B6"/>
    <w:rsid w:val="5C2D7F34"/>
    <w:rsid w:val="5C58D64A"/>
    <w:rsid w:val="5C690F0E"/>
    <w:rsid w:val="5C6B4FD7"/>
    <w:rsid w:val="5C74AFA7"/>
    <w:rsid w:val="5C7991AA"/>
    <w:rsid w:val="5C90AEC1"/>
    <w:rsid w:val="5C948CC6"/>
    <w:rsid w:val="5CBF9F3D"/>
    <w:rsid w:val="5CF05778"/>
    <w:rsid w:val="5CF8122D"/>
    <w:rsid w:val="5CFCB3FC"/>
    <w:rsid w:val="5D078CED"/>
    <w:rsid w:val="5D0CD86C"/>
    <w:rsid w:val="5D170F7C"/>
    <w:rsid w:val="5D3E90B3"/>
    <w:rsid w:val="5D3FE609"/>
    <w:rsid w:val="5D43B6D3"/>
    <w:rsid w:val="5D4AE25E"/>
    <w:rsid w:val="5D621BCD"/>
    <w:rsid w:val="5D9A7DEB"/>
    <w:rsid w:val="5DAB1D18"/>
    <w:rsid w:val="5DB0ECBA"/>
    <w:rsid w:val="5DB1B3FB"/>
    <w:rsid w:val="5DB4829B"/>
    <w:rsid w:val="5DC51759"/>
    <w:rsid w:val="5DD5C8D3"/>
    <w:rsid w:val="5DDE6EA5"/>
    <w:rsid w:val="5E150D14"/>
    <w:rsid w:val="5E4A8B38"/>
    <w:rsid w:val="5E5D1C3E"/>
    <w:rsid w:val="5E5FEA08"/>
    <w:rsid w:val="5E93E28E"/>
    <w:rsid w:val="5E9AF9CB"/>
    <w:rsid w:val="5E9FCE08"/>
    <w:rsid w:val="5EAC50D8"/>
    <w:rsid w:val="5EB9B761"/>
    <w:rsid w:val="5EC9B0E6"/>
    <w:rsid w:val="5ED5B24F"/>
    <w:rsid w:val="5EE4E2AD"/>
    <w:rsid w:val="5F030E83"/>
    <w:rsid w:val="5F0BBF4C"/>
    <w:rsid w:val="5F25CF75"/>
    <w:rsid w:val="5F26751C"/>
    <w:rsid w:val="5F330F15"/>
    <w:rsid w:val="5F3B0910"/>
    <w:rsid w:val="5F445FCA"/>
    <w:rsid w:val="5F4CEA0F"/>
    <w:rsid w:val="5F52E03B"/>
    <w:rsid w:val="5F66322A"/>
    <w:rsid w:val="5F765412"/>
    <w:rsid w:val="5F7A3F06"/>
    <w:rsid w:val="5F841EF8"/>
    <w:rsid w:val="5FA61FA2"/>
    <w:rsid w:val="5FAC5069"/>
    <w:rsid w:val="5FAF2CF5"/>
    <w:rsid w:val="5FB19026"/>
    <w:rsid w:val="5FB27804"/>
    <w:rsid w:val="5FBCDD66"/>
    <w:rsid w:val="60260A83"/>
    <w:rsid w:val="6039BF84"/>
    <w:rsid w:val="603AA187"/>
    <w:rsid w:val="603C9C1E"/>
    <w:rsid w:val="6041D0C3"/>
    <w:rsid w:val="6044792E"/>
    <w:rsid w:val="60451E77"/>
    <w:rsid w:val="604D6DFE"/>
    <w:rsid w:val="60A6F156"/>
    <w:rsid w:val="60ACD9AC"/>
    <w:rsid w:val="60C443DF"/>
    <w:rsid w:val="60CA17E2"/>
    <w:rsid w:val="60CDEACF"/>
    <w:rsid w:val="60E9F45C"/>
    <w:rsid w:val="60ECCA10"/>
    <w:rsid w:val="60F9F5D7"/>
    <w:rsid w:val="610B663B"/>
    <w:rsid w:val="61122473"/>
    <w:rsid w:val="61251F42"/>
    <w:rsid w:val="613653EF"/>
    <w:rsid w:val="613C7CF0"/>
    <w:rsid w:val="615D3403"/>
    <w:rsid w:val="6169C451"/>
    <w:rsid w:val="618B3DE0"/>
    <w:rsid w:val="618D200C"/>
    <w:rsid w:val="6199E50B"/>
    <w:rsid w:val="61BD0998"/>
    <w:rsid w:val="61E5F16A"/>
    <w:rsid w:val="62004693"/>
    <w:rsid w:val="620CD812"/>
    <w:rsid w:val="6211DEB5"/>
    <w:rsid w:val="6218846B"/>
    <w:rsid w:val="621C85B7"/>
    <w:rsid w:val="6228F4A5"/>
    <w:rsid w:val="622D157B"/>
    <w:rsid w:val="62379837"/>
    <w:rsid w:val="62435658"/>
    <w:rsid w:val="627285B3"/>
    <w:rsid w:val="62731303"/>
    <w:rsid w:val="627C008C"/>
    <w:rsid w:val="629A47BF"/>
    <w:rsid w:val="62A83CF5"/>
    <w:rsid w:val="62ADF4D4"/>
    <w:rsid w:val="62AE3D21"/>
    <w:rsid w:val="62B8E30E"/>
    <w:rsid w:val="62FCBC39"/>
    <w:rsid w:val="630EC2B1"/>
    <w:rsid w:val="63301D10"/>
    <w:rsid w:val="63426F53"/>
    <w:rsid w:val="63439A3A"/>
    <w:rsid w:val="6344E2A6"/>
    <w:rsid w:val="634C470E"/>
    <w:rsid w:val="63899D85"/>
    <w:rsid w:val="639AAF3F"/>
    <w:rsid w:val="63BDFA54"/>
    <w:rsid w:val="63CB965E"/>
    <w:rsid w:val="63DDAF29"/>
    <w:rsid w:val="63EBB1D7"/>
    <w:rsid w:val="63FA1BB2"/>
    <w:rsid w:val="64146333"/>
    <w:rsid w:val="642C10CB"/>
    <w:rsid w:val="642D0767"/>
    <w:rsid w:val="642D65F0"/>
    <w:rsid w:val="644CEB97"/>
    <w:rsid w:val="64558218"/>
    <w:rsid w:val="6455C939"/>
    <w:rsid w:val="645C9145"/>
    <w:rsid w:val="649E23F9"/>
    <w:rsid w:val="649E7407"/>
    <w:rsid w:val="64A39E0B"/>
    <w:rsid w:val="64B344D7"/>
    <w:rsid w:val="64B3454B"/>
    <w:rsid w:val="64BCEA55"/>
    <w:rsid w:val="64C60579"/>
    <w:rsid w:val="64CD348F"/>
    <w:rsid w:val="6500C954"/>
    <w:rsid w:val="65718EB7"/>
    <w:rsid w:val="65739745"/>
    <w:rsid w:val="659A9961"/>
    <w:rsid w:val="65B6AF7E"/>
    <w:rsid w:val="65BBB819"/>
    <w:rsid w:val="66298CA4"/>
    <w:rsid w:val="664B9137"/>
    <w:rsid w:val="66519A64"/>
    <w:rsid w:val="6666402C"/>
    <w:rsid w:val="666BD0B3"/>
    <w:rsid w:val="667347FD"/>
    <w:rsid w:val="66AF1A35"/>
    <w:rsid w:val="66C2649A"/>
    <w:rsid w:val="66C81D99"/>
    <w:rsid w:val="66E840DA"/>
    <w:rsid w:val="67047E38"/>
    <w:rsid w:val="670D593A"/>
    <w:rsid w:val="672F31FF"/>
    <w:rsid w:val="674D0B85"/>
    <w:rsid w:val="67512B03"/>
    <w:rsid w:val="676364D8"/>
    <w:rsid w:val="6791DC90"/>
    <w:rsid w:val="67A6F783"/>
    <w:rsid w:val="67C363B4"/>
    <w:rsid w:val="67EE846A"/>
    <w:rsid w:val="67FBDC13"/>
    <w:rsid w:val="67FF9D54"/>
    <w:rsid w:val="681892B7"/>
    <w:rsid w:val="6840425E"/>
    <w:rsid w:val="68415298"/>
    <w:rsid w:val="684980E1"/>
    <w:rsid w:val="684CDA90"/>
    <w:rsid w:val="68991523"/>
    <w:rsid w:val="68BD648A"/>
    <w:rsid w:val="68E855C4"/>
    <w:rsid w:val="68ECEF7A"/>
    <w:rsid w:val="692C1D94"/>
    <w:rsid w:val="6941CB12"/>
    <w:rsid w:val="6942C7E4"/>
    <w:rsid w:val="6988CEF8"/>
    <w:rsid w:val="698AD492"/>
    <w:rsid w:val="69AB6E1F"/>
    <w:rsid w:val="69AD6084"/>
    <w:rsid w:val="69B7BEA3"/>
    <w:rsid w:val="69B94F29"/>
    <w:rsid w:val="69BAB3D5"/>
    <w:rsid w:val="69BB4DE2"/>
    <w:rsid w:val="6A04F78F"/>
    <w:rsid w:val="6A08A995"/>
    <w:rsid w:val="6A121196"/>
    <w:rsid w:val="6A1691E1"/>
    <w:rsid w:val="6A1D84F8"/>
    <w:rsid w:val="6A2F2373"/>
    <w:rsid w:val="6A333E9F"/>
    <w:rsid w:val="6A37F80F"/>
    <w:rsid w:val="6A389499"/>
    <w:rsid w:val="6A3ACF86"/>
    <w:rsid w:val="6A7FBF74"/>
    <w:rsid w:val="6A8DB772"/>
    <w:rsid w:val="6AA38ACC"/>
    <w:rsid w:val="6AAF963F"/>
    <w:rsid w:val="6AB70371"/>
    <w:rsid w:val="6AB7B8BC"/>
    <w:rsid w:val="6ADF2B87"/>
    <w:rsid w:val="6AF222DB"/>
    <w:rsid w:val="6B2839AF"/>
    <w:rsid w:val="6B46A12F"/>
    <w:rsid w:val="6B4DE130"/>
    <w:rsid w:val="6B84AAE0"/>
    <w:rsid w:val="6B90ECC2"/>
    <w:rsid w:val="6BBFA59A"/>
    <w:rsid w:val="6BD8E826"/>
    <w:rsid w:val="6BDBC26F"/>
    <w:rsid w:val="6BF69685"/>
    <w:rsid w:val="6BFCB439"/>
    <w:rsid w:val="6C1349AE"/>
    <w:rsid w:val="6C152C4B"/>
    <w:rsid w:val="6C3A73FA"/>
    <w:rsid w:val="6C59D458"/>
    <w:rsid w:val="6C6493E6"/>
    <w:rsid w:val="6C6B3335"/>
    <w:rsid w:val="6C76B2F2"/>
    <w:rsid w:val="6C8AEDF0"/>
    <w:rsid w:val="6CB7CC50"/>
    <w:rsid w:val="6CD37B15"/>
    <w:rsid w:val="6CDC97B2"/>
    <w:rsid w:val="6CE6E27A"/>
    <w:rsid w:val="6CFFA8B5"/>
    <w:rsid w:val="6CFFF763"/>
    <w:rsid w:val="6D0C22BF"/>
    <w:rsid w:val="6D193374"/>
    <w:rsid w:val="6D270657"/>
    <w:rsid w:val="6D37E160"/>
    <w:rsid w:val="6D5B0405"/>
    <w:rsid w:val="6D7AF623"/>
    <w:rsid w:val="6DB0F52D"/>
    <w:rsid w:val="6DD043CF"/>
    <w:rsid w:val="6DD6C808"/>
    <w:rsid w:val="6DF081E3"/>
    <w:rsid w:val="6DF14F96"/>
    <w:rsid w:val="6DF5A4B9"/>
    <w:rsid w:val="6E0416CD"/>
    <w:rsid w:val="6E26F1E3"/>
    <w:rsid w:val="6E380D2B"/>
    <w:rsid w:val="6E3DB065"/>
    <w:rsid w:val="6E4B508F"/>
    <w:rsid w:val="6E60CCCC"/>
    <w:rsid w:val="6E6EDED8"/>
    <w:rsid w:val="6E754545"/>
    <w:rsid w:val="6E796CDD"/>
    <w:rsid w:val="6E9BC7C4"/>
    <w:rsid w:val="6EA0C93F"/>
    <w:rsid w:val="6EAA3069"/>
    <w:rsid w:val="6EBD9412"/>
    <w:rsid w:val="6EDE8B3E"/>
    <w:rsid w:val="6F117AE7"/>
    <w:rsid w:val="6F196AE4"/>
    <w:rsid w:val="6F253F8C"/>
    <w:rsid w:val="6F2D78A7"/>
    <w:rsid w:val="6F414D89"/>
    <w:rsid w:val="6F4B8794"/>
    <w:rsid w:val="6F99672D"/>
    <w:rsid w:val="6F99B605"/>
    <w:rsid w:val="6FA690EB"/>
    <w:rsid w:val="6FD11E5A"/>
    <w:rsid w:val="6FFEC5BD"/>
    <w:rsid w:val="700DFA58"/>
    <w:rsid w:val="701C36E7"/>
    <w:rsid w:val="703F88DB"/>
    <w:rsid w:val="70458559"/>
    <w:rsid w:val="7085BFFD"/>
    <w:rsid w:val="709938AB"/>
    <w:rsid w:val="70A9698B"/>
    <w:rsid w:val="70AEE0FF"/>
    <w:rsid w:val="70EAC724"/>
    <w:rsid w:val="71105F73"/>
    <w:rsid w:val="712215E5"/>
    <w:rsid w:val="7122FF05"/>
    <w:rsid w:val="7133B49A"/>
    <w:rsid w:val="713E3B7B"/>
    <w:rsid w:val="71575EE3"/>
    <w:rsid w:val="715817A4"/>
    <w:rsid w:val="7158D608"/>
    <w:rsid w:val="71614CF7"/>
    <w:rsid w:val="7165A1FA"/>
    <w:rsid w:val="7171833C"/>
    <w:rsid w:val="719D48A0"/>
    <w:rsid w:val="719F4A0C"/>
    <w:rsid w:val="71A25F88"/>
    <w:rsid w:val="71D65749"/>
    <w:rsid w:val="71D81D99"/>
    <w:rsid w:val="71D8C0E1"/>
    <w:rsid w:val="71DCEE90"/>
    <w:rsid w:val="71E4CF40"/>
    <w:rsid w:val="72069904"/>
    <w:rsid w:val="722BC313"/>
    <w:rsid w:val="72372455"/>
    <w:rsid w:val="72394AA5"/>
    <w:rsid w:val="723F7E8A"/>
    <w:rsid w:val="72BDE646"/>
    <w:rsid w:val="72BDFB09"/>
    <w:rsid w:val="72C14C5C"/>
    <w:rsid w:val="72C98DB6"/>
    <w:rsid w:val="72CF84FB"/>
    <w:rsid w:val="72D6D491"/>
    <w:rsid w:val="72DE5A12"/>
    <w:rsid w:val="72E94599"/>
    <w:rsid w:val="72FF079B"/>
    <w:rsid w:val="730DCF8B"/>
    <w:rsid w:val="736F55DA"/>
    <w:rsid w:val="7370E372"/>
    <w:rsid w:val="73D63B2B"/>
    <w:rsid w:val="73D66768"/>
    <w:rsid w:val="73DD6D1D"/>
    <w:rsid w:val="73DFFDD5"/>
    <w:rsid w:val="73E1FD30"/>
    <w:rsid w:val="742E853F"/>
    <w:rsid w:val="743C78AE"/>
    <w:rsid w:val="7447C288"/>
    <w:rsid w:val="7459B6A7"/>
    <w:rsid w:val="74660E21"/>
    <w:rsid w:val="749E9097"/>
    <w:rsid w:val="74B58366"/>
    <w:rsid w:val="74C8BE06"/>
    <w:rsid w:val="74DE205C"/>
    <w:rsid w:val="74EA8623"/>
    <w:rsid w:val="74EC946C"/>
    <w:rsid w:val="74EE9102"/>
    <w:rsid w:val="7509F4A9"/>
    <w:rsid w:val="750B1CFC"/>
    <w:rsid w:val="750DBA4C"/>
    <w:rsid w:val="75197AAD"/>
    <w:rsid w:val="752BE87F"/>
    <w:rsid w:val="755A804C"/>
    <w:rsid w:val="755CC7DC"/>
    <w:rsid w:val="756CDA1D"/>
    <w:rsid w:val="7587B51B"/>
    <w:rsid w:val="75B84D2F"/>
    <w:rsid w:val="75C87E60"/>
    <w:rsid w:val="75C9F5C9"/>
    <w:rsid w:val="75FB6F5D"/>
    <w:rsid w:val="761621E2"/>
    <w:rsid w:val="763EEA00"/>
    <w:rsid w:val="7643C446"/>
    <w:rsid w:val="764A3DC3"/>
    <w:rsid w:val="765153C7"/>
    <w:rsid w:val="767233C3"/>
    <w:rsid w:val="76C138B3"/>
    <w:rsid w:val="76FA6049"/>
    <w:rsid w:val="7700DEF1"/>
    <w:rsid w:val="77053472"/>
    <w:rsid w:val="770B44C1"/>
    <w:rsid w:val="770D9402"/>
    <w:rsid w:val="7742EA26"/>
    <w:rsid w:val="7750035C"/>
    <w:rsid w:val="77624829"/>
    <w:rsid w:val="777A5C95"/>
    <w:rsid w:val="7784E1F2"/>
    <w:rsid w:val="779ED2D1"/>
    <w:rsid w:val="77B5431C"/>
    <w:rsid w:val="77D188E5"/>
    <w:rsid w:val="77D4FD86"/>
    <w:rsid w:val="780BEFB8"/>
    <w:rsid w:val="7827B45A"/>
    <w:rsid w:val="78359797"/>
    <w:rsid w:val="78620153"/>
    <w:rsid w:val="7875D5D3"/>
    <w:rsid w:val="787ED6F6"/>
    <w:rsid w:val="78BEB067"/>
    <w:rsid w:val="78C9BE60"/>
    <w:rsid w:val="78CBA661"/>
    <w:rsid w:val="78D74D5C"/>
    <w:rsid w:val="78FDF56D"/>
    <w:rsid w:val="7911C3ED"/>
    <w:rsid w:val="79184A2A"/>
    <w:rsid w:val="791D324F"/>
    <w:rsid w:val="79308DE0"/>
    <w:rsid w:val="7937169D"/>
    <w:rsid w:val="793902E8"/>
    <w:rsid w:val="79768AC2"/>
    <w:rsid w:val="79A30B1F"/>
    <w:rsid w:val="79B1917F"/>
    <w:rsid w:val="79D9B0D0"/>
    <w:rsid w:val="79EAA98F"/>
    <w:rsid w:val="79EB943A"/>
    <w:rsid w:val="7A02F1A2"/>
    <w:rsid w:val="7A1A00DF"/>
    <w:rsid w:val="7A594942"/>
    <w:rsid w:val="7A9F8417"/>
    <w:rsid w:val="7ACC5E41"/>
    <w:rsid w:val="7ADDD58B"/>
    <w:rsid w:val="7AF3EC03"/>
    <w:rsid w:val="7B04C1D4"/>
    <w:rsid w:val="7B2AE9F7"/>
    <w:rsid w:val="7B317BA3"/>
    <w:rsid w:val="7B379758"/>
    <w:rsid w:val="7B5ED8A1"/>
    <w:rsid w:val="7B65D782"/>
    <w:rsid w:val="7B7C733D"/>
    <w:rsid w:val="7B9458C1"/>
    <w:rsid w:val="7BAC030E"/>
    <w:rsid w:val="7BCB4F9C"/>
    <w:rsid w:val="7BEF49C5"/>
    <w:rsid w:val="7C087222"/>
    <w:rsid w:val="7C1B1C77"/>
    <w:rsid w:val="7C419171"/>
    <w:rsid w:val="7C518884"/>
    <w:rsid w:val="7C66EEAC"/>
    <w:rsid w:val="7C6C949A"/>
    <w:rsid w:val="7C9E4C44"/>
    <w:rsid w:val="7C9E9505"/>
    <w:rsid w:val="7CA9FDAC"/>
    <w:rsid w:val="7CBBC523"/>
    <w:rsid w:val="7CCBA402"/>
    <w:rsid w:val="7CCDF01A"/>
    <w:rsid w:val="7CD4C4A0"/>
    <w:rsid w:val="7CE7874E"/>
    <w:rsid w:val="7CFBC198"/>
    <w:rsid w:val="7D037C4D"/>
    <w:rsid w:val="7D373A7E"/>
    <w:rsid w:val="7D7F4FC6"/>
    <w:rsid w:val="7D820675"/>
    <w:rsid w:val="7D8B1A26"/>
    <w:rsid w:val="7DAB06DD"/>
    <w:rsid w:val="7DE48A0E"/>
    <w:rsid w:val="7DE7EC04"/>
    <w:rsid w:val="7DEEEA48"/>
    <w:rsid w:val="7DF228D2"/>
    <w:rsid w:val="7DFC4CCD"/>
    <w:rsid w:val="7E13BA96"/>
    <w:rsid w:val="7E184934"/>
    <w:rsid w:val="7E31A0A5"/>
    <w:rsid w:val="7E444B74"/>
    <w:rsid w:val="7E4539E5"/>
    <w:rsid w:val="7E4B2C0B"/>
    <w:rsid w:val="7E5F6A73"/>
    <w:rsid w:val="7E6F36A4"/>
    <w:rsid w:val="7EAF7193"/>
    <w:rsid w:val="7EF56DD1"/>
    <w:rsid w:val="7F127DEA"/>
    <w:rsid w:val="7F26EA87"/>
    <w:rsid w:val="7F4CFF21"/>
    <w:rsid w:val="7F7A4E38"/>
    <w:rsid w:val="7F8CE764"/>
    <w:rsid w:val="7F9DAD01"/>
    <w:rsid w:val="7FA5AE81"/>
    <w:rsid w:val="7FDC3362"/>
    <w:rsid w:val="7FED8441"/>
    <w:rsid w:val="7FFBA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1026E"/>
  <w15:docId w15:val="{64C542EA-FC1E-4E3F-83CF-4DCFE5CD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lang w:val="en-GB"/>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C03BB8"/>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C03BB8"/>
    <w:rPr>
      <w:b/>
      <w:bCs/>
    </w:rPr>
  </w:style>
  <w:style w:type="character" w:customStyle="1" w:styleId="CommentSubjectChar">
    <w:name w:val="Comment Subject Char"/>
    <w:basedOn w:val="CommentTextChar"/>
    <w:link w:val="CommentSubject"/>
    <w:uiPriority w:val="99"/>
    <w:semiHidden/>
    <w:rsid w:val="00C03BB8"/>
    <w:rPr>
      <w:b/>
      <w:bCs/>
      <w:sz w:val="20"/>
      <w:szCs w:val="20"/>
      <w:lang w:val="en-GB"/>
    </w:rPr>
  </w:style>
  <w:style w:type="paragraph" w:styleId="Header">
    <w:name w:val="header"/>
    <w:basedOn w:val="Normal"/>
    <w:link w:val="HeaderChar"/>
    <w:uiPriority w:val="99"/>
    <w:unhideWhenUsed/>
    <w:rsid w:val="007726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26FA"/>
    <w:rPr>
      <w:lang w:val="en-GB"/>
    </w:rPr>
  </w:style>
  <w:style w:type="paragraph" w:styleId="Footer">
    <w:name w:val="footer"/>
    <w:basedOn w:val="Normal"/>
    <w:link w:val="FooterChar"/>
    <w:uiPriority w:val="99"/>
    <w:unhideWhenUsed/>
    <w:rsid w:val="007726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26FA"/>
    <w:rPr>
      <w:lang w:val="en-GB"/>
    </w:rPr>
  </w:style>
  <w:style w:type="paragraph" w:customStyle="1" w:styleId="paragraph">
    <w:name w:val="paragraph"/>
    <w:basedOn w:val="Normal"/>
    <w:rsid w:val="00141856"/>
    <w:pPr>
      <w:spacing w:before="100" w:beforeAutospacing="1" w:after="100" w:afterAutospacing="1" w:line="240" w:lineRule="auto"/>
    </w:pPr>
    <w:rPr>
      <w:rFonts w:eastAsia="Times New Roman" w:cs="Times New Roman"/>
      <w:szCs w:val="24"/>
      <w:lang w:val="lt-LT" w:eastAsia="lt-LT"/>
    </w:rPr>
  </w:style>
  <w:style w:type="character" w:customStyle="1" w:styleId="normaltextrun">
    <w:name w:val="normaltextrun"/>
    <w:basedOn w:val="DefaultParagraphFont"/>
    <w:rsid w:val="00141856"/>
  </w:style>
  <w:style w:type="character" w:customStyle="1" w:styleId="eop">
    <w:name w:val="eop"/>
    <w:basedOn w:val="DefaultParagraphFont"/>
    <w:rsid w:val="00141856"/>
  </w:style>
  <w:style w:type="character" w:customStyle="1" w:styleId="spellingerror">
    <w:name w:val="spellingerror"/>
    <w:basedOn w:val="DefaultParagraphFont"/>
    <w:rsid w:val="00141856"/>
  </w:style>
  <w:style w:type="table" w:styleId="TableGrid">
    <w:name w:val="Table Grid"/>
    <w:basedOn w:val="TableNormal"/>
    <w:uiPriority w:val="59"/>
    <w:rsid w:val="003C74C5"/>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7650"/>
    <w:rPr>
      <w:color w:val="0563C1" w:themeColor="hyperlink"/>
      <w:u w:val="single"/>
    </w:rPr>
  </w:style>
  <w:style w:type="character" w:customStyle="1" w:styleId="UnresolvedMention1">
    <w:name w:val="Unresolved Mention1"/>
    <w:basedOn w:val="DefaultParagraphFont"/>
    <w:uiPriority w:val="99"/>
    <w:semiHidden/>
    <w:unhideWhenUsed/>
    <w:rsid w:val="00B47650"/>
    <w:rPr>
      <w:color w:val="605E5C"/>
      <w:shd w:val="clear" w:color="auto" w:fill="E1DFDD"/>
    </w:rPr>
  </w:style>
  <w:style w:type="paragraph" w:styleId="NoSpacing">
    <w:name w:val="No Spacing"/>
    <w:uiPriority w:val="1"/>
    <w:qFormat/>
    <w:rsid w:val="00173373"/>
    <w:pPr>
      <w:spacing w:after="0" w:line="240" w:lineRule="auto"/>
    </w:pPr>
    <w:rPr>
      <w:lang w:val="en-GB"/>
    </w:rPr>
  </w:style>
  <w:style w:type="paragraph" w:styleId="BalloonText">
    <w:name w:val="Balloon Text"/>
    <w:basedOn w:val="Normal"/>
    <w:link w:val="BalloonTextChar"/>
    <w:uiPriority w:val="99"/>
    <w:semiHidden/>
    <w:unhideWhenUsed/>
    <w:rsid w:val="0017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73"/>
    <w:rPr>
      <w:rFonts w:ascii="Tahoma" w:hAnsi="Tahoma" w:cs="Tahoma"/>
      <w:sz w:val="16"/>
      <w:szCs w:val="16"/>
      <w:lang w:val="en-GB"/>
    </w:rPr>
  </w:style>
  <w:style w:type="character" w:customStyle="1" w:styleId="faz">
    <w:name w:val="faz"/>
    <w:basedOn w:val="DefaultParagraphFont"/>
    <w:rsid w:val="00B15330"/>
  </w:style>
  <w:style w:type="character" w:styleId="Emphasis">
    <w:name w:val="Emphasis"/>
    <w:basedOn w:val="DefaultParagraphFont"/>
    <w:uiPriority w:val="20"/>
    <w:qFormat/>
    <w:rsid w:val="00B15330"/>
    <w:rPr>
      <w:i/>
      <w:iCs/>
    </w:rPr>
  </w:style>
  <w:style w:type="character" w:styleId="Strong">
    <w:name w:val="Strong"/>
    <w:basedOn w:val="DefaultParagraphFont"/>
    <w:uiPriority w:val="22"/>
    <w:qFormat/>
    <w:rsid w:val="00B15330"/>
    <w:rPr>
      <w:b/>
      <w:bCs/>
    </w:rPr>
  </w:style>
  <w:style w:type="character" w:customStyle="1" w:styleId="cf01">
    <w:name w:val="cf01"/>
    <w:basedOn w:val="DefaultParagraphFont"/>
    <w:rsid w:val="00B46F09"/>
    <w:rPr>
      <w:rFonts w:ascii="Segoe UI" w:hAnsi="Segoe UI" w:cs="Segoe UI" w:hint="default"/>
      <w:sz w:val="18"/>
      <w:szCs w:val="18"/>
    </w:rPr>
  </w:style>
  <w:style w:type="character" w:customStyle="1" w:styleId="contentpasted0">
    <w:name w:val="contentpasted0"/>
    <w:basedOn w:val="DefaultParagraphFont"/>
    <w:rsid w:val="0070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876">
      <w:bodyDiv w:val="1"/>
      <w:marLeft w:val="0"/>
      <w:marRight w:val="0"/>
      <w:marTop w:val="0"/>
      <w:marBottom w:val="0"/>
      <w:divBdr>
        <w:top w:val="none" w:sz="0" w:space="0" w:color="auto"/>
        <w:left w:val="none" w:sz="0" w:space="0" w:color="auto"/>
        <w:bottom w:val="none" w:sz="0" w:space="0" w:color="auto"/>
        <w:right w:val="none" w:sz="0" w:space="0" w:color="auto"/>
      </w:divBdr>
      <w:divsChild>
        <w:div w:id="54817612">
          <w:marLeft w:val="0"/>
          <w:marRight w:val="0"/>
          <w:marTop w:val="0"/>
          <w:marBottom w:val="0"/>
          <w:divBdr>
            <w:top w:val="none" w:sz="0" w:space="0" w:color="auto"/>
            <w:left w:val="none" w:sz="0" w:space="0" w:color="auto"/>
            <w:bottom w:val="none" w:sz="0" w:space="0" w:color="auto"/>
            <w:right w:val="none" w:sz="0" w:space="0" w:color="auto"/>
          </w:divBdr>
        </w:div>
        <w:div w:id="226577713">
          <w:marLeft w:val="0"/>
          <w:marRight w:val="0"/>
          <w:marTop w:val="0"/>
          <w:marBottom w:val="0"/>
          <w:divBdr>
            <w:top w:val="none" w:sz="0" w:space="0" w:color="auto"/>
            <w:left w:val="none" w:sz="0" w:space="0" w:color="auto"/>
            <w:bottom w:val="none" w:sz="0" w:space="0" w:color="auto"/>
            <w:right w:val="none" w:sz="0" w:space="0" w:color="auto"/>
          </w:divBdr>
        </w:div>
        <w:div w:id="565724912">
          <w:marLeft w:val="0"/>
          <w:marRight w:val="0"/>
          <w:marTop w:val="0"/>
          <w:marBottom w:val="0"/>
          <w:divBdr>
            <w:top w:val="none" w:sz="0" w:space="0" w:color="auto"/>
            <w:left w:val="none" w:sz="0" w:space="0" w:color="auto"/>
            <w:bottom w:val="none" w:sz="0" w:space="0" w:color="auto"/>
            <w:right w:val="none" w:sz="0" w:space="0" w:color="auto"/>
          </w:divBdr>
        </w:div>
        <w:div w:id="827987663">
          <w:marLeft w:val="0"/>
          <w:marRight w:val="0"/>
          <w:marTop w:val="0"/>
          <w:marBottom w:val="0"/>
          <w:divBdr>
            <w:top w:val="none" w:sz="0" w:space="0" w:color="auto"/>
            <w:left w:val="none" w:sz="0" w:space="0" w:color="auto"/>
            <w:bottom w:val="none" w:sz="0" w:space="0" w:color="auto"/>
            <w:right w:val="none" w:sz="0" w:space="0" w:color="auto"/>
          </w:divBdr>
        </w:div>
        <w:div w:id="924144655">
          <w:marLeft w:val="0"/>
          <w:marRight w:val="0"/>
          <w:marTop w:val="0"/>
          <w:marBottom w:val="0"/>
          <w:divBdr>
            <w:top w:val="none" w:sz="0" w:space="0" w:color="auto"/>
            <w:left w:val="none" w:sz="0" w:space="0" w:color="auto"/>
            <w:bottom w:val="none" w:sz="0" w:space="0" w:color="auto"/>
            <w:right w:val="none" w:sz="0" w:space="0" w:color="auto"/>
          </w:divBdr>
        </w:div>
        <w:div w:id="1154640883">
          <w:marLeft w:val="0"/>
          <w:marRight w:val="0"/>
          <w:marTop w:val="0"/>
          <w:marBottom w:val="0"/>
          <w:divBdr>
            <w:top w:val="none" w:sz="0" w:space="0" w:color="auto"/>
            <w:left w:val="none" w:sz="0" w:space="0" w:color="auto"/>
            <w:bottom w:val="none" w:sz="0" w:space="0" w:color="auto"/>
            <w:right w:val="none" w:sz="0" w:space="0" w:color="auto"/>
          </w:divBdr>
        </w:div>
        <w:div w:id="1233782583">
          <w:marLeft w:val="0"/>
          <w:marRight w:val="0"/>
          <w:marTop w:val="0"/>
          <w:marBottom w:val="0"/>
          <w:divBdr>
            <w:top w:val="none" w:sz="0" w:space="0" w:color="auto"/>
            <w:left w:val="none" w:sz="0" w:space="0" w:color="auto"/>
            <w:bottom w:val="none" w:sz="0" w:space="0" w:color="auto"/>
            <w:right w:val="none" w:sz="0" w:space="0" w:color="auto"/>
          </w:divBdr>
        </w:div>
        <w:div w:id="1298417858">
          <w:marLeft w:val="0"/>
          <w:marRight w:val="0"/>
          <w:marTop w:val="0"/>
          <w:marBottom w:val="0"/>
          <w:divBdr>
            <w:top w:val="none" w:sz="0" w:space="0" w:color="auto"/>
            <w:left w:val="none" w:sz="0" w:space="0" w:color="auto"/>
            <w:bottom w:val="none" w:sz="0" w:space="0" w:color="auto"/>
            <w:right w:val="none" w:sz="0" w:space="0" w:color="auto"/>
          </w:divBdr>
        </w:div>
        <w:div w:id="1311639107">
          <w:marLeft w:val="0"/>
          <w:marRight w:val="0"/>
          <w:marTop w:val="0"/>
          <w:marBottom w:val="0"/>
          <w:divBdr>
            <w:top w:val="none" w:sz="0" w:space="0" w:color="auto"/>
            <w:left w:val="none" w:sz="0" w:space="0" w:color="auto"/>
            <w:bottom w:val="none" w:sz="0" w:space="0" w:color="auto"/>
            <w:right w:val="none" w:sz="0" w:space="0" w:color="auto"/>
          </w:divBdr>
        </w:div>
        <w:div w:id="1318531921">
          <w:marLeft w:val="0"/>
          <w:marRight w:val="0"/>
          <w:marTop w:val="0"/>
          <w:marBottom w:val="0"/>
          <w:divBdr>
            <w:top w:val="none" w:sz="0" w:space="0" w:color="auto"/>
            <w:left w:val="none" w:sz="0" w:space="0" w:color="auto"/>
            <w:bottom w:val="none" w:sz="0" w:space="0" w:color="auto"/>
            <w:right w:val="none" w:sz="0" w:space="0" w:color="auto"/>
          </w:divBdr>
        </w:div>
        <w:div w:id="1598757717">
          <w:marLeft w:val="0"/>
          <w:marRight w:val="0"/>
          <w:marTop w:val="0"/>
          <w:marBottom w:val="0"/>
          <w:divBdr>
            <w:top w:val="none" w:sz="0" w:space="0" w:color="auto"/>
            <w:left w:val="none" w:sz="0" w:space="0" w:color="auto"/>
            <w:bottom w:val="none" w:sz="0" w:space="0" w:color="auto"/>
            <w:right w:val="none" w:sz="0" w:space="0" w:color="auto"/>
          </w:divBdr>
        </w:div>
        <w:div w:id="1651590253">
          <w:marLeft w:val="0"/>
          <w:marRight w:val="0"/>
          <w:marTop w:val="0"/>
          <w:marBottom w:val="0"/>
          <w:divBdr>
            <w:top w:val="none" w:sz="0" w:space="0" w:color="auto"/>
            <w:left w:val="none" w:sz="0" w:space="0" w:color="auto"/>
            <w:bottom w:val="none" w:sz="0" w:space="0" w:color="auto"/>
            <w:right w:val="none" w:sz="0" w:space="0" w:color="auto"/>
          </w:divBdr>
        </w:div>
        <w:div w:id="1881359706">
          <w:marLeft w:val="0"/>
          <w:marRight w:val="0"/>
          <w:marTop w:val="0"/>
          <w:marBottom w:val="0"/>
          <w:divBdr>
            <w:top w:val="none" w:sz="0" w:space="0" w:color="auto"/>
            <w:left w:val="none" w:sz="0" w:space="0" w:color="auto"/>
            <w:bottom w:val="none" w:sz="0" w:space="0" w:color="auto"/>
            <w:right w:val="none" w:sz="0" w:space="0" w:color="auto"/>
          </w:divBdr>
        </w:div>
        <w:div w:id="1979995485">
          <w:marLeft w:val="0"/>
          <w:marRight w:val="0"/>
          <w:marTop w:val="0"/>
          <w:marBottom w:val="0"/>
          <w:divBdr>
            <w:top w:val="none" w:sz="0" w:space="0" w:color="auto"/>
            <w:left w:val="none" w:sz="0" w:space="0" w:color="auto"/>
            <w:bottom w:val="none" w:sz="0" w:space="0" w:color="auto"/>
            <w:right w:val="none" w:sz="0" w:space="0" w:color="auto"/>
          </w:divBdr>
        </w:div>
        <w:div w:id="2042707549">
          <w:marLeft w:val="0"/>
          <w:marRight w:val="0"/>
          <w:marTop w:val="0"/>
          <w:marBottom w:val="0"/>
          <w:divBdr>
            <w:top w:val="none" w:sz="0" w:space="0" w:color="auto"/>
            <w:left w:val="none" w:sz="0" w:space="0" w:color="auto"/>
            <w:bottom w:val="none" w:sz="0" w:space="0" w:color="auto"/>
            <w:right w:val="none" w:sz="0" w:space="0" w:color="auto"/>
          </w:divBdr>
        </w:div>
      </w:divsChild>
    </w:div>
    <w:div w:id="654651100">
      <w:bodyDiv w:val="1"/>
      <w:marLeft w:val="0"/>
      <w:marRight w:val="0"/>
      <w:marTop w:val="0"/>
      <w:marBottom w:val="0"/>
      <w:divBdr>
        <w:top w:val="none" w:sz="0" w:space="0" w:color="auto"/>
        <w:left w:val="none" w:sz="0" w:space="0" w:color="auto"/>
        <w:bottom w:val="none" w:sz="0" w:space="0" w:color="auto"/>
        <w:right w:val="none" w:sz="0" w:space="0" w:color="auto"/>
      </w:divBdr>
    </w:div>
    <w:div w:id="880477134">
      <w:bodyDiv w:val="1"/>
      <w:marLeft w:val="0"/>
      <w:marRight w:val="0"/>
      <w:marTop w:val="0"/>
      <w:marBottom w:val="0"/>
      <w:divBdr>
        <w:top w:val="none" w:sz="0" w:space="0" w:color="auto"/>
        <w:left w:val="none" w:sz="0" w:space="0" w:color="auto"/>
        <w:bottom w:val="none" w:sz="0" w:space="0" w:color="auto"/>
        <w:right w:val="none" w:sz="0" w:space="0" w:color="auto"/>
      </w:divBdr>
      <w:divsChild>
        <w:div w:id="383408023">
          <w:marLeft w:val="480"/>
          <w:marRight w:val="180"/>
          <w:marTop w:val="180"/>
          <w:marBottom w:val="0"/>
          <w:divBdr>
            <w:top w:val="single" w:sz="2" w:space="0" w:color="000000"/>
            <w:left w:val="single" w:sz="2" w:space="0" w:color="000000"/>
            <w:bottom w:val="single" w:sz="2" w:space="0" w:color="000000"/>
            <w:right w:val="single" w:sz="2" w:space="0" w:color="000000"/>
          </w:divBdr>
        </w:div>
        <w:div w:id="1704357817">
          <w:marLeft w:val="480"/>
          <w:marRight w:val="180"/>
          <w:marTop w:val="60"/>
          <w:marBottom w:val="0"/>
          <w:divBdr>
            <w:top w:val="single" w:sz="2" w:space="0" w:color="00B000"/>
            <w:left w:val="single" w:sz="2" w:space="0" w:color="00B000"/>
            <w:bottom w:val="single" w:sz="2" w:space="0" w:color="00B000"/>
            <w:right w:val="single" w:sz="2" w:space="0" w:color="00B000"/>
          </w:divBdr>
        </w:div>
      </w:divsChild>
    </w:div>
    <w:div w:id="11934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3857-2E75-48EF-98EC-26FDF341A932}">
  <ds:schemaRefs>
    <ds:schemaRef ds:uri="http://schemas.microsoft.com/sharepoint/v3/contenttype/forms"/>
  </ds:schemaRefs>
</ds:datastoreItem>
</file>

<file path=customXml/itemProps2.xml><?xml version="1.0" encoding="utf-8"?>
<ds:datastoreItem xmlns:ds="http://schemas.openxmlformats.org/officeDocument/2006/customXml" ds:itemID="{B81C4EFA-0009-4297-9015-A2647923799D}">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3.xml><?xml version="1.0" encoding="utf-8"?>
<ds:datastoreItem xmlns:ds="http://schemas.openxmlformats.org/officeDocument/2006/customXml" ds:itemID="{C3041BF0-AD69-4FA1-9D81-BA38544F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ADD2A-6296-450E-A8C5-4344F145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33585</Words>
  <Characters>19144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4</cp:revision>
  <dcterms:created xsi:type="dcterms:W3CDTF">2023-03-13T14:40:00Z</dcterms:created>
  <dcterms:modified xsi:type="dcterms:W3CDTF">2023-03-20T09:08:00Z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