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73" w:rsidRDefault="00111E8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lang w:val="en-US" w:bidi="ar-SA"/>
        </w:rPr>
        <w:drawing>
          <wp:inline distT="0" distB="0" distL="0" distR="0">
            <wp:extent cx="51943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F73" w:rsidRDefault="00D54F73">
      <w:pPr>
        <w:spacing w:before="17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LIETUVOS RESPUBLIKOS APLINKOS MINISTRAS</w:t>
      </w:r>
      <w:r>
        <w:rPr>
          <w:rFonts w:ascii="Times New Roman" w:hAnsi="Times New Roman"/>
          <w:b/>
          <w:bCs/>
        </w:rPr>
        <w:br/>
      </w:r>
    </w:p>
    <w:p w:rsidR="00A578FA" w:rsidRDefault="00EA691D">
      <w:pPr>
        <w:jc w:val="center"/>
        <w:rPr>
          <w:b/>
          <w:bCs/>
        </w:rPr>
      </w:pPr>
      <w:bookmarkStart w:id="0" w:name="antraste"/>
      <w:bookmarkEnd w:id="0"/>
      <w:r>
        <w:rPr>
          <w:b/>
          <w:bCs/>
        </w:rPr>
        <w:t>ĮSAKYMAS</w:t>
      </w:r>
    </w:p>
    <w:p w:rsidR="00EA691D" w:rsidRDefault="00EF5889">
      <w:pPr>
        <w:jc w:val="center"/>
        <w:rPr>
          <w:rFonts w:ascii="Times New Roman" w:hAnsi="Times New Roman"/>
          <w:b/>
        </w:rPr>
      </w:pPr>
      <w:r w:rsidRPr="00EF5889">
        <w:rPr>
          <w:rFonts w:ascii="Times New Roman" w:hAnsi="Times New Roman"/>
          <w:b/>
        </w:rPr>
        <w:t>D</w:t>
      </w:r>
      <w:r w:rsidRPr="00EF5889">
        <w:rPr>
          <w:rFonts w:ascii="Times New Roman" w:hAnsi="Times New Roman" w:hint="cs"/>
          <w:b/>
        </w:rPr>
        <w:t>Ė</w:t>
      </w:r>
      <w:r w:rsidRPr="00EF5889">
        <w:rPr>
          <w:rFonts w:ascii="Times New Roman" w:hAnsi="Times New Roman"/>
          <w:b/>
        </w:rPr>
        <w:t>L LIETUVOS RESPUBLIKOS APLINKOS MINISTRO 20</w:t>
      </w:r>
      <w:r w:rsidR="00E52790">
        <w:rPr>
          <w:rFonts w:ascii="Times New Roman" w:hAnsi="Times New Roman"/>
          <w:b/>
        </w:rPr>
        <w:t>19</w:t>
      </w:r>
      <w:r w:rsidRPr="00EF5889">
        <w:rPr>
          <w:rFonts w:ascii="Times New Roman" w:hAnsi="Times New Roman"/>
          <w:b/>
        </w:rPr>
        <w:t xml:space="preserve"> M. GRUODŽIO 30 D. </w:t>
      </w:r>
      <w:r w:rsidRPr="00EF5889">
        <w:rPr>
          <w:rFonts w:ascii="Times New Roman" w:hAnsi="Times New Roman" w:hint="cs"/>
          <w:b/>
        </w:rPr>
        <w:t>Į</w:t>
      </w:r>
      <w:r w:rsidRPr="00EF5889">
        <w:rPr>
          <w:rFonts w:ascii="Times New Roman" w:hAnsi="Times New Roman"/>
          <w:b/>
        </w:rPr>
        <w:t xml:space="preserve">SAKYMO NR. D1-772 </w:t>
      </w:r>
      <w:r w:rsidRPr="00EF5889">
        <w:rPr>
          <w:rFonts w:ascii="Times New Roman" w:hAnsi="Times New Roman" w:hint="cs"/>
          <w:b/>
        </w:rPr>
        <w:t>„</w:t>
      </w:r>
      <w:r w:rsidRPr="00EF5889">
        <w:rPr>
          <w:rFonts w:ascii="Times New Roman" w:hAnsi="Times New Roman"/>
          <w:b/>
        </w:rPr>
        <w:t>D</w:t>
      </w:r>
      <w:r w:rsidRPr="00EF5889">
        <w:rPr>
          <w:rFonts w:ascii="Times New Roman" w:hAnsi="Times New Roman" w:hint="cs"/>
          <w:b/>
        </w:rPr>
        <w:t>Ė</w:t>
      </w:r>
      <w:r w:rsidRPr="00EF5889">
        <w:rPr>
          <w:rFonts w:ascii="Times New Roman" w:hAnsi="Times New Roman"/>
          <w:b/>
        </w:rPr>
        <w:t>L APLINKOS APSAUGOS R</w:t>
      </w:r>
      <w:r w:rsidRPr="00EF5889">
        <w:rPr>
          <w:rFonts w:ascii="Times New Roman" w:hAnsi="Times New Roman" w:hint="cs"/>
          <w:b/>
        </w:rPr>
        <w:t>Ė</w:t>
      </w:r>
      <w:r w:rsidRPr="00EF5889">
        <w:rPr>
          <w:rFonts w:ascii="Times New Roman" w:hAnsi="Times New Roman"/>
          <w:b/>
        </w:rPr>
        <w:t>MIMO PROGRAMOS 2020 M. FINANSAVIMO KRYP</w:t>
      </w:r>
      <w:r w:rsidRPr="00EF5889">
        <w:rPr>
          <w:rFonts w:ascii="Times New Roman" w:hAnsi="Times New Roman" w:hint="cs"/>
          <w:b/>
        </w:rPr>
        <w:t>Č</w:t>
      </w:r>
      <w:r w:rsidRPr="00EF5889">
        <w:rPr>
          <w:rFonts w:ascii="Times New Roman" w:hAnsi="Times New Roman"/>
          <w:b/>
        </w:rPr>
        <w:t>I</w:t>
      </w:r>
      <w:r w:rsidRPr="00EF5889">
        <w:rPr>
          <w:rFonts w:ascii="Times New Roman" w:hAnsi="Times New Roman" w:hint="cs"/>
          <w:b/>
        </w:rPr>
        <w:t>Ų</w:t>
      </w:r>
      <w:r w:rsidRPr="00EF5889">
        <w:rPr>
          <w:rFonts w:ascii="Times New Roman" w:hAnsi="Times New Roman"/>
          <w:b/>
        </w:rPr>
        <w:t xml:space="preserve"> PATVIRTINIMO</w:t>
      </w:r>
      <w:r w:rsidRPr="00EF5889">
        <w:rPr>
          <w:rFonts w:ascii="Times New Roman" w:hAnsi="Times New Roman" w:hint="cs"/>
          <w:b/>
        </w:rPr>
        <w:t>“</w:t>
      </w:r>
      <w:r w:rsidRPr="00EF5889">
        <w:rPr>
          <w:rFonts w:ascii="Times New Roman" w:hAnsi="Times New Roman"/>
          <w:b/>
        </w:rPr>
        <w:t xml:space="preserve"> PAKEITIMO</w:t>
      </w:r>
    </w:p>
    <w:p w:rsidR="00EF5889" w:rsidRPr="00EF5889" w:rsidRDefault="00EF5889">
      <w:pPr>
        <w:jc w:val="center"/>
        <w:rPr>
          <w:rFonts w:ascii="Times New Roman" w:hAnsi="Times New Roman"/>
          <w:b/>
        </w:rPr>
      </w:pPr>
    </w:p>
    <w:p w:rsidR="00264872" w:rsidRPr="00EF5889" w:rsidRDefault="00D54F73">
      <w:pPr>
        <w:jc w:val="center"/>
        <w:rPr>
          <w:rFonts w:ascii="Times New Roman" w:hAnsi="Times New Roman"/>
        </w:rPr>
      </w:pPr>
      <w:bookmarkStart w:id="1" w:name="data_metai"/>
      <w:bookmarkEnd w:id="1"/>
      <w:r w:rsidRPr="00EF5889">
        <w:rPr>
          <w:rFonts w:ascii="Times New Roman" w:hAnsi="Times New Roman"/>
        </w:rPr>
        <w:t>20</w:t>
      </w:r>
      <w:r w:rsidR="00EF5889">
        <w:rPr>
          <w:rFonts w:ascii="Times New Roman" w:hAnsi="Times New Roman"/>
        </w:rPr>
        <w:t>20</w:t>
      </w:r>
      <w:r w:rsidR="000155F4" w:rsidRPr="00EF5889">
        <w:rPr>
          <w:rFonts w:ascii="Times New Roman" w:hAnsi="Times New Roman"/>
        </w:rPr>
        <w:t xml:space="preserve"> </w:t>
      </w:r>
      <w:r w:rsidR="00E16762" w:rsidRPr="00EF5889">
        <w:rPr>
          <w:rFonts w:ascii="Times New Roman" w:hAnsi="Times New Roman"/>
        </w:rPr>
        <w:t>m.</w:t>
      </w:r>
      <w:r w:rsidR="00EF5889">
        <w:rPr>
          <w:rFonts w:ascii="Times New Roman" w:hAnsi="Times New Roman"/>
        </w:rPr>
        <w:t xml:space="preserve"> </w:t>
      </w:r>
      <w:r w:rsidR="000C4E79">
        <w:rPr>
          <w:rFonts w:ascii="Times New Roman" w:hAnsi="Times New Roman"/>
        </w:rPr>
        <w:t>balandžio</w:t>
      </w:r>
      <w:r w:rsidR="00EF5889">
        <w:rPr>
          <w:rFonts w:ascii="Times New Roman" w:hAnsi="Times New Roman"/>
        </w:rPr>
        <w:t xml:space="preserve"> </w:t>
      </w:r>
      <w:r w:rsidR="001674C1">
        <w:rPr>
          <w:rFonts w:ascii="Times New Roman" w:hAnsi="Times New Roman"/>
        </w:rPr>
        <w:t>28</w:t>
      </w:r>
      <w:r w:rsidR="007135F8" w:rsidRPr="00EF5889">
        <w:rPr>
          <w:rFonts w:ascii="Times New Roman" w:hAnsi="Times New Roman"/>
        </w:rPr>
        <w:t xml:space="preserve"> </w:t>
      </w:r>
      <w:r w:rsidRPr="00EF5889">
        <w:rPr>
          <w:rFonts w:ascii="Times New Roman" w:hAnsi="Times New Roman"/>
        </w:rPr>
        <w:t xml:space="preserve">d. Nr. </w:t>
      </w:r>
      <w:r w:rsidR="007135F8" w:rsidRPr="00EF5889">
        <w:rPr>
          <w:rFonts w:ascii="Times New Roman" w:hAnsi="Times New Roman"/>
        </w:rPr>
        <w:t>D1-</w:t>
      </w:r>
      <w:r w:rsidR="001674C1">
        <w:rPr>
          <w:rFonts w:ascii="Times New Roman" w:hAnsi="Times New Roman"/>
        </w:rPr>
        <w:t>241</w:t>
      </w:r>
      <w:r w:rsidR="00E471D2" w:rsidRPr="00EF5889">
        <w:rPr>
          <w:rFonts w:ascii="Times New Roman" w:hAnsi="Times New Roman"/>
        </w:rPr>
        <w:t xml:space="preserve">   </w:t>
      </w:r>
    </w:p>
    <w:p w:rsidR="00D54F73" w:rsidRPr="00EF5889" w:rsidRDefault="00D54F73">
      <w:pPr>
        <w:jc w:val="center"/>
        <w:rPr>
          <w:rFonts w:ascii="Times New Roman" w:hAnsi="Times New Roman"/>
        </w:rPr>
      </w:pPr>
      <w:r w:rsidRPr="00EF5889">
        <w:rPr>
          <w:rFonts w:ascii="Times New Roman" w:hAnsi="Times New Roman"/>
        </w:rPr>
        <w:t>Vilnius</w:t>
      </w:r>
      <w:r w:rsidRPr="00EF5889">
        <w:rPr>
          <w:rFonts w:ascii="Times New Roman" w:hAnsi="Times New Roman"/>
        </w:rPr>
        <w:br/>
      </w:r>
    </w:p>
    <w:p w:rsidR="00D54F73" w:rsidRDefault="00D54F73" w:rsidP="00EA691D">
      <w:pPr>
        <w:rPr>
          <w:rFonts w:ascii="Times New Roman" w:hAnsi="Times New Roman"/>
        </w:rPr>
      </w:pPr>
    </w:p>
    <w:p w:rsidR="00AD1D0A" w:rsidRPr="008A4C31" w:rsidRDefault="00EF5889" w:rsidP="008A43A8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Cs w:val="20"/>
        </w:rPr>
      </w:pPr>
      <w:r>
        <w:tab/>
      </w:r>
      <w:r w:rsidRPr="00EF5889">
        <w:t xml:space="preserve">P a k e i </w:t>
      </w:r>
      <w:r w:rsidRPr="00EF5889">
        <w:rPr>
          <w:rFonts w:hint="cs"/>
        </w:rPr>
        <w:t>č</w:t>
      </w:r>
      <w:r w:rsidRPr="00EF5889">
        <w:t xml:space="preserve"> i u Aplinkos apsaugos r</w:t>
      </w:r>
      <w:r w:rsidRPr="00EF5889">
        <w:rPr>
          <w:rFonts w:hint="cs"/>
        </w:rPr>
        <w:t>ė</w:t>
      </w:r>
      <w:r w:rsidRPr="00EF5889">
        <w:t>mimo programos 20</w:t>
      </w:r>
      <w:r>
        <w:t>20</w:t>
      </w:r>
      <w:r w:rsidRPr="00EF5889">
        <w:t xml:space="preserve"> m. finansavimo kryptis, patvirtintas Lietuvos Respublikos aplinkos ministro 2019 m. </w:t>
      </w:r>
      <w:r>
        <w:t>gruodžio</w:t>
      </w:r>
      <w:r w:rsidRPr="00EF5889">
        <w:t xml:space="preserve"> </w:t>
      </w:r>
      <w:r>
        <w:t>30</w:t>
      </w:r>
      <w:r w:rsidRPr="00EF5889">
        <w:t xml:space="preserve"> d. </w:t>
      </w:r>
      <w:r w:rsidRPr="00EF5889">
        <w:rPr>
          <w:rFonts w:hint="cs"/>
        </w:rPr>
        <w:t>į</w:t>
      </w:r>
      <w:r w:rsidRPr="00EF5889">
        <w:t>sakymu Nr. D1-</w:t>
      </w:r>
      <w:r>
        <w:t>772</w:t>
      </w:r>
      <w:r w:rsidRPr="00EF5889">
        <w:t xml:space="preserve"> </w:t>
      </w:r>
      <w:r w:rsidRPr="00EF5889">
        <w:rPr>
          <w:rFonts w:hint="cs"/>
        </w:rPr>
        <w:t>„</w:t>
      </w:r>
      <w:r w:rsidRPr="00EF5889">
        <w:t>D</w:t>
      </w:r>
      <w:r w:rsidRPr="00EF5889">
        <w:rPr>
          <w:rFonts w:hint="cs"/>
        </w:rPr>
        <w:t>ė</w:t>
      </w:r>
      <w:r w:rsidRPr="00EF5889">
        <w:t>l Aplinkos apsaugos r</w:t>
      </w:r>
      <w:r w:rsidRPr="00EF5889">
        <w:rPr>
          <w:rFonts w:hint="cs"/>
        </w:rPr>
        <w:t>ė</w:t>
      </w:r>
      <w:r w:rsidRPr="00EF5889">
        <w:t>mimo programos 20</w:t>
      </w:r>
      <w:r>
        <w:t>20</w:t>
      </w:r>
      <w:r w:rsidRPr="00EF5889">
        <w:t xml:space="preserve"> m. finansavimo kryp</w:t>
      </w:r>
      <w:r w:rsidRPr="00EF5889">
        <w:rPr>
          <w:rFonts w:hint="cs"/>
        </w:rPr>
        <w:t>č</w:t>
      </w:r>
      <w:r w:rsidRPr="00EF5889">
        <w:t>i</w:t>
      </w:r>
      <w:r w:rsidRPr="00EF5889">
        <w:rPr>
          <w:rFonts w:hint="cs"/>
        </w:rPr>
        <w:t>ų</w:t>
      </w:r>
      <w:r w:rsidRPr="00EF5889">
        <w:t xml:space="preserve"> patvirtinimo</w:t>
      </w:r>
      <w:r w:rsidRPr="00EF5889">
        <w:rPr>
          <w:rFonts w:hint="cs"/>
        </w:rPr>
        <w:t>“</w:t>
      </w:r>
      <w:r w:rsidRPr="00EF5889">
        <w:t>, ir jas i</w:t>
      </w:r>
      <w:r w:rsidRPr="00EF5889">
        <w:rPr>
          <w:rFonts w:hint="cs"/>
        </w:rPr>
        <w:t>š</w:t>
      </w:r>
      <w:r w:rsidRPr="00EF5889">
        <w:t>d</w:t>
      </w:r>
      <w:r w:rsidRPr="00EF5889">
        <w:rPr>
          <w:rFonts w:hint="cs"/>
        </w:rPr>
        <w:t>ė</w:t>
      </w:r>
      <w:r w:rsidRPr="00EF5889">
        <w:t>stau nauja redakcija (pridedama).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3"/>
        <w:gridCol w:w="4302"/>
      </w:tblGrid>
      <w:tr w:rsidR="00D54F73">
        <w:trPr>
          <w:trHeight w:val="297"/>
        </w:trPr>
        <w:tc>
          <w:tcPr>
            <w:tcW w:w="4863" w:type="dxa"/>
            <w:vAlign w:val="bottom"/>
          </w:tcPr>
          <w:p w:rsidR="00D54F73" w:rsidRDefault="000D2F0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02" w:type="dxa"/>
            <w:vAlign w:val="bottom"/>
          </w:tcPr>
          <w:p w:rsidR="00D54F73" w:rsidRDefault="00D54F73" w:rsidP="00B463F4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D54F73">
        <w:trPr>
          <w:trHeight w:val="297"/>
        </w:trPr>
        <w:tc>
          <w:tcPr>
            <w:tcW w:w="4863" w:type="dxa"/>
            <w:vAlign w:val="bottom"/>
          </w:tcPr>
          <w:p w:rsidR="00D54F73" w:rsidRDefault="00D54F7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302" w:type="dxa"/>
            <w:vAlign w:val="bottom"/>
          </w:tcPr>
          <w:p w:rsidR="00D54F73" w:rsidRDefault="00D54F73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</w:tbl>
    <w:p w:rsidR="00D54F73" w:rsidRDefault="00E471D2" w:rsidP="00890832">
      <w:r>
        <w:t>Aplinkos ministras</w:t>
      </w:r>
      <w:r w:rsidR="00890832">
        <w:t xml:space="preserve">                                                     </w:t>
      </w:r>
      <w:r>
        <w:t xml:space="preserve">                                            </w:t>
      </w:r>
      <w:r w:rsidR="00890832">
        <w:t xml:space="preserve"> </w:t>
      </w:r>
      <w:r w:rsidR="00232FE2">
        <w:t xml:space="preserve">   </w:t>
      </w:r>
      <w:r w:rsidR="00890832">
        <w:t xml:space="preserve"> </w:t>
      </w:r>
      <w:r>
        <w:t>Kęstutis Mažeika</w:t>
      </w:r>
    </w:p>
    <w:p w:rsidR="00D54F73" w:rsidRDefault="00D54F73"/>
    <w:p w:rsidR="00CF55E6" w:rsidRDefault="00CF55E6"/>
    <w:p w:rsidR="000B040F" w:rsidRDefault="000B040F"/>
    <w:p w:rsidR="00B21D5C" w:rsidRDefault="00B21D5C"/>
    <w:p w:rsidR="00B21D5C" w:rsidRDefault="00B21D5C"/>
    <w:p w:rsidR="00B21D5C" w:rsidRDefault="00B21D5C"/>
    <w:p w:rsidR="00B21D5C" w:rsidRDefault="00B21D5C"/>
    <w:p w:rsidR="00B21D5C" w:rsidRDefault="00B21D5C"/>
    <w:p w:rsidR="00B21D5C" w:rsidRDefault="00B21D5C"/>
    <w:p w:rsidR="008A43A8" w:rsidRDefault="008A43A8"/>
    <w:p w:rsidR="008A43A8" w:rsidRDefault="008A43A8"/>
    <w:p w:rsidR="00890832" w:rsidRDefault="00890832"/>
    <w:p w:rsidR="00890832" w:rsidRDefault="00890832"/>
    <w:p w:rsidR="00036840" w:rsidRDefault="00036840"/>
    <w:p w:rsidR="00036840" w:rsidRDefault="00036840"/>
    <w:p w:rsidR="004F314F" w:rsidRDefault="004F314F"/>
    <w:p w:rsidR="004F314F" w:rsidRDefault="004F314F"/>
    <w:p w:rsidR="004F314F" w:rsidRDefault="004F314F"/>
    <w:p w:rsidR="004F314F" w:rsidRDefault="004F314F"/>
    <w:p w:rsidR="00036840" w:rsidRDefault="00036840"/>
    <w:p w:rsidR="00036840" w:rsidRDefault="00036840"/>
    <w:p w:rsidR="00890832" w:rsidRDefault="00890832"/>
    <w:p w:rsidR="001674C1" w:rsidRDefault="001674C1"/>
    <w:p w:rsidR="001674C1" w:rsidRDefault="001674C1"/>
    <w:p w:rsidR="001674C1" w:rsidRDefault="001674C1"/>
    <w:p w:rsidR="001674C1" w:rsidRDefault="001674C1"/>
    <w:p w:rsidR="00884CC0" w:rsidRDefault="00884CC0"/>
    <w:p w:rsidR="004A0708" w:rsidRDefault="004A0708">
      <w:pPr>
        <w:rPr>
          <w:rFonts w:ascii="Times New Roman" w:hAnsi="Times New Roman"/>
        </w:rPr>
      </w:pPr>
    </w:p>
    <w:p w:rsidR="004A0708" w:rsidRDefault="004A0708">
      <w:pPr>
        <w:rPr>
          <w:rFonts w:ascii="Times New Roman" w:hAnsi="Times New Roman"/>
        </w:rPr>
      </w:pPr>
    </w:p>
    <w:tbl>
      <w:tblPr>
        <w:tblW w:w="10305" w:type="dxa"/>
        <w:tblInd w:w="108" w:type="dxa"/>
        <w:tblLook w:val="04A0" w:firstRow="1" w:lastRow="0" w:firstColumn="1" w:lastColumn="0" w:noHBand="0" w:noVBand="1"/>
      </w:tblPr>
      <w:tblGrid>
        <w:gridCol w:w="656"/>
        <w:gridCol w:w="5440"/>
        <w:gridCol w:w="1173"/>
        <w:gridCol w:w="1019"/>
        <w:gridCol w:w="1351"/>
        <w:gridCol w:w="222"/>
        <w:gridCol w:w="222"/>
        <w:gridCol w:w="222"/>
      </w:tblGrid>
      <w:tr w:rsidR="00EF5889" w:rsidRPr="00EF5889" w:rsidTr="00EF5889">
        <w:trPr>
          <w:gridAfter w:val="3"/>
          <w:wAfter w:w="666" w:type="dxa"/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89" w:rsidRPr="00EF5889" w:rsidRDefault="00EF5889" w:rsidP="004F3A7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PATVIRTINTA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4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889" w:rsidRPr="00EF5889" w:rsidRDefault="00EF5889" w:rsidP="004F3A7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Lietuvos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Respublikos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aplinkos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ministro</w:t>
            </w:r>
            <w:proofErr w:type="spellEnd"/>
          </w:p>
        </w:tc>
      </w:tr>
      <w:tr w:rsidR="00EF5889" w:rsidRPr="00EF5889" w:rsidTr="00EF5889">
        <w:trPr>
          <w:trHeight w:val="312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4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889" w:rsidRPr="00EF5889" w:rsidRDefault="00EF5889" w:rsidP="004F3A7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2019 m.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gruodžio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30 d.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įsakymu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Nr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. D1-772</w:t>
            </w:r>
          </w:p>
        </w:tc>
      </w:tr>
      <w:tr w:rsidR="00EF5889" w:rsidRPr="00EF5889" w:rsidTr="00EF5889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4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889" w:rsidRPr="00EF5889" w:rsidRDefault="00EF5889" w:rsidP="004F3A7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(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Lietuvos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Respublikos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aplinkos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ministro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</w:p>
        </w:tc>
      </w:tr>
      <w:tr w:rsidR="00EF5889" w:rsidRPr="00EF5889" w:rsidTr="00EF5889">
        <w:trPr>
          <w:trHeight w:val="312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4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889" w:rsidRPr="00EF5889" w:rsidRDefault="00EF5889" w:rsidP="001674C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2020 m.</w:t>
            </w:r>
            <w:r w:rsidR="00167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167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balandžio</w:t>
            </w:r>
            <w:proofErr w:type="spellEnd"/>
            <w:r w:rsidR="00167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28</w:t>
            </w:r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d.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įsakymo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Nr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. D1-</w:t>
            </w:r>
            <w:r w:rsidR="00167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241</w:t>
            </w:r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   </w:t>
            </w:r>
          </w:p>
        </w:tc>
      </w:tr>
      <w:tr w:rsidR="00EF5889" w:rsidRPr="00EF5889" w:rsidTr="00EF5889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889" w:rsidRPr="00EF5889" w:rsidRDefault="00EF5889" w:rsidP="004F3A7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redakcija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889" w:rsidRPr="00EF5889" w:rsidRDefault="00EF5889" w:rsidP="004F3A7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312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6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rėmimo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programos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2020</w:t>
            </w:r>
            <w:r w:rsidR="002E7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metų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finansavimo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kryptys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ind w:left="-1148" w:firstLine="11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52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Eil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. Nr. </w:t>
            </w:r>
          </w:p>
        </w:tc>
        <w:tc>
          <w:tcPr>
            <w:tcW w:w="5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Krypčių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pavadinimai</w:t>
            </w:r>
            <w:proofErr w:type="spellEnd"/>
          </w:p>
        </w:tc>
        <w:tc>
          <w:tcPr>
            <w:tcW w:w="2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F5889" w:rsidRPr="00EF5889" w:rsidRDefault="00B10303" w:rsidP="00B103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Skirtos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l</w:t>
            </w:r>
            <w:r w:rsidR="00EF5889" w:rsidRPr="00B10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ėšos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Eur</w:t>
            </w:r>
            <w:proofErr w:type="spellEnd"/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Lėšų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gavėjas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ar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vykdytojas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/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atsakinga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institucija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B10303">
        <w:trPr>
          <w:trHeight w:val="4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565BA5">
        <w:trPr>
          <w:trHeight w:val="75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lėšos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iš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jų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ilgalaikis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turtas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565BA5">
        <w:trPr>
          <w:trHeight w:val="2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1092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1.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F5889" w:rsidRPr="00B10303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Priemonės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kuriomis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kompensuojama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aplinkai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padaryta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žala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kraštovaizdžio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kompleksams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elementams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objektams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projektuoti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statyti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rekonstruoti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remontuoti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teršimo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šaltiniams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pašalinti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gamtos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ištekliams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gausinti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2 729 000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58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1.1.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889" w:rsidRPr="00EF5889" w:rsidRDefault="00773543" w:rsidP="00510AA7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</w:t>
            </w:r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plinkai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padaryt</w:t>
            </w:r>
            <w:r w:rsidR="00510AA7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žal</w:t>
            </w:r>
            <w:r w:rsidR="00510AA7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kompens</w:t>
            </w:r>
            <w:r w:rsidR="00510AA7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avimas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aplinkos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teršimo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šaltin</w:t>
            </w:r>
            <w:r w:rsidR="00510AA7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pašalin</w:t>
            </w:r>
            <w:r w:rsidR="00510AA7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imas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ypating</w:t>
            </w:r>
            <w:r w:rsidR="00510AA7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ekologin</w:t>
            </w:r>
            <w:r w:rsidR="00510AA7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sitacij</w:t>
            </w:r>
            <w:r w:rsidR="00510AA7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bei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avarijų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prevencija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pasekmės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315 948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AM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100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89" w:rsidRPr="00EF5889" w:rsidRDefault="00B30AA0" w:rsidP="00B30AA0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</w:t>
            </w:r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rantotvarkos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darbai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Pajūrio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regioniniame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parke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ū</w:t>
            </w:r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tingės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geomorfologiniame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draustinyje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30 000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Pajūrio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regioninio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parko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direkcija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7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6D7ED8" w:rsidP="0044521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</w:t>
            </w:r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rojektas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r w:rsidR="00445219" w:rsidRPr="00445219">
              <w:rPr>
                <w:rFonts w:ascii="Times New Roman" w:eastAsia="Times New Roman" w:hAnsi="Times New Roman" w:cs="Times New Roman" w:hint="cs"/>
                <w:sz w:val="20"/>
                <w:szCs w:val="20"/>
                <w:lang w:val="en-US" w:bidi="ar-SA"/>
              </w:rPr>
              <w:t>„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Skubus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taršos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šaltinių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(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atliekų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užteršto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grunto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),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esančių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UAB </w:t>
            </w:r>
            <w:r w:rsidR="00445219" w:rsidRPr="00EF5889">
              <w:rPr>
                <w:rFonts w:hint="cs"/>
              </w:rPr>
              <w:t>„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Ūrus</w:t>
            </w:r>
            <w:proofErr w:type="spellEnd"/>
            <w:r w:rsidR="00445219" w:rsidRPr="00EF5889">
              <w:rPr>
                <w:rFonts w:hint="cs"/>
              </w:rPr>
              <w:t>“</w:t>
            </w:r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ko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teritorijos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dalyje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(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Kaimynų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g.13,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Dičiūnai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Utenos r.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sav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.),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pašalinimas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aplinkos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atkūrimo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priemonių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taikymas</w:t>
            </w:r>
            <w:proofErr w:type="spellEnd"/>
            <w:r w:rsidR="00445219" w:rsidRPr="00EF5889">
              <w:rPr>
                <w:rFonts w:hint="cs"/>
              </w:rPr>
              <w:t>“</w:t>
            </w:r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1 062 052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AAD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3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89" w:rsidRPr="00EF5889" w:rsidRDefault="006D7ED8" w:rsidP="006D7ED8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</w:t>
            </w:r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otacijos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savivaldybių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projektams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200 000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APVA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44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1.5.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6D7ED8" w:rsidP="006D7ED8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</w:t>
            </w:r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otacijų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projektų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administravimo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išlaidos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32 000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APVA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1.6.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130BA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AAD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tarnybinio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transporto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išlaikym</w:t>
            </w:r>
            <w:r w:rsidR="00130BAF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as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200 000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AAD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1.7.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F5889" w:rsidRPr="00EF5889" w:rsidRDefault="00130BAF" w:rsidP="00130BAF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</w:t>
            </w:r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plinkos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apsaugos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valstybinę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kontrolę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vykdančių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pareigūnų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darbo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užmokesčio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fondas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389 000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AAD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3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1.8.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889" w:rsidRPr="00EF5889" w:rsidRDefault="00EF5889" w:rsidP="00B1030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proofErr w:type="spellStart"/>
            <w:proofErr w:type="gram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darbo</w:t>
            </w:r>
            <w:proofErr w:type="spellEnd"/>
            <w:proofErr w:type="gramEnd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užmokesčio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fondo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rezervas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(DUF 493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tūkst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.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Eur</w:t>
            </w:r>
            <w:proofErr w:type="spellEnd"/>
            <w:r w:rsidR="002E7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,</w:t>
            </w:r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so</w:t>
            </w:r>
            <w:r w:rsidR="00B103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c.</w:t>
            </w:r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dr</w:t>
            </w:r>
            <w:proofErr w:type="spellEnd"/>
            <w:r w:rsidR="00B103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.</w:t>
            </w:r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7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tūkst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.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Eur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500 000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AM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3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Žuvų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ištekliams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saugoti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1 500 000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405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2.1.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89" w:rsidRPr="00EF5889" w:rsidRDefault="003824DE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ž</w:t>
            </w:r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uvivaisai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valstybiniuose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vandens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telkiniuose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300 000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AM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39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2.2.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89" w:rsidRPr="00EF5889" w:rsidRDefault="003824DE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</w:t>
            </w:r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otacijos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savivaldybių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projektams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(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turtas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300 000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APVA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4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89" w:rsidRPr="00EF5889" w:rsidRDefault="003824DE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ž</w:t>
            </w:r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uvų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ištekliams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saugoti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priemonėms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prieš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brakonieriavimą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200 000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AAD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2.4.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889" w:rsidRPr="00EF5889" w:rsidRDefault="003824DE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</w:t>
            </w:r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plinkos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apsaugos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valstybinę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kontrolę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vykdančių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pareigūnų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darbo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užmokesčio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fondas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700 000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AAD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22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lastRenderedPageBreak/>
              <w:t>3.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889" w:rsidRPr="00EF5889" w:rsidRDefault="00EF5889" w:rsidP="00B1030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gausinimo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medžioklėtvarkos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projektams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rengti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medžioklės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moksliniams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tyrimams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saugomų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pagal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ES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teisės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aktų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reikalavimus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prieš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brakonieriavimą</w:t>
            </w:r>
            <w:proofErr w:type="spellEnd"/>
            <w:r w:rsid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</w:t>
            </w:r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edžioklės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plėtrai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skatinti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medžioklės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kultūrai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tradicijoms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puoselėti</w:t>
            </w:r>
            <w:proofErr w:type="spellEnd"/>
            <w:r w:rsidR="002E7D6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.</w:t>
            </w:r>
            <w:r w:rsidR="00B103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Griežtai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saugomų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rūšių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laukinių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kurių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medžioklė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uždrausta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padarytai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žalai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kompensuoti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žalos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prevencijai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1 300 000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1020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3.1.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5889" w:rsidRPr="00EF5889" w:rsidRDefault="003824DE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</w:t>
            </w:r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edžiojamųjų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gyvūnų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ištekliams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apsaugoti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gausinti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moksliniams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tyrimams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medžiojamųjų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gyvūnų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saugomų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pagal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ES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teisės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aktų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reikalavimus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monitoringui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priemonėms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medžioklės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plėtrai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skatinti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medžioklės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kultūrai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tradicijoms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puoselėti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300 000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AM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8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3.2.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5889" w:rsidRPr="00EF5889" w:rsidRDefault="003824DE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</w:t>
            </w:r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tumbrų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padarytai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žalai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kompensuoti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medžiotojų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bilietų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gamybai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vilkų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kitų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plėšrūnų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apskaitos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metodikos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parengimui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kitoms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medžiojamųjų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gyvūnų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išteklių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saugojimo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gausininimo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priemonėms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300 000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AM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3.3.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F5889" w:rsidRPr="00EF5889" w:rsidRDefault="003824DE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</w:t>
            </w:r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plinkos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apsaugos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valstybinę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kontrolę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vykdančių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pareigūnų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darbo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užmokesčio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fondas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700 000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AAD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889" w:rsidRPr="00EF5889" w:rsidRDefault="00EF5889" w:rsidP="0027348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viso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4</w:t>
            </w:r>
            <w:r w:rsidR="00B10303" w:rsidRPr="00D96E33">
              <w:t>–</w:t>
            </w:r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8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finansavimo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kryptims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1 111 000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38 000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gamtos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naudojimo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gausinimo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programoms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schemoms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planams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rengti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moksliniams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taikomiesiems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darbams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CD2A18">
        <w:trPr>
          <w:trHeight w:val="555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5.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Moksliniams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taikomiesiems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darbams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monitoringui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poveikio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aplinkai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vertinimo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80 000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CD2A18">
        <w:trPr>
          <w:trHeight w:val="43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5.1.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89" w:rsidRPr="00EF5889" w:rsidRDefault="003824DE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</w:t>
            </w:r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plinkos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monitoringui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aplinkos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kokybės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tyrimamas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80 000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AAA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8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1674C1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bookmarkStart w:id="2" w:name="_GoBack" w:colFirst="0" w:colLast="4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6.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889" w:rsidRPr="001674C1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Valstybinėms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įstaigoms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organizacijoms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aprūpinti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prietaisais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įrenginiais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medžiagomis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kitomis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priemonėmis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veiklai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1674C1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961 000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1674C1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1674C1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13C8C">
        <w:trPr>
          <w:trHeight w:val="101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1674C1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1674C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889" w:rsidRPr="001674C1" w:rsidRDefault="003824DE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</w:t>
            </w:r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nalitinės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kontrolės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skyrių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aprūpinimui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priemonėmis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prietaisais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įrenginiais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medžiagomis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kitomis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materialinėmis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priemonėmis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jų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aplinkosaugos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veiklai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vykdyti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matavimo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įrangos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prietaisų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metrologinei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patikrai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kalibravimui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laboratorijų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akreditacijai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89" w:rsidRPr="001674C1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401 000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1674C1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89" w:rsidRPr="001674C1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AAA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B0524C">
        <w:trPr>
          <w:trHeight w:val="631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1674C1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1674C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1674C1" w:rsidRDefault="003824DE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z</w:t>
            </w:r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oologijos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sodo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gyvūnų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pašarams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1674C1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50 000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1674C1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1674C1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Lietuvos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zoologijos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sodas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431948">
        <w:trPr>
          <w:trHeight w:val="67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1674C1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1674C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889" w:rsidRPr="001674C1" w:rsidRDefault="003824DE" w:rsidP="002E7D6D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proofErr w:type="gramStart"/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c</w:t>
            </w:r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entralizuotam</w:t>
            </w:r>
            <w:proofErr w:type="spellEnd"/>
            <w:proofErr w:type="gram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informacinių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technologijų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paslaugų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teikimui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Aplinkos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2E7D6D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ministerijoje</w:t>
            </w:r>
            <w:proofErr w:type="spellEnd"/>
            <w:r w:rsidR="002E7D6D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jai </w:t>
            </w:r>
            <w:proofErr w:type="spellStart"/>
            <w:r w:rsidR="002E7D6D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pavaldžiose</w:t>
            </w:r>
            <w:proofErr w:type="spellEnd"/>
            <w:r w:rsidR="002E7D6D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2E7D6D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in</w:t>
            </w:r>
            <w:r w:rsidR="00646D5A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</w:t>
            </w:r>
            <w:r w:rsidR="002E7D6D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titucijose</w:t>
            </w:r>
            <w:proofErr w:type="spellEnd"/>
            <w:r w:rsidR="002E7D6D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per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Aplinkos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ministerijos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duomenų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centrą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(VIP 38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tūkst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. </w:t>
            </w:r>
            <w:proofErr w:type="spellStart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Eur</w:t>
            </w:r>
            <w:proofErr w:type="spellEnd"/>
            <w:r w:rsidR="00EF5889"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1674C1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220 000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1674C1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38 000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89" w:rsidRPr="001674C1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AM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13C8C">
        <w:trPr>
          <w:trHeight w:val="42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1674C1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1674C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1674C1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AAD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tarnybinio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transporto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išlaikymui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soc.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draudimo</w:t>
            </w:r>
            <w:proofErr w:type="spellEnd"/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įmokos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1674C1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290 000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1674C1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89" w:rsidRPr="001674C1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1674C1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AAD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bookmarkEnd w:id="2"/>
      <w:tr w:rsidR="00EF5889" w:rsidRPr="00EF5889" w:rsidTr="00EF5889">
        <w:trPr>
          <w:trHeight w:val="14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7.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Švietimui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mokymui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specialistų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kvalifikacijai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kelti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srityje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informacijai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skleisti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renginiams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konkursams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organizuoti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leidybai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srityje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tarptautiniams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projektams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sutartims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srityje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įgyvendinti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60 000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AM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58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8.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Vardinėms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premijoms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skirti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asmenims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už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nuopelnus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srityje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10 000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AM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13C8C">
        <w:trPr>
          <w:trHeight w:val="88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9.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889" w:rsidRPr="00EF5889" w:rsidRDefault="00EF5889" w:rsidP="002E7D6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Neetatiniams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inspektoriams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skatinti</w:t>
            </w:r>
            <w:proofErr w:type="spellEnd"/>
            <w:r w:rsidR="002E7D6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,</w:t>
            </w:r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gamtos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naudojimo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kontrolės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darbams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2E7D6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="002E7D6D"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rengiamoms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programoms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įgyvendinti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10 000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AAD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13C8C">
        <w:trPr>
          <w:trHeight w:val="31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lastRenderedPageBreak/>
              <w:t>10.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889" w:rsidRPr="00EF5889" w:rsidRDefault="00EF5889" w:rsidP="002E7D6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Savavališkai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pastatytiems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statomiems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statiniams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statiniams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pastatytiems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statomiems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pagal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neteisėtai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išduotus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statybą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leidžiančius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dokumentus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nugriauti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savavališkai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pagal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neteisėtai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išduotus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statybą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leidžiančius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dokumentus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perstatytoms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pertvarkytoms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dalims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išardyti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nugriautam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kultūros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paveldo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statiniui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(jo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daliai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)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atstatyti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pagal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teismo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sprendimą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savavališkų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prevencijai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ekspertizėms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atlikti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kai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šias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ekspertizes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būtina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atlikti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dėl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avarijų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prevencijos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pareiškiant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ieškinius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teismams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teritorijų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planavimo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valstybinės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priežiūros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valstybinės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priežiūros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srityse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švietimui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leidybai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specialistų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mokymui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kvalifikacijai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kelti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statybos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valstybinę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priežiūrą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atliekantiems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specialistams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aprūpinti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prietaisais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įrenginiais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medžiagomis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kitomis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priemonėmis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veiklai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350 000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13C8C">
        <w:trPr>
          <w:trHeight w:val="30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10.1.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889" w:rsidRPr="00EF5889" w:rsidRDefault="003824DE" w:rsidP="002E7D6D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</w:t>
            </w:r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avavališkai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pastatytiems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ar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statomiems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statiniams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statiniams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pastatytiems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ar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statomiems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pagal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neteisėtai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išduotus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statybą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leidžiančius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dokumentus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nugriauti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savavališkai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ar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pagal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neteisėtai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išduotus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statybą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leidžiančius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dokumentus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perstatytoms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ar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pertvarkytoms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statinio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dalims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išardyti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ar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nugriautam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kultūros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paveldo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statiniui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(jo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daliai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)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atstatyti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pagal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teismo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sprendimą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savavališkų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statybų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prevencijai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statinių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ekspertizėms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atlikti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kai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šias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ekspertizes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būtina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atlikti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dėl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statinių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avarijų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prevencijos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ar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pareiškiant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ieškinius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teismams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teritorijų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planavimo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valstybinės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priežiūros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statybos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valstybinės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priežiūros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srityse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švietimui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leidybai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specialistų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mokymui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jų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kvalifikacijai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kelti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statybos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valstybinę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priežiūrą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atliekantiems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specialistams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aprūpinti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prietaisais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įrenginiais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medžiagomis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kitomis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materialinėmis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priemonėmis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jų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veiklai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vykdyti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soc.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draudimo</w:t>
            </w:r>
            <w:proofErr w:type="spellEnd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EF5889"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įmokos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224 000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VTPSI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EF5889">
        <w:trPr>
          <w:trHeight w:val="4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10.2.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pareigūnų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darbo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užmokesčio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fondas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126 000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VTPSI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F5889" w:rsidRPr="00EF5889" w:rsidTr="005022FF">
        <w:trPr>
          <w:trHeight w:val="3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5022F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</w:t>
            </w:r>
            <w:proofErr w:type="spellEnd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EF58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viso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7 000 000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38 000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EF5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EF5889" w:rsidRPr="00EF5889" w:rsidRDefault="00EF5889" w:rsidP="00EF588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</w:tbl>
    <w:p w:rsidR="003E3869" w:rsidRDefault="003E3869">
      <w:pPr>
        <w:rPr>
          <w:rFonts w:ascii="Times New Roman" w:hAnsi="Times New Roman"/>
        </w:rPr>
      </w:pPr>
    </w:p>
    <w:sectPr w:rsidR="003E3869" w:rsidSect="007C3E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27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5A0" w:rsidRDefault="00F435A0" w:rsidP="0036057E">
      <w:r>
        <w:separator/>
      </w:r>
    </w:p>
  </w:endnote>
  <w:endnote w:type="continuationSeparator" w:id="0">
    <w:p w:rsidR="00F435A0" w:rsidRDefault="00F435A0" w:rsidP="0036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Andale Sans UI">
    <w:altName w:val="Arial"/>
    <w:charset w:val="BA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56" w:rsidRDefault="007C3E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56" w:rsidRDefault="007C3E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56" w:rsidRDefault="007C3E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5A0" w:rsidRDefault="00F435A0" w:rsidP="0036057E">
      <w:r>
        <w:separator/>
      </w:r>
    </w:p>
  </w:footnote>
  <w:footnote w:type="continuationSeparator" w:id="0">
    <w:p w:rsidR="00F435A0" w:rsidRDefault="00F435A0" w:rsidP="00360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56" w:rsidRDefault="007C3E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FE" w:rsidRPr="00F11AFE" w:rsidRDefault="007C3E56" w:rsidP="00AA648D">
    <w:pPr>
      <w:pStyle w:val="Header"/>
      <w:tabs>
        <w:tab w:val="clear" w:pos="4819"/>
        <w:tab w:val="clear" w:pos="9638"/>
        <w:tab w:val="left" w:pos="4089"/>
      </w:tabs>
    </w:pPr>
    <w:r>
      <w:t xml:space="preserve">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674C1" w:rsidRPr="001674C1">
      <w:rPr>
        <w:b/>
        <w:bCs/>
        <w:noProof/>
      </w:rPr>
      <w:t>4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56" w:rsidRDefault="007C3E56" w:rsidP="007C3E56">
    <w:pPr>
      <w:pStyle w:val="Header"/>
    </w:pPr>
  </w:p>
  <w:p w:rsidR="007C3E56" w:rsidRDefault="007C3E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E5B"/>
    <w:multiLevelType w:val="hybridMultilevel"/>
    <w:tmpl w:val="7058818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DE645E5"/>
    <w:multiLevelType w:val="hybridMultilevel"/>
    <w:tmpl w:val="38DE2F84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F0931"/>
    <w:multiLevelType w:val="multilevel"/>
    <w:tmpl w:val="9566CE5E"/>
    <w:lvl w:ilvl="0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8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7" w:hanging="1800"/>
      </w:pPr>
      <w:rPr>
        <w:rFonts w:hint="default"/>
      </w:rPr>
    </w:lvl>
  </w:abstractNum>
  <w:abstractNum w:abstractNumId="3">
    <w:nsid w:val="5E0D7344"/>
    <w:multiLevelType w:val="hybridMultilevel"/>
    <w:tmpl w:val="804086E0"/>
    <w:lvl w:ilvl="0" w:tplc="C3A8A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9F351C2"/>
    <w:multiLevelType w:val="hybridMultilevel"/>
    <w:tmpl w:val="84A2B47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F1"/>
    <w:rsid w:val="000155F4"/>
    <w:rsid w:val="000362AD"/>
    <w:rsid w:val="00036840"/>
    <w:rsid w:val="00047DBD"/>
    <w:rsid w:val="000561B3"/>
    <w:rsid w:val="00060246"/>
    <w:rsid w:val="000821FD"/>
    <w:rsid w:val="00090427"/>
    <w:rsid w:val="000B040F"/>
    <w:rsid w:val="000B0ABE"/>
    <w:rsid w:val="000C4E79"/>
    <w:rsid w:val="000D2F06"/>
    <w:rsid w:val="000E6949"/>
    <w:rsid w:val="00111E8D"/>
    <w:rsid w:val="001132D5"/>
    <w:rsid w:val="00124296"/>
    <w:rsid w:val="00130BAF"/>
    <w:rsid w:val="001674C1"/>
    <w:rsid w:val="00167822"/>
    <w:rsid w:val="001E0DF1"/>
    <w:rsid w:val="00204734"/>
    <w:rsid w:val="00222D67"/>
    <w:rsid w:val="00232FE2"/>
    <w:rsid w:val="00243801"/>
    <w:rsid w:val="00264872"/>
    <w:rsid w:val="00273483"/>
    <w:rsid w:val="002B31A7"/>
    <w:rsid w:val="002C0EF9"/>
    <w:rsid w:val="002C3012"/>
    <w:rsid w:val="002E7D6D"/>
    <w:rsid w:val="00343355"/>
    <w:rsid w:val="00350336"/>
    <w:rsid w:val="00350CA9"/>
    <w:rsid w:val="00355893"/>
    <w:rsid w:val="0036057E"/>
    <w:rsid w:val="00371747"/>
    <w:rsid w:val="003719AD"/>
    <w:rsid w:val="003824DE"/>
    <w:rsid w:val="003956EB"/>
    <w:rsid w:val="003A6F60"/>
    <w:rsid w:val="003B6F28"/>
    <w:rsid w:val="003E3869"/>
    <w:rsid w:val="003F5EB7"/>
    <w:rsid w:val="00401CAD"/>
    <w:rsid w:val="00431948"/>
    <w:rsid w:val="00444005"/>
    <w:rsid w:val="00445219"/>
    <w:rsid w:val="004454B5"/>
    <w:rsid w:val="004A0708"/>
    <w:rsid w:val="004B3B39"/>
    <w:rsid w:val="004F314F"/>
    <w:rsid w:val="004F3A71"/>
    <w:rsid w:val="005022FF"/>
    <w:rsid w:val="00510AA7"/>
    <w:rsid w:val="00516626"/>
    <w:rsid w:val="0053534D"/>
    <w:rsid w:val="0055350B"/>
    <w:rsid w:val="00565BA5"/>
    <w:rsid w:val="00582623"/>
    <w:rsid w:val="005855C8"/>
    <w:rsid w:val="005A4092"/>
    <w:rsid w:val="005B44AE"/>
    <w:rsid w:val="005B7834"/>
    <w:rsid w:val="006052D4"/>
    <w:rsid w:val="00646D5A"/>
    <w:rsid w:val="00655FCC"/>
    <w:rsid w:val="00675CDB"/>
    <w:rsid w:val="006841F5"/>
    <w:rsid w:val="006A060E"/>
    <w:rsid w:val="006C7F40"/>
    <w:rsid w:val="006D7ED8"/>
    <w:rsid w:val="006F0D2E"/>
    <w:rsid w:val="0070418F"/>
    <w:rsid w:val="00711EDD"/>
    <w:rsid w:val="00712E68"/>
    <w:rsid w:val="007135F8"/>
    <w:rsid w:val="00745462"/>
    <w:rsid w:val="00751859"/>
    <w:rsid w:val="0076409E"/>
    <w:rsid w:val="00773543"/>
    <w:rsid w:val="007C3E56"/>
    <w:rsid w:val="007F6C0C"/>
    <w:rsid w:val="00833299"/>
    <w:rsid w:val="008631AF"/>
    <w:rsid w:val="00884CC0"/>
    <w:rsid w:val="00890832"/>
    <w:rsid w:val="008A43A8"/>
    <w:rsid w:val="008A4C31"/>
    <w:rsid w:val="008B3DCC"/>
    <w:rsid w:val="00977619"/>
    <w:rsid w:val="00981A40"/>
    <w:rsid w:val="00A11412"/>
    <w:rsid w:val="00A14417"/>
    <w:rsid w:val="00A24902"/>
    <w:rsid w:val="00A5725A"/>
    <w:rsid w:val="00A578FA"/>
    <w:rsid w:val="00A60206"/>
    <w:rsid w:val="00A60E00"/>
    <w:rsid w:val="00A62B17"/>
    <w:rsid w:val="00A65874"/>
    <w:rsid w:val="00AA648D"/>
    <w:rsid w:val="00AC208A"/>
    <w:rsid w:val="00AD153D"/>
    <w:rsid w:val="00AD1D0A"/>
    <w:rsid w:val="00AE3521"/>
    <w:rsid w:val="00B0524C"/>
    <w:rsid w:val="00B10303"/>
    <w:rsid w:val="00B1572C"/>
    <w:rsid w:val="00B21D5C"/>
    <w:rsid w:val="00B30AA0"/>
    <w:rsid w:val="00B463F4"/>
    <w:rsid w:val="00B47035"/>
    <w:rsid w:val="00B639A8"/>
    <w:rsid w:val="00BE670E"/>
    <w:rsid w:val="00C377B1"/>
    <w:rsid w:val="00C40343"/>
    <w:rsid w:val="00CD2A18"/>
    <w:rsid w:val="00CF55E6"/>
    <w:rsid w:val="00CF712B"/>
    <w:rsid w:val="00D1213D"/>
    <w:rsid w:val="00D50F7F"/>
    <w:rsid w:val="00D54F73"/>
    <w:rsid w:val="00D71E54"/>
    <w:rsid w:val="00D75B72"/>
    <w:rsid w:val="00D82048"/>
    <w:rsid w:val="00DB159A"/>
    <w:rsid w:val="00DB4526"/>
    <w:rsid w:val="00DF6F82"/>
    <w:rsid w:val="00E11EC0"/>
    <w:rsid w:val="00E13C8C"/>
    <w:rsid w:val="00E16762"/>
    <w:rsid w:val="00E20658"/>
    <w:rsid w:val="00E22C1A"/>
    <w:rsid w:val="00E471D2"/>
    <w:rsid w:val="00E52790"/>
    <w:rsid w:val="00E54CB6"/>
    <w:rsid w:val="00E56692"/>
    <w:rsid w:val="00EA691D"/>
    <w:rsid w:val="00EC5192"/>
    <w:rsid w:val="00EF2C07"/>
    <w:rsid w:val="00EF5889"/>
    <w:rsid w:val="00F0654E"/>
    <w:rsid w:val="00F11AFE"/>
    <w:rsid w:val="00F435A0"/>
    <w:rsid w:val="00F6215C"/>
    <w:rsid w:val="00FB12CD"/>
    <w:rsid w:val="00FC4C46"/>
    <w:rsid w:val="00FD5489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083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lt-LT" w:bidi="ar-SA"/>
    </w:rPr>
  </w:style>
  <w:style w:type="paragraph" w:styleId="Header">
    <w:name w:val="header"/>
    <w:basedOn w:val="Normal"/>
    <w:link w:val="Head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F3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A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A71"/>
    <w:rPr>
      <w:rFonts w:ascii="Thorndale" w:eastAsia="Andale Sans UI" w:hAnsi="Thorndale" w:cs="Tahoma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A71"/>
    <w:rPr>
      <w:rFonts w:ascii="Thorndale" w:eastAsia="Andale Sans UI" w:hAnsi="Thorndale" w:cs="Tahoma"/>
      <w:b/>
      <w:bCs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083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lt-LT" w:bidi="ar-SA"/>
    </w:rPr>
  </w:style>
  <w:style w:type="paragraph" w:styleId="Header">
    <w:name w:val="header"/>
    <w:basedOn w:val="Normal"/>
    <w:link w:val="Head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F3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A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A71"/>
    <w:rPr>
      <w:rFonts w:ascii="Thorndale" w:eastAsia="Andale Sans UI" w:hAnsi="Thorndale" w:cs="Tahoma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A71"/>
    <w:rPr>
      <w:rFonts w:ascii="Thorndale" w:eastAsia="Andale Sans UI" w:hAnsi="Thorndale" w:cs="Tahoma"/>
      <w:b/>
      <w:bCs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E9810-98EE-4C5C-87DF-664E5152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J-Petrauskaite</dc:creator>
  <cp:lastModifiedBy>Gražina Rapkauskienė</cp:lastModifiedBy>
  <cp:revision>9</cp:revision>
  <cp:lastPrinted>2018-03-07T12:11:00Z</cp:lastPrinted>
  <dcterms:created xsi:type="dcterms:W3CDTF">2020-04-20T12:48:00Z</dcterms:created>
  <dcterms:modified xsi:type="dcterms:W3CDTF">2020-05-22T05:45:00Z</dcterms:modified>
</cp:coreProperties>
</file>