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E1D2" w14:textId="77777777" w:rsidR="002C348D" w:rsidRDefault="002C348D">
      <w:pPr>
        <w:spacing w:after="60"/>
        <w:jc w:val="center"/>
        <w:rPr>
          <w:b/>
          <w:bCs/>
          <w:szCs w:val="24"/>
        </w:rPr>
      </w:pPr>
    </w:p>
    <w:p w14:paraId="4D44A181" w14:textId="51E1D562" w:rsidR="00D00D1F" w:rsidRPr="0008269B" w:rsidRDefault="00A706B5" w:rsidP="002F7236">
      <w:pPr>
        <w:spacing w:after="60"/>
        <w:jc w:val="center"/>
        <w:rPr>
          <w:b/>
          <w:bCs/>
          <w:szCs w:val="24"/>
        </w:rPr>
      </w:pPr>
      <w:r w:rsidRPr="0008269B">
        <w:rPr>
          <w:b/>
          <w:bCs/>
          <w:szCs w:val="24"/>
        </w:rPr>
        <w:t>ĮSAKYMAS</w:t>
      </w:r>
    </w:p>
    <w:p w14:paraId="5ECFB87C" w14:textId="075DE61A" w:rsidR="00116086" w:rsidRDefault="009D6F66" w:rsidP="00BB14C1">
      <w:pPr>
        <w:jc w:val="center"/>
        <w:rPr>
          <w:b/>
          <w:szCs w:val="24"/>
        </w:rPr>
      </w:pPr>
      <w:r w:rsidRPr="0008269B">
        <w:rPr>
          <w:b/>
          <w:szCs w:val="24"/>
        </w:rPr>
        <w:t xml:space="preserve">DĖL LIETUVOS RESPUBLIKOS APLINKOS MINISTRO </w:t>
      </w:r>
      <w:r w:rsidR="00116086">
        <w:rPr>
          <w:b/>
          <w:szCs w:val="24"/>
        </w:rPr>
        <w:t xml:space="preserve">                                               </w:t>
      </w:r>
      <w:r w:rsidRPr="0008269B">
        <w:rPr>
          <w:b/>
          <w:szCs w:val="24"/>
        </w:rPr>
        <w:t>202</w:t>
      </w:r>
      <w:r w:rsidR="00E40961">
        <w:rPr>
          <w:b/>
          <w:szCs w:val="24"/>
        </w:rPr>
        <w:t>2</w:t>
      </w:r>
      <w:r w:rsidRPr="0008269B">
        <w:rPr>
          <w:b/>
          <w:szCs w:val="24"/>
        </w:rPr>
        <w:t xml:space="preserve"> M. </w:t>
      </w:r>
      <w:r w:rsidR="00116086">
        <w:rPr>
          <w:b/>
          <w:szCs w:val="24"/>
        </w:rPr>
        <w:t>SAUSIO 24</w:t>
      </w:r>
      <w:r w:rsidR="00116086" w:rsidRPr="0008269B">
        <w:rPr>
          <w:b/>
          <w:szCs w:val="24"/>
        </w:rPr>
        <w:t xml:space="preserve"> D. ĮSAKYMO NR. D1-</w:t>
      </w:r>
      <w:r w:rsidR="00116086">
        <w:rPr>
          <w:b/>
          <w:szCs w:val="24"/>
        </w:rPr>
        <w:t>16</w:t>
      </w:r>
      <w:r w:rsidRPr="0008269B">
        <w:rPr>
          <w:b/>
          <w:szCs w:val="24"/>
        </w:rPr>
        <w:t xml:space="preserve"> „DĖL APLINKOS APSAUGOS </w:t>
      </w:r>
    </w:p>
    <w:p w14:paraId="4D44A183" w14:textId="369A76E3" w:rsidR="009D6F66" w:rsidRPr="0008269B" w:rsidRDefault="00116086" w:rsidP="00BB14C1">
      <w:pPr>
        <w:jc w:val="center"/>
        <w:rPr>
          <w:b/>
          <w:szCs w:val="24"/>
        </w:rPr>
      </w:pPr>
      <w:r w:rsidRPr="0008269B">
        <w:rPr>
          <w:b/>
          <w:szCs w:val="24"/>
        </w:rPr>
        <w:t>RĖMIMO PROGRAMOS 202</w:t>
      </w:r>
      <w:r>
        <w:rPr>
          <w:b/>
          <w:szCs w:val="24"/>
        </w:rPr>
        <w:t>2</w:t>
      </w:r>
      <w:r w:rsidRPr="0008269B">
        <w:rPr>
          <w:b/>
          <w:szCs w:val="24"/>
        </w:rPr>
        <w:t xml:space="preserve"> M.</w:t>
      </w:r>
      <w:r>
        <w:rPr>
          <w:b/>
          <w:szCs w:val="24"/>
        </w:rPr>
        <w:t xml:space="preserve"> </w:t>
      </w:r>
      <w:r w:rsidRPr="0008269B">
        <w:rPr>
          <w:b/>
          <w:szCs w:val="24"/>
        </w:rPr>
        <w:t>FINANSAVIMO KRYPČIŲ</w:t>
      </w:r>
    </w:p>
    <w:p w14:paraId="7BBBDC10" w14:textId="385134A2" w:rsidR="00116086" w:rsidRPr="0008269B" w:rsidRDefault="00116086" w:rsidP="00116086">
      <w:pPr>
        <w:jc w:val="center"/>
        <w:rPr>
          <w:b/>
          <w:szCs w:val="24"/>
        </w:rPr>
      </w:pPr>
      <w:r w:rsidRPr="0008269B">
        <w:rPr>
          <w:b/>
          <w:szCs w:val="24"/>
        </w:rPr>
        <w:t>PATVIRTINIMO“ PAKEITIMO</w:t>
      </w:r>
    </w:p>
    <w:p w14:paraId="4D44A184" w14:textId="70F647AC" w:rsidR="009D6F66" w:rsidRPr="0008269B" w:rsidRDefault="009D6F66" w:rsidP="00BB14C1">
      <w:pPr>
        <w:jc w:val="center"/>
        <w:rPr>
          <w:b/>
          <w:szCs w:val="24"/>
        </w:rPr>
      </w:pPr>
    </w:p>
    <w:p w14:paraId="4D44A186" w14:textId="77777777" w:rsidR="00D00D1F" w:rsidRPr="0008269B" w:rsidRDefault="00D00D1F" w:rsidP="009F7418">
      <w:pPr>
        <w:spacing w:line="276" w:lineRule="auto"/>
        <w:jc w:val="center"/>
        <w:rPr>
          <w:b/>
          <w:szCs w:val="24"/>
        </w:rPr>
      </w:pPr>
    </w:p>
    <w:p w14:paraId="4D44A187" w14:textId="62F34BD1" w:rsidR="00307C84" w:rsidRDefault="00A706B5" w:rsidP="009F7418">
      <w:pPr>
        <w:spacing w:line="276" w:lineRule="auto"/>
        <w:jc w:val="center"/>
        <w:rPr>
          <w:szCs w:val="24"/>
        </w:rPr>
      </w:pPr>
      <w:r w:rsidRPr="0008269B">
        <w:rPr>
          <w:szCs w:val="24"/>
        </w:rPr>
        <w:t>20</w:t>
      </w:r>
      <w:r w:rsidR="009D6F66" w:rsidRPr="0008269B">
        <w:rPr>
          <w:szCs w:val="24"/>
        </w:rPr>
        <w:t>2</w:t>
      </w:r>
      <w:r w:rsidR="00E40961">
        <w:rPr>
          <w:szCs w:val="24"/>
        </w:rPr>
        <w:t>2</w:t>
      </w:r>
      <w:r w:rsidR="00D00D1F" w:rsidRPr="0008269B">
        <w:rPr>
          <w:szCs w:val="24"/>
        </w:rPr>
        <w:t xml:space="preserve"> m.</w:t>
      </w:r>
      <w:r w:rsidR="00926B57">
        <w:rPr>
          <w:szCs w:val="24"/>
        </w:rPr>
        <w:t xml:space="preserve"> </w:t>
      </w:r>
      <w:r w:rsidR="00051DC8">
        <w:rPr>
          <w:szCs w:val="24"/>
        </w:rPr>
        <w:t>rugpjūčio 18</w:t>
      </w:r>
      <w:r w:rsidR="00DF334B">
        <w:rPr>
          <w:szCs w:val="24"/>
        </w:rPr>
        <w:t xml:space="preserve"> d. </w:t>
      </w:r>
      <w:r w:rsidR="00D00D1F" w:rsidRPr="00926B57">
        <w:rPr>
          <w:szCs w:val="24"/>
        </w:rPr>
        <w:t>Nr.</w:t>
      </w:r>
      <w:r w:rsidR="00926B57">
        <w:rPr>
          <w:szCs w:val="24"/>
        </w:rPr>
        <w:t xml:space="preserve"> </w:t>
      </w:r>
      <w:r w:rsidR="00926B57" w:rsidRPr="00926B57">
        <w:rPr>
          <w:szCs w:val="24"/>
        </w:rPr>
        <w:t>V</w:t>
      </w:r>
      <w:r w:rsidR="00E40961" w:rsidRPr="00926B57">
        <w:rPr>
          <w:szCs w:val="24"/>
        </w:rPr>
        <w:t>-</w:t>
      </w:r>
      <w:r w:rsidR="00051DC8">
        <w:rPr>
          <w:szCs w:val="24"/>
        </w:rPr>
        <w:t>139</w:t>
      </w:r>
    </w:p>
    <w:p w14:paraId="4D44A188" w14:textId="77777777" w:rsidR="00D00D1F" w:rsidRPr="0008269B" w:rsidRDefault="00D00D1F" w:rsidP="009F7418">
      <w:pPr>
        <w:spacing w:line="276" w:lineRule="auto"/>
        <w:jc w:val="center"/>
        <w:rPr>
          <w:szCs w:val="24"/>
        </w:rPr>
      </w:pPr>
      <w:r w:rsidRPr="0008269B">
        <w:rPr>
          <w:szCs w:val="24"/>
        </w:rPr>
        <w:t>Vilnius</w:t>
      </w:r>
      <w:r w:rsidRPr="0008269B">
        <w:rPr>
          <w:szCs w:val="24"/>
        </w:rPr>
        <w:br/>
      </w:r>
    </w:p>
    <w:p w14:paraId="4D44A189" w14:textId="77777777" w:rsidR="00D00D1F" w:rsidRPr="0008269B" w:rsidRDefault="00D00D1F" w:rsidP="009F7418">
      <w:pPr>
        <w:spacing w:line="276" w:lineRule="auto"/>
        <w:jc w:val="center"/>
        <w:rPr>
          <w:szCs w:val="24"/>
        </w:rPr>
        <w:sectPr w:rsidR="00D00D1F" w:rsidRPr="0008269B">
          <w:headerReference w:type="default" r:id="rId11"/>
          <w:headerReference w:type="first" r:id="rId12"/>
          <w:footnotePr>
            <w:pos w:val="beneathText"/>
          </w:footnotePr>
          <w:pgSz w:w="11905" w:h="16837"/>
          <w:pgMar w:top="2655" w:right="709" w:bottom="1032" w:left="1701" w:header="1140" w:footer="919" w:gutter="0"/>
          <w:cols w:space="1296"/>
          <w:titlePg/>
          <w:docGrid w:linePitch="360"/>
        </w:sectPr>
      </w:pPr>
    </w:p>
    <w:p w14:paraId="3120D281" w14:textId="2873761D" w:rsidR="00EF0156" w:rsidRDefault="008F6FC6" w:rsidP="009F7418">
      <w:pPr>
        <w:spacing w:line="276" w:lineRule="auto"/>
        <w:ind w:firstLine="567"/>
        <w:jc w:val="both"/>
        <w:rPr>
          <w:szCs w:val="24"/>
        </w:rPr>
      </w:pPr>
      <w:r w:rsidRPr="008F6FC6">
        <w:rPr>
          <w:szCs w:val="24"/>
        </w:rPr>
        <w:t xml:space="preserve">Vadovaudamasis Lietuvos Respublikos aplinkos apsaugos rėmimo programos įstatymu, Aplinkos apsaugos rėmimo programos lėšų naudojimo tvarkos aprašo, patvirtinto Lietuvos Respublikos aplinkos ministro 2004 m. gegužės 19 d. įsakymu Nr. D1-276 „Dėl Aplinkos apsaugos rėmimo programos lėšų naudojimo tvarkos aprašo patvirtinimo“, 7 punktu ir Lietuvos Respublikos Vyriausybės 2022 m. rugpjūčio 3 d. nutarimu Nr. 785 „Dėl Lietuvos Respublikos </w:t>
      </w:r>
      <w:r w:rsidR="00EF0156">
        <w:rPr>
          <w:szCs w:val="24"/>
        </w:rPr>
        <w:t>V</w:t>
      </w:r>
      <w:r w:rsidRPr="008F6FC6">
        <w:rPr>
          <w:szCs w:val="24"/>
        </w:rPr>
        <w:t>yriausybės 2022 m. vasario 9 d. nutarimo Nr. 98 „Dėl 2022 metų Lietuvos Respublikos valstybės biudžeto patvirtintų asignavimų paskirstymo pagal programas“ pakeitimo“ 1 punktu,</w:t>
      </w:r>
      <w:r w:rsidR="00EF0156">
        <w:rPr>
          <w:szCs w:val="24"/>
        </w:rPr>
        <w:t xml:space="preserve"> </w:t>
      </w:r>
    </w:p>
    <w:p w14:paraId="4D44A18B" w14:textId="53386F69" w:rsidR="00092727" w:rsidRDefault="00D436B2" w:rsidP="009F7418">
      <w:pPr>
        <w:spacing w:line="276" w:lineRule="auto"/>
        <w:ind w:firstLine="567"/>
        <w:jc w:val="both"/>
        <w:rPr>
          <w:szCs w:val="24"/>
        </w:rPr>
      </w:pPr>
      <w:r w:rsidRPr="00683B5C">
        <w:rPr>
          <w:szCs w:val="24"/>
        </w:rPr>
        <w:t xml:space="preserve">p a k e i č i u </w:t>
      </w:r>
      <w:r w:rsidR="009D6F66" w:rsidRPr="00683B5C">
        <w:rPr>
          <w:szCs w:val="24"/>
        </w:rPr>
        <w:t>Aplinkos apsaugos rėmimo programos 202</w:t>
      </w:r>
      <w:r w:rsidR="00E40961">
        <w:rPr>
          <w:szCs w:val="24"/>
        </w:rPr>
        <w:t>2</w:t>
      </w:r>
      <w:r w:rsidR="009D6F66" w:rsidRPr="00683B5C">
        <w:rPr>
          <w:szCs w:val="24"/>
        </w:rPr>
        <w:t xml:space="preserve"> m. finansavimo kryptis, patvirtintas Lietuvos Respublikos aplinkos ministro 202</w:t>
      </w:r>
      <w:r w:rsidR="00E40961">
        <w:rPr>
          <w:szCs w:val="24"/>
        </w:rPr>
        <w:t>2</w:t>
      </w:r>
      <w:r w:rsidR="009D6F66" w:rsidRPr="00683B5C">
        <w:rPr>
          <w:szCs w:val="24"/>
        </w:rPr>
        <w:t xml:space="preserve"> m. </w:t>
      </w:r>
      <w:r w:rsidR="00E40961">
        <w:rPr>
          <w:szCs w:val="24"/>
        </w:rPr>
        <w:t>sausio</w:t>
      </w:r>
      <w:r w:rsidR="009D6F66" w:rsidRPr="00683B5C">
        <w:rPr>
          <w:szCs w:val="24"/>
        </w:rPr>
        <w:t xml:space="preserve"> </w:t>
      </w:r>
      <w:r w:rsidR="00E40961">
        <w:rPr>
          <w:szCs w:val="24"/>
        </w:rPr>
        <w:t>24</w:t>
      </w:r>
      <w:r w:rsidR="009D6F66" w:rsidRPr="00683B5C">
        <w:rPr>
          <w:szCs w:val="24"/>
        </w:rPr>
        <w:t xml:space="preserve"> d. įsakymu Nr. D1-</w:t>
      </w:r>
      <w:r w:rsidR="00E40961">
        <w:rPr>
          <w:szCs w:val="24"/>
        </w:rPr>
        <w:t>16</w:t>
      </w:r>
      <w:r w:rsidR="009D6F66" w:rsidRPr="00683B5C">
        <w:rPr>
          <w:szCs w:val="24"/>
        </w:rPr>
        <w:t xml:space="preserve"> „Dėl Aplinkos apsaugos rėmimo programos</w:t>
      </w:r>
      <w:r w:rsidR="00F64CDC" w:rsidRPr="00683B5C">
        <w:rPr>
          <w:szCs w:val="24"/>
        </w:rPr>
        <w:t xml:space="preserve"> 202</w:t>
      </w:r>
      <w:r w:rsidR="00E40961">
        <w:rPr>
          <w:szCs w:val="24"/>
        </w:rPr>
        <w:t>2</w:t>
      </w:r>
      <w:r w:rsidR="00F64CDC" w:rsidRPr="00683B5C">
        <w:rPr>
          <w:szCs w:val="24"/>
        </w:rPr>
        <w:t xml:space="preserve"> m. finansavimo krypčių patvirtinimo“</w:t>
      </w:r>
      <w:r w:rsidRPr="00683B5C">
        <w:rPr>
          <w:szCs w:val="24"/>
        </w:rPr>
        <w:t>:</w:t>
      </w:r>
    </w:p>
    <w:p w14:paraId="68D6F28E" w14:textId="2B077FE5" w:rsidR="00C74C7F" w:rsidRPr="009A1A36" w:rsidRDefault="00DF334B" w:rsidP="009F7418">
      <w:pPr>
        <w:pStyle w:val="ListParagraph"/>
        <w:spacing w:line="276" w:lineRule="auto"/>
        <w:ind w:left="927" w:hanging="360"/>
        <w:jc w:val="both"/>
        <w:rPr>
          <w:szCs w:val="24"/>
        </w:rPr>
      </w:pPr>
      <w:r>
        <w:rPr>
          <w:szCs w:val="24"/>
        </w:rPr>
        <w:t>1</w:t>
      </w:r>
      <w:r w:rsidR="00C74C7F" w:rsidRPr="009A1A36">
        <w:rPr>
          <w:szCs w:val="24"/>
        </w:rPr>
        <w:t>.</w:t>
      </w:r>
      <w:r w:rsidR="00C74C7F" w:rsidRPr="009A1A36">
        <w:rPr>
          <w:szCs w:val="24"/>
        </w:rPr>
        <w:tab/>
        <w:t xml:space="preserve">Pakeičiu </w:t>
      </w:r>
      <w:r w:rsidR="00896282">
        <w:rPr>
          <w:szCs w:val="24"/>
        </w:rPr>
        <w:t>6</w:t>
      </w:r>
      <w:r w:rsidR="007210CC" w:rsidRPr="009A1A36">
        <w:rPr>
          <w:szCs w:val="24"/>
        </w:rPr>
        <w:t xml:space="preserve"> </w:t>
      </w:r>
      <w:r w:rsidR="00AC2714" w:rsidRPr="009A1A36">
        <w:rPr>
          <w:szCs w:val="24"/>
        </w:rPr>
        <w:t>punktą</w:t>
      </w:r>
      <w:r w:rsidR="00C74C7F"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C74C7F" w:rsidRPr="001033A4" w14:paraId="7B5E62BF" w14:textId="77777777" w:rsidTr="004D174D">
        <w:trPr>
          <w:trHeight w:val="20"/>
        </w:trPr>
        <w:tc>
          <w:tcPr>
            <w:tcW w:w="880" w:type="dxa"/>
          </w:tcPr>
          <w:p w14:paraId="19242846" w14:textId="630B7CD9" w:rsidR="00C74C7F" w:rsidRPr="001033A4" w:rsidRDefault="00C74C7F" w:rsidP="009F7418">
            <w:pPr>
              <w:spacing w:line="276" w:lineRule="auto"/>
              <w:rPr>
                <w:szCs w:val="24"/>
              </w:rPr>
            </w:pPr>
            <w:r w:rsidRPr="001033A4">
              <w:rPr>
                <w:szCs w:val="24"/>
              </w:rPr>
              <w:t>„</w:t>
            </w:r>
            <w:r w:rsidR="00CC3093">
              <w:rPr>
                <w:szCs w:val="24"/>
              </w:rPr>
              <w:t>6</w:t>
            </w:r>
            <w:r w:rsidRPr="001033A4">
              <w:rPr>
                <w:szCs w:val="24"/>
              </w:rPr>
              <w:t>.</w:t>
            </w:r>
          </w:p>
        </w:tc>
        <w:tc>
          <w:tcPr>
            <w:tcW w:w="4649" w:type="dxa"/>
          </w:tcPr>
          <w:p w14:paraId="1B29D47B" w14:textId="5B47B525" w:rsidR="00C74C7F" w:rsidRPr="00896282" w:rsidRDefault="00896282" w:rsidP="002441A8">
            <w:pPr>
              <w:suppressAutoHyphens w:val="0"/>
              <w:jc w:val="both"/>
              <w:rPr>
                <w:szCs w:val="24"/>
              </w:rPr>
            </w:pPr>
            <w:r w:rsidRPr="00896282">
              <w:t>Valstybinėms aplinkos apsaugos įstaigoms ir organizacijoms aprūpinti prietaisais, įrenginiais, medžiagomis ir kitomis materialinėmis priemonėmis aplinkosaugos veiklai vykdyti.</w:t>
            </w:r>
          </w:p>
        </w:tc>
        <w:tc>
          <w:tcPr>
            <w:tcW w:w="1701" w:type="dxa"/>
            <w:vAlign w:val="center"/>
          </w:tcPr>
          <w:p w14:paraId="2EC93E5D" w14:textId="1EC0256E" w:rsidR="00C74C7F" w:rsidRPr="001033A4" w:rsidRDefault="00C74C7F" w:rsidP="009F7418">
            <w:pPr>
              <w:spacing w:line="276" w:lineRule="auto"/>
              <w:jc w:val="center"/>
              <w:rPr>
                <w:szCs w:val="24"/>
              </w:rPr>
            </w:pPr>
          </w:p>
        </w:tc>
        <w:tc>
          <w:tcPr>
            <w:tcW w:w="2410" w:type="dxa"/>
            <w:vAlign w:val="center"/>
          </w:tcPr>
          <w:p w14:paraId="796A3ACA" w14:textId="3A84CBAE" w:rsidR="00C74C7F" w:rsidRPr="001033A4" w:rsidRDefault="00896282" w:rsidP="002F7236">
            <w:pPr>
              <w:suppressAutoHyphens w:val="0"/>
              <w:spacing w:line="276" w:lineRule="auto"/>
              <w:jc w:val="center"/>
              <w:rPr>
                <w:szCs w:val="24"/>
              </w:rPr>
            </w:pPr>
            <w:r>
              <w:rPr>
                <w:szCs w:val="24"/>
              </w:rPr>
              <w:t>2</w:t>
            </w:r>
            <w:r w:rsidR="00DF334B">
              <w:rPr>
                <w:szCs w:val="24"/>
              </w:rPr>
              <w:t> </w:t>
            </w:r>
            <w:r w:rsidR="00F25037">
              <w:rPr>
                <w:szCs w:val="24"/>
              </w:rPr>
              <w:t xml:space="preserve">746 </w:t>
            </w:r>
            <w:r w:rsidR="00DF334B">
              <w:rPr>
                <w:szCs w:val="24"/>
              </w:rPr>
              <w:t>663</w:t>
            </w:r>
            <w:r w:rsidR="00C74C7F" w:rsidRPr="001033A4">
              <w:rPr>
                <w:szCs w:val="24"/>
              </w:rPr>
              <w:t>“</w:t>
            </w:r>
            <w:r w:rsidR="00DD0309" w:rsidRPr="001033A4">
              <w:rPr>
                <w:szCs w:val="24"/>
              </w:rPr>
              <w:t>.</w:t>
            </w:r>
          </w:p>
        </w:tc>
      </w:tr>
    </w:tbl>
    <w:p w14:paraId="4C0ED173" w14:textId="77777777" w:rsidR="00464740" w:rsidRDefault="00464740" w:rsidP="009F7418">
      <w:pPr>
        <w:pStyle w:val="ListParagraph"/>
        <w:spacing w:line="276" w:lineRule="auto"/>
        <w:ind w:left="927" w:hanging="360"/>
        <w:jc w:val="both"/>
        <w:rPr>
          <w:szCs w:val="24"/>
        </w:rPr>
      </w:pPr>
    </w:p>
    <w:p w14:paraId="55E0EEF5" w14:textId="180D5D9C" w:rsidR="00A3791E" w:rsidRPr="001033A4" w:rsidRDefault="00DF334B" w:rsidP="009F7418">
      <w:pPr>
        <w:pStyle w:val="ListParagraph"/>
        <w:spacing w:line="276" w:lineRule="auto"/>
        <w:ind w:left="927" w:hanging="360"/>
        <w:jc w:val="both"/>
        <w:rPr>
          <w:szCs w:val="24"/>
        </w:rPr>
      </w:pPr>
      <w:r>
        <w:rPr>
          <w:szCs w:val="24"/>
        </w:rPr>
        <w:t>2</w:t>
      </w:r>
      <w:r w:rsidR="00A3791E" w:rsidRPr="001033A4">
        <w:rPr>
          <w:szCs w:val="24"/>
        </w:rPr>
        <w:t>.</w:t>
      </w:r>
      <w:r w:rsidR="00A3791E" w:rsidRPr="001033A4">
        <w:rPr>
          <w:szCs w:val="24"/>
        </w:rPr>
        <w:tab/>
      </w:r>
      <w:r w:rsidR="00010716" w:rsidRPr="001033A4">
        <w:rPr>
          <w:szCs w:val="24"/>
        </w:rPr>
        <w:t xml:space="preserve">Papildau lentelę </w:t>
      </w:r>
      <w:r w:rsidR="00896282">
        <w:rPr>
          <w:szCs w:val="24"/>
        </w:rPr>
        <w:t>6.</w:t>
      </w:r>
      <w:r>
        <w:rPr>
          <w:szCs w:val="24"/>
        </w:rPr>
        <w:t>67</w:t>
      </w:r>
      <w:r w:rsidR="00A3791E" w:rsidRPr="001033A4">
        <w:rPr>
          <w:szCs w:val="24"/>
        </w:rPr>
        <w:t xml:space="preserve"> </w:t>
      </w:r>
      <w:r w:rsidR="00010716" w:rsidRPr="001033A4">
        <w:rPr>
          <w:szCs w:val="24"/>
        </w:rPr>
        <w:t>papunkčiu</w:t>
      </w:r>
      <w:r w:rsidR="00A3791E" w:rsidRPr="001033A4">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A3791E" w:rsidRPr="001033A4" w14:paraId="6312A02C" w14:textId="77777777" w:rsidTr="00385429">
        <w:trPr>
          <w:trHeight w:val="20"/>
        </w:trPr>
        <w:tc>
          <w:tcPr>
            <w:tcW w:w="880" w:type="dxa"/>
          </w:tcPr>
          <w:p w14:paraId="313C039F" w14:textId="142F37DC" w:rsidR="00A3791E" w:rsidRPr="001033A4" w:rsidRDefault="00A3791E" w:rsidP="009F7418">
            <w:pPr>
              <w:spacing w:line="276" w:lineRule="auto"/>
              <w:rPr>
                <w:szCs w:val="24"/>
              </w:rPr>
            </w:pPr>
            <w:r w:rsidRPr="001033A4">
              <w:rPr>
                <w:szCs w:val="24"/>
              </w:rPr>
              <w:t>„</w:t>
            </w:r>
            <w:r w:rsidR="00896282">
              <w:rPr>
                <w:szCs w:val="24"/>
              </w:rPr>
              <w:t>6.</w:t>
            </w:r>
            <w:r w:rsidR="00DF334B">
              <w:rPr>
                <w:szCs w:val="24"/>
              </w:rPr>
              <w:t>67</w:t>
            </w:r>
            <w:r w:rsidR="00010716" w:rsidRPr="001033A4">
              <w:rPr>
                <w:szCs w:val="24"/>
              </w:rPr>
              <w:t>.</w:t>
            </w:r>
          </w:p>
        </w:tc>
        <w:tc>
          <w:tcPr>
            <w:tcW w:w="4649" w:type="dxa"/>
          </w:tcPr>
          <w:p w14:paraId="6663C3B3" w14:textId="46C1270B" w:rsidR="00A3791E" w:rsidRPr="00DF334B" w:rsidRDefault="00DF334B" w:rsidP="00DF334B">
            <w:pPr>
              <w:suppressAutoHyphens w:val="0"/>
              <w:jc w:val="both"/>
              <w:rPr>
                <w:szCs w:val="24"/>
              </w:rPr>
            </w:pPr>
            <w:r w:rsidRPr="00DF334B">
              <w:rPr>
                <w:color w:val="000000" w:themeColor="text1"/>
                <w:szCs w:val="24"/>
              </w:rPr>
              <w:t xml:space="preserve">naikintinų dokumentų saugyklų nuomos ir dokumentų naikinimo </w:t>
            </w:r>
            <w:r w:rsidR="008E0F69" w:rsidRPr="00DF334B">
              <w:rPr>
                <w:color w:val="000000" w:themeColor="text1"/>
                <w:szCs w:val="24"/>
              </w:rPr>
              <w:t>paslaug</w:t>
            </w:r>
            <w:r w:rsidR="008E0F69">
              <w:rPr>
                <w:color w:val="000000" w:themeColor="text1"/>
                <w:szCs w:val="24"/>
              </w:rPr>
              <w:t>ų</w:t>
            </w:r>
            <w:r w:rsidR="008E0F69" w:rsidRPr="00DF334B">
              <w:rPr>
                <w:color w:val="000000" w:themeColor="text1"/>
                <w:szCs w:val="24"/>
              </w:rPr>
              <w:t xml:space="preserve"> </w:t>
            </w:r>
            <w:r w:rsidRPr="00DF334B">
              <w:rPr>
                <w:color w:val="000000" w:themeColor="text1"/>
                <w:szCs w:val="24"/>
              </w:rPr>
              <w:t>pirkimas</w:t>
            </w:r>
            <w:r w:rsidR="00116086" w:rsidRPr="00DF334B">
              <w:rPr>
                <w:rStyle w:val="cf01"/>
                <w:rFonts w:ascii="Times New Roman" w:hAnsi="Times New Roman" w:cs="Times New Roman"/>
                <w:color w:val="000000" w:themeColor="text1"/>
                <w:sz w:val="24"/>
                <w:szCs w:val="24"/>
              </w:rPr>
              <w:t>.</w:t>
            </w:r>
          </w:p>
        </w:tc>
        <w:tc>
          <w:tcPr>
            <w:tcW w:w="1701" w:type="dxa"/>
            <w:vAlign w:val="center"/>
          </w:tcPr>
          <w:p w14:paraId="1C579B2C" w14:textId="54C96A61" w:rsidR="00A3791E" w:rsidRPr="001033A4" w:rsidRDefault="00896282" w:rsidP="009F7418">
            <w:pPr>
              <w:spacing w:line="276" w:lineRule="auto"/>
              <w:jc w:val="center"/>
              <w:rPr>
                <w:szCs w:val="24"/>
              </w:rPr>
            </w:pPr>
            <w:r>
              <w:rPr>
                <w:szCs w:val="24"/>
              </w:rPr>
              <w:t>AAD</w:t>
            </w:r>
          </w:p>
        </w:tc>
        <w:tc>
          <w:tcPr>
            <w:tcW w:w="2410" w:type="dxa"/>
            <w:vAlign w:val="center"/>
          </w:tcPr>
          <w:p w14:paraId="67E8A519" w14:textId="6049729B" w:rsidR="00A3791E" w:rsidRPr="001033A4" w:rsidRDefault="00DF334B" w:rsidP="009F7418">
            <w:pPr>
              <w:suppressAutoHyphens w:val="0"/>
              <w:spacing w:line="276" w:lineRule="auto"/>
              <w:jc w:val="center"/>
              <w:rPr>
                <w:szCs w:val="24"/>
              </w:rPr>
            </w:pPr>
            <w:r>
              <w:rPr>
                <w:szCs w:val="24"/>
              </w:rPr>
              <w:t>4</w:t>
            </w:r>
            <w:r w:rsidR="00345279">
              <w:rPr>
                <w:szCs w:val="24"/>
              </w:rPr>
              <w:t xml:space="preserve"> 000</w:t>
            </w:r>
            <w:r w:rsidR="00A3791E" w:rsidRPr="001033A4">
              <w:rPr>
                <w:szCs w:val="24"/>
              </w:rPr>
              <w:t>“</w:t>
            </w:r>
            <w:r w:rsidR="00DD0309" w:rsidRPr="001033A4">
              <w:rPr>
                <w:szCs w:val="24"/>
              </w:rPr>
              <w:t>.</w:t>
            </w:r>
          </w:p>
        </w:tc>
      </w:tr>
    </w:tbl>
    <w:p w14:paraId="46A5DE23" w14:textId="77777777" w:rsidR="0075773B" w:rsidRDefault="0075773B" w:rsidP="009F7418">
      <w:pPr>
        <w:pStyle w:val="ListParagraph"/>
        <w:spacing w:line="276" w:lineRule="auto"/>
        <w:ind w:left="927" w:hanging="360"/>
        <w:jc w:val="both"/>
        <w:rPr>
          <w:szCs w:val="24"/>
        </w:rPr>
      </w:pPr>
    </w:p>
    <w:p w14:paraId="21CFBF4C" w14:textId="611E9C1A" w:rsidR="004D174D" w:rsidRPr="009A1A36" w:rsidRDefault="00DF334B" w:rsidP="009F7418">
      <w:pPr>
        <w:pStyle w:val="ListParagraph"/>
        <w:spacing w:line="276" w:lineRule="auto"/>
        <w:ind w:left="927" w:hanging="360"/>
        <w:jc w:val="both"/>
        <w:rPr>
          <w:szCs w:val="24"/>
        </w:rPr>
      </w:pPr>
      <w:r>
        <w:rPr>
          <w:szCs w:val="24"/>
        </w:rPr>
        <w:t>3</w:t>
      </w:r>
      <w:r w:rsidR="004D174D" w:rsidRPr="009A1A36">
        <w:rPr>
          <w:szCs w:val="24"/>
        </w:rPr>
        <w:t xml:space="preserve">. </w:t>
      </w:r>
      <w:r w:rsidR="00E46A09" w:rsidRPr="009A1A36">
        <w:rPr>
          <w:szCs w:val="24"/>
        </w:rPr>
        <w:t>Papildau</w:t>
      </w:r>
      <w:r w:rsidR="004D174D" w:rsidRPr="009A1A36">
        <w:rPr>
          <w:szCs w:val="24"/>
        </w:rPr>
        <w:t xml:space="preserve"> lentel</w:t>
      </w:r>
      <w:r w:rsidR="00E46A09" w:rsidRPr="009A1A36">
        <w:rPr>
          <w:szCs w:val="24"/>
        </w:rPr>
        <w:t>ę</w:t>
      </w:r>
      <w:r w:rsidR="004D174D" w:rsidRPr="009A1A36">
        <w:rPr>
          <w:szCs w:val="24"/>
        </w:rPr>
        <w:t xml:space="preserve"> </w:t>
      </w:r>
      <w:r w:rsidR="00896282">
        <w:rPr>
          <w:szCs w:val="24"/>
        </w:rPr>
        <w:t>6.</w:t>
      </w:r>
      <w:r w:rsidR="00924610">
        <w:rPr>
          <w:szCs w:val="24"/>
        </w:rPr>
        <w:t>6</w:t>
      </w:r>
      <w:r>
        <w:rPr>
          <w:szCs w:val="24"/>
        </w:rPr>
        <w:t>8</w:t>
      </w:r>
      <w:r w:rsidR="004D174D" w:rsidRPr="009A1A36">
        <w:rPr>
          <w:szCs w:val="24"/>
        </w:rPr>
        <w:t xml:space="preserve"> papunk</w:t>
      </w:r>
      <w:r w:rsidR="00E46A09" w:rsidRPr="009A1A36">
        <w:rPr>
          <w:szCs w:val="24"/>
        </w:rPr>
        <w:t>čiu</w:t>
      </w:r>
      <w:r w:rsidR="004D174D"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D174D" w:rsidRPr="009A1A36" w14:paraId="17118E4E" w14:textId="77777777" w:rsidTr="00553576">
        <w:trPr>
          <w:trHeight w:val="20"/>
        </w:trPr>
        <w:tc>
          <w:tcPr>
            <w:tcW w:w="880" w:type="dxa"/>
          </w:tcPr>
          <w:p w14:paraId="39EA924A" w14:textId="738A8BED" w:rsidR="004D174D" w:rsidRPr="009A1A36" w:rsidRDefault="004D174D" w:rsidP="009F7418">
            <w:pPr>
              <w:spacing w:line="276" w:lineRule="auto"/>
              <w:rPr>
                <w:szCs w:val="24"/>
              </w:rPr>
            </w:pPr>
            <w:r w:rsidRPr="009A1A36">
              <w:rPr>
                <w:szCs w:val="24"/>
              </w:rPr>
              <w:t>„</w:t>
            </w:r>
            <w:r w:rsidR="00896282">
              <w:rPr>
                <w:szCs w:val="24"/>
              </w:rPr>
              <w:t>6.</w:t>
            </w:r>
            <w:r w:rsidR="00924610">
              <w:rPr>
                <w:szCs w:val="24"/>
              </w:rPr>
              <w:t>6</w:t>
            </w:r>
            <w:r w:rsidR="00DF334B">
              <w:rPr>
                <w:szCs w:val="24"/>
              </w:rPr>
              <w:t>8</w:t>
            </w:r>
            <w:r w:rsidR="002F463F">
              <w:rPr>
                <w:szCs w:val="24"/>
              </w:rPr>
              <w:t>.</w:t>
            </w:r>
          </w:p>
        </w:tc>
        <w:tc>
          <w:tcPr>
            <w:tcW w:w="4649" w:type="dxa"/>
            <w:vAlign w:val="bottom"/>
          </w:tcPr>
          <w:p w14:paraId="125240D6" w14:textId="7B03B433" w:rsidR="004D174D" w:rsidRPr="000A5698" w:rsidRDefault="007D5622" w:rsidP="00DF334B">
            <w:pPr>
              <w:suppressAutoHyphens w:val="0"/>
              <w:rPr>
                <w:szCs w:val="24"/>
              </w:rPr>
            </w:pPr>
            <w:r>
              <w:rPr>
                <w:color w:val="000000" w:themeColor="text1"/>
                <w:szCs w:val="24"/>
              </w:rPr>
              <w:t>n</w:t>
            </w:r>
            <w:r w:rsidR="00DF334B" w:rsidRPr="00DF334B">
              <w:rPr>
                <w:color w:val="000000" w:themeColor="text1"/>
                <w:szCs w:val="24"/>
              </w:rPr>
              <w:t>eetatinių aplinkos apsaugos inspektorių aprūpinimas darbo priemonėmis.</w:t>
            </w:r>
            <w:r w:rsidR="00E46A09" w:rsidRPr="00896282">
              <w:rPr>
                <w:szCs w:val="24"/>
              </w:rPr>
              <w:t xml:space="preserve"> </w:t>
            </w:r>
          </w:p>
        </w:tc>
        <w:tc>
          <w:tcPr>
            <w:tcW w:w="1701" w:type="dxa"/>
            <w:vAlign w:val="center"/>
          </w:tcPr>
          <w:p w14:paraId="788DFF85" w14:textId="002274EF" w:rsidR="004D174D" w:rsidRPr="009A1A36" w:rsidRDefault="00896282" w:rsidP="009F7418">
            <w:pPr>
              <w:spacing w:line="276" w:lineRule="auto"/>
              <w:jc w:val="center"/>
              <w:rPr>
                <w:szCs w:val="24"/>
              </w:rPr>
            </w:pPr>
            <w:r>
              <w:rPr>
                <w:szCs w:val="24"/>
              </w:rPr>
              <w:t>AA</w:t>
            </w:r>
            <w:r w:rsidR="00DF334B">
              <w:rPr>
                <w:szCs w:val="24"/>
              </w:rPr>
              <w:t>D</w:t>
            </w:r>
          </w:p>
        </w:tc>
        <w:tc>
          <w:tcPr>
            <w:tcW w:w="2410" w:type="dxa"/>
            <w:vAlign w:val="center"/>
          </w:tcPr>
          <w:p w14:paraId="7A9090D7" w14:textId="43EABBB3" w:rsidR="004D174D" w:rsidRPr="009A1A36" w:rsidRDefault="004D174D" w:rsidP="009F7418">
            <w:pPr>
              <w:spacing w:line="276" w:lineRule="auto"/>
              <w:jc w:val="center"/>
              <w:rPr>
                <w:szCs w:val="24"/>
              </w:rPr>
            </w:pPr>
            <w:r w:rsidRPr="009A1A36">
              <w:rPr>
                <w:szCs w:val="24"/>
              </w:rPr>
              <w:t xml:space="preserve"> </w:t>
            </w:r>
            <w:r w:rsidR="00924610">
              <w:rPr>
                <w:szCs w:val="24"/>
              </w:rPr>
              <w:t>4</w:t>
            </w:r>
            <w:r w:rsidR="000A5698">
              <w:rPr>
                <w:szCs w:val="24"/>
              </w:rPr>
              <w:t xml:space="preserve"> </w:t>
            </w:r>
            <w:r w:rsidR="00DF334B">
              <w:rPr>
                <w:szCs w:val="24"/>
              </w:rPr>
              <w:t>0</w:t>
            </w:r>
            <w:r w:rsidR="00E46A09" w:rsidRPr="009A1A36">
              <w:rPr>
                <w:szCs w:val="24"/>
              </w:rPr>
              <w:t>00</w:t>
            </w:r>
            <w:r w:rsidRPr="009A1A36">
              <w:rPr>
                <w:szCs w:val="24"/>
              </w:rPr>
              <w:t>“</w:t>
            </w:r>
            <w:r w:rsidR="00DD0309">
              <w:rPr>
                <w:szCs w:val="24"/>
              </w:rPr>
              <w:t>.</w:t>
            </w:r>
          </w:p>
        </w:tc>
      </w:tr>
    </w:tbl>
    <w:p w14:paraId="7196C2F8" w14:textId="77777777" w:rsidR="00464740" w:rsidRDefault="00464740" w:rsidP="009F7418">
      <w:pPr>
        <w:pStyle w:val="ListParagraph"/>
        <w:spacing w:line="276" w:lineRule="auto"/>
        <w:ind w:left="927" w:hanging="360"/>
        <w:jc w:val="both"/>
        <w:rPr>
          <w:szCs w:val="24"/>
        </w:rPr>
      </w:pPr>
    </w:p>
    <w:p w14:paraId="6E72F9ED" w14:textId="4851DAA0" w:rsidR="00312738" w:rsidRPr="009A1A36" w:rsidRDefault="00DF334B" w:rsidP="009F7418">
      <w:pPr>
        <w:pStyle w:val="ListParagraph"/>
        <w:spacing w:line="276" w:lineRule="auto"/>
        <w:ind w:left="927" w:hanging="360"/>
        <w:jc w:val="both"/>
        <w:rPr>
          <w:szCs w:val="24"/>
        </w:rPr>
      </w:pPr>
      <w:r>
        <w:rPr>
          <w:szCs w:val="24"/>
        </w:rPr>
        <w:t>4</w:t>
      </w:r>
      <w:r w:rsidR="00312738" w:rsidRPr="009A1A36">
        <w:rPr>
          <w:szCs w:val="24"/>
        </w:rPr>
        <w:t xml:space="preserve">. Papildau lentelę </w:t>
      </w:r>
      <w:r w:rsidR="002E2F03">
        <w:rPr>
          <w:szCs w:val="24"/>
        </w:rPr>
        <w:t>6.</w:t>
      </w:r>
      <w:r w:rsidR="00924610">
        <w:rPr>
          <w:szCs w:val="24"/>
        </w:rPr>
        <w:t>6</w:t>
      </w:r>
      <w:r>
        <w:rPr>
          <w:szCs w:val="24"/>
        </w:rPr>
        <w:t>9</w:t>
      </w:r>
      <w:r w:rsidR="00312738" w:rsidRPr="009A1A36">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312738" w:rsidRPr="009A1A36" w14:paraId="3164F46B" w14:textId="77777777" w:rsidTr="00924610">
        <w:trPr>
          <w:trHeight w:val="20"/>
        </w:trPr>
        <w:tc>
          <w:tcPr>
            <w:tcW w:w="880" w:type="dxa"/>
            <w:vAlign w:val="center"/>
          </w:tcPr>
          <w:p w14:paraId="4BEAD9C1" w14:textId="4B8AC15C" w:rsidR="00312738" w:rsidRPr="009A1A36" w:rsidRDefault="00312738" w:rsidP="00924610">
            <w:pPr>
              <w:spacing w:line="276" w:lineRule="auto"/>
              <w:rPr>
                <w:szCs w:val="24"/>
              </w:rPr>
            </w:pPr>
            <w:r w:rsidRPr="009A1A36">
              <w:rPr>
                <w:szCs w:val="24"/>
              </w:rPr>
              <w:t>„</w:t>
            </w:r>
            <w:r w:rsidR="002E2F03">
              <w:rPr>
                <w:szCs w:val="24"/>
              </w:rPr>
              <w:t>6.</w:t>
            </w:r>
            <w:r w:rsidR="00924610">
              <w:rPr>
                <w:szCs w:val="24"/>
              </w:rPr>
              <w:t>6</w:t>
            </w:r>
            <w:r w:rsidR="00DF334B">
              <w:rPr>
                <w:szCs w:val="24"/>
              </w:rPr>
              <w:t>9</w:t>
            </w:r>
            <w:r w:rsidRPr="009A1A36">
              <w:rPr>
                <w:szCs w:val="24"/>
              </w:rPr>
              <w:t>.</w:t>
            </w:r>
          </w:p>
        </w:tc>
        <w:tc>
          <w:tcPr>
            <w:tcW w:w="4649" w:type="dxa"/>
            <w:vAlign w:val="center"/>
          </w:tcPr>
          <w:p w14:paraId="130CBF1B" w14:textId="5824F53F" w:rsidR="00312738" w:rsidRPr="009A1A36" w:rsidRDefault="00B61E61" w:rsidP="00B61E61">
            <w:pPr>
              <w:suppressAutoHyphens w:val="0"/>
              <w:rPr>
                <w:szCs w:val="24"/>
              </w:rPr>
            </w:pPr>
            <w:r w:rsidRPr="00DF334B">
              <w:t>ilgalaikė</w:t>
            </w:r>
            <w:r>
              <w:t xml:space="preserve"> </w:t>
            </w:r>
            <w:r w:rsidR="00DF334B">
              <w:t>t</w:t>
            </w:r>
            <w:r w:rsidR="00DF334B" w:rsidRPr="00DF334B">
              <w:t>arnybinių automobilių nuoma (likusio sutarties laikotarpio finansavimas)</w:t>
            </w:r>
            <w:r w:rsidR="002E2F03" w:rsidRPr="009252CC">
              <w:t>.</w:t>
            </w:r>
          </w:p>
        </w:tc>
        <w:tc>
          <w:tcPr>
            <w:tcW w:w="1701" w:type="dxa"/>
            <w:vAlign w:val="center"/>
          </w:tcPr>
          <w:p w14:paraId="6B0C3085" w14:textId="74AA1A2B" w:rsidR="00312738" w:rsidRPr="009A1A36" w:rsidRDefault="00DF334B" w:rsidP="00924610">
            <w:pPr>
              <w:jc w:val="center"/>
              <w:rPr>
                <w:szCs w:val="24"/>
              </w:rPr>
            </w:pPr>
            <w:r>
              <w:rPr>
                <w:szCs w:val="24"/>
              </w:rPr>
              <w:t>LHMT</w:t>
            </w:r>
          </w:p>
        </w:tc>
        <w:tc>
          <w:tcPr>
            <w:tcW w:w="2410" w:type="dxa"/>
            <w:vAlign w:val="center"/>
          </w:tcPr>
          <w:p w14:paraId="4DAE439E" w14:textId="1E53D852" w:rsidR="00312738" w:rsidRPr="009A1A36" w:rsidRDefault="00312738" w:rsidP="009F7418">
            <w:pPr>
              <w:spacing w:line="276" w:lineRule="auto"/>
              <w:jc w:val="center"/>
              <w:rPr>
                <w:szCs w:val="24"/>
              </w:rPr>
            </w:pPr>
            <w:r w:rsidRPr="009A1A36">
              <w:rPr>
                <w:szCs w:val="24"/>
              </w:rPr>
              <w:t xml:space="preserve"> </w:t>
            </w:r>
            <w:r w:rsidR="00924610">
              <w:rPr>
                <w:szCs w:val="24"/>
              </w:rPr>
              <w:t>5</w:t>
            </w:r>
            <w:r w:rsidRPr="009A1A36">
              <w:rPr>
                <w:szCs w:val="24"/>
              </w:rPr>
              <w:t> </w:t>
            </w:r>
            <w:r w:rsidR="00DF334B">
              <w:rPr>
                <w:szCs w:val="24"/>
              </w:rPr>
              <w:t>8</w:t>
            </w:r>
            <w:r w:rsidRPr="009A1A36">
              <w:rPr>
                <w:szCs w:val="24"/>
              </w:rPr>
              <w:t>00“</w:t>
            </w:r>
            <w:r w:rsidR="00DD0309">
              <w:rPr>
                <w:szCs w:val="24"/>
              </w:rPr>
              <w:t>.</w:t>
            </w:r>
          </w:p>
        </w:tc>
      </w:tr>
    </w:tbl>
    <w:p w14:paraId="271AA0E5" w14:textId="77777777" w:rsidR="00464740" w:rsidRDefault="00464740" w:rsidP="001C7DEB">
      <w:pPr>
        <w:pStyle w:val="ListParagraph"/>
        <w:spacing w:line="276" w:lineRule="auto"/>
        <w:ind w:left="927" w:hanging="360"/>
        <w:jc w:val="both"/>
        <w:rPr>
          <w:szCs w:val="24"/>
        </w:rPr>
      </w:pPr>
    </w:p>
    <w:p w14:paraId="54D9870C" w14:textId="00A3B4BD" w:rsidR="001C7DEB" w:rsidRPr="009A1A36" w:rsidRDefault="00DF334B" w:rsidP="001C7DEB">
      <w:pPr>
        <w:pStyle w:val="ListParagraph"/>
        <w:spacing w:line="276" w:lineRule="auto"/>
        <w:ind w:left="927" w:hanging="360"/>
        <w:jc w:val="both"/>
        <w:rPr>
          <w:szCs w:val="24"/>
        </w:rPr>
      </w:pPr>
      <w:r>
        <w:rPr>
          <w:szCs w:val="24"/>
        </w:rPr>
        <w:t>5</w:t>
      </w:r>
      <w:r w:rsidR="001C7DEB" w:rsidRPr="009A1A36">
        <w:rPr>
          <w:szCs w:val="24"/>
        </w:rPr>
        <w:t xml:space="preserve">. Papildau lentelę </w:t>
      </w:r>
      <w:r w:rsidR="009252CC">
        <w:rPr>
          <w:szCs w:val="24"/>
        </w:rPr>
        <w:t>6.</w:t>
      </w:r>
      <w:r>
        <w:rPr>
          <w:szCs w:val="24"/>
        </w:rPr>
        <w:t>70</w:t>
      </w:r>
      <w:r w:rsidR="001C7DEB" w:rsidRPr="009A1A36">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1C7DEB" w:rsidRPr="009A1A36" w14:paraId="3C2B28D6" w14:textId="77777777" w:rsidTr="00544D19">
        <w:trPr>
          <w:trHeight w:val="20"/>
        </w:trPr>
        <w:tc>
          <w:tcPr>
            <w:tcW w:w="880" w:type="dxa"/>
          </w:tcPr>
          <w:p w14:paraId="381EAE0D" w14:textId="24B5584F" w:rsidR="001C7DEB" w:rsidRPr="009A1A36" w:rsidRDefault="001C7DEB" w:rsidP="00544D19">
            <w:pPr>
              <w:spacing w:line="276" w:lineRule="auto"/>
              <w:rPr>
                <w:szCs w:val="24"/>
              </w:rPr>
            </w:pPr>
            <w:r w:rsidRPr="009A1A36">
              <w:rPr>
                <w:szCs w:val="24"/>
              </w:rPr>
              <w:t>„</w:t>
            </w:r>
            <w:r w:rsidR="009252CC">
              <w:rPr>
                <w:szCs w:val="24"/>
              </w:rPr>
              <w:t>6</w:t>
            </w:r>
            <w:r w:rsidRPr="009A1A36">
              <w:rPr>
                <w:szCs w:val="24"/>
              </w:rPr>
              <w:t>.</w:t>
            </w:r>
            <w:r w:rsidR="00B961A7">
              <w:rPr>
                <w:szCs w:val="24"/>
              </w:rPr>
              <w:t>70</w:t>
            </w:r>
            <w:r w:rsidRPr="009A1A36">
              <w:rPr>
                <w:szCs w:val="24"/>
              </w:rPr>
              <w:t>.</w:t>
            </w:r>
          </w:p>
        </w:tc>
        <w:tc>
          <w:tcPr>
            <w:tcW w:w="4649" w:type="dxa"/>
            <w:vAlign w:val="bottom"/>
          </w:tcPr>
          <w:p w14:paraId="0C0808A2" w14:textId="783E4219" w:rsidR="001C7DEB" w:rsidRPr="00B961A7" w:rsidRDefault="00B961A7" w:rsidP="00B961A7">
            <w:pPr>
              <w:suppressAutoHyphens w:val="0"/>
              <w:jc w:val="both"/>
              <w:rPr>
                <w:szCs w:val="24"/>
              </w:rPr>
            </w:pPr>
            <w:r w:rsidRPr="00B961A7">
              <w:rPr>
                <w:color w:val="000000" w:themeColor="text1"/>
                <w:szCs w:val="24"/>
              </w:rPr>
              <w:t>elektros generatorius su trimis nepertraukiamo maitinimo šaltiniais (UPS)</w:t>
            </w:r>
            <w:r w:rsidR="009252CC" w:rsidRPr="00B961A7">
              <w:rPr>
                <w:color w:val="000000" w:themeColor="text1"/>
                <w:szCs w:val="24"/>
              </w:rPr>
              <w:t>.</w:t>
            </w:r>
          </w:p>
        </w:tc>
        <w:tc>
          <w:tcPr>
            <w:tcW w:w="1701" w:type="dxa"/>
            <w:vAlign w:val="center"/>
          </w:tcPr>
          <w:p w14:paraId="2B3FF583" w14:textId="35D0E255" w:rsidR="001C7DEB" w:rsidRPr="009A1A36" w:rsidRDefault="00B961A7" w:rsidP="00544D19">
            <w:pPr>
              <w:spacing w:line="276" w:lineRule="auto"/>
              <w:jc w:val="center"/>
              <w:rPr>
                <w:szCs w:val="24"/>
              </w:rPr>
            </w:pPr>
            <w:r>
              <w:rPr>
                <w:szCs w:val="24"/>
              </w:rPr>
              <w:t>AAD</w:t>
            </w:r>
          </w:p>
        </w:tc>
        <w:tc>
          <w:tcPr>
            <w:tcW w:w="2410" w:type="dxa"/>
            <w:vAlign w:val="center"/>
          </w:tcPr>
          <w:p w14:paraId="4FBA6114" w14:textId="7C72FC7C" w:rsidR="001C7DEB" w:rsidRPr="009A1A36" w:rsidRDefault="001C7DEB" w:rsidP="00544D19">
            <w:pPr>
              <w:spacing w:line="276" w:lineRule="auto"/>
              <w:jc w:val="center"/>
              <w:rPr>
                <w:szCs w:val="24"/>
              </w:rPr>
            </w:pPr>
            <w:r w:rsidRPr="009A1A36">
              <w:rPr>
                <w:szCs w:val="24"/>
              </w:rPr>
              <w:t xml:space="preserve"> </w:t>
            </w:r>
            <w:r w:rsidR="00B961A7">
              <w:rPr>
                <w:szCs w:val="24"/>
              </w:rPr>
              <w:t>30</w:t>
            </w:r>
            <w:r w:rsidR="00924610">
              <w:rPr>
                <w:szCs w:val="24"/>
              </w:rPr>
              <w:t xml:space="preserve"> 000</w:t>
            </w:r>
            <w:r w:rsidRPr="009A1A36">
              <w:rPr>
                <w:szCs w:val="24"/>
              </w:rPr>
              <w:t>“</w:t>
            </w:r>
            <w:r>
              <w:rPr>
                <w:szCs w:val="24"/>
              </w:rPr>
              <w:t>.</w:t>
            </w:r>
          </w:p>
        </w:tc>
      </w:tr>
    </w:tbl>
    <w:p w14:paraId="30CD6760" w14:textId="7507F139" w:rsidR="00710852" w:rsidRPr="009473A4" w:rsidRDefault="005E5B7D" w:rsidP="00710852">
      <w:pPr>
        <w:pStyle w:val="ListParagraph"/>
        <w:spacing w:line="276" w:lineRule="auto"/>
        <w:ind w:left="927" w:hanging="360"/>
        <w:jc w:val="both"/>
        <w:rPr>
          <w:szCs w:val="24"/>
        </w:rPr>
      </w:pPr>
      <w:r w:rsidRPr="009473A4">
        <w:rPr>
          <w:szCs w:val="24"/>
        </w:rPr>
        <w:lastRenderedPageBreak/>
        <w:t>6</w:t>
      </w:r>
      <w:r w:rsidR="00710852" w:rsidRPr="009473A4">
        <w:rPr>
          <w:szCs w:val="24"/>
        </w:rPr>
        <w:t>. Papildau lentelę 6.71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710852" w:rsidRPr="009A1A36" w14:paraId="196341CE" w14:textId="77777777" w:rsidTr="00027F87">
        <w:trPr>
          <w:trHeight w:val="20"/>
        </w:trPr>
        <w:tc>
          <w:tcPr>
            <w:tcW w:w="880" w:type="dxa"/>
          </w:tcPr>
          <w:p w14:paraId="5303A9E3" w14:textId="7B6C6F83" w:rsidR="00710852" w:rsidRPr="009473A4" w:rsidRDefault="00710852" w:rsidP="00027F87">
            <w:pPr>
              <w:spacing w:line="276" w:lineRule="auto"/>
              <w:rPr>
                <w:szCs w:val="24"/>
              </w:rPr>
            </w:pPr>
            <w:r w:rsidRPr="009473A4">
              <w:rPr>
                <w:szCs w:val="24"/>
              </w:rPr>
              <w:t>„6.71.</w:t>
            </w:r>
          </w:p>
        </w:tc>
        <w:tc>
          <w:tcPr>
            <w:tcW w:w="4649" w:type="dxa"/>
            <w:vAlign w:val="bottom"/>
          </w:tcPr>
          <w:p w14:paraId="4E994567" w14:textId="47DA0CDF" w:rsidR="00710852" w:rsidRPr="009473A4" w:rsidRDefault="00710852" w:rsidP="00027F87">
            <w:pPr>
              <w:suppressAutoHyphens w:val="0"/>
              <w:jc w:val="both"/>
              <w:rPr>
                <w:szCs w:val="24"/>
              </w:rPr>
            </w:pPr>
            <w:r w:rsidRPr="009473A4">
              <w:rPr>
                <w:color w:val="000000" w:themeColor="text1"/>
                <w:szCs w:val="24"/>
              </w:rPr>
              <w:t>gręžinių registravimo procesų optimizavimas.</w:t>
            </w:r>
          </w:p>
        </w:tc>
        <w:tc>
          <w:tcPr>
            <w:tcW w:w="1701" w:type="dxa"/>
            <w:vAlign w:val="center"/>
          </w:tcPr>
          <w:p w14:paraId="69085562" w14:textId="77EC2F99" w:rsidR="00710852" w:rsidRPr="009473A4" w:rsidRDefault="00710852" w:rsidP="00027F87">
            <w:pPr>
              <w:spacing w:line="276" w:lineRule="auto"/>
              <w:jc w:val="center"/>
              <w:rPr>
                <w:szCs w:val="24"/>
              </w:rPr>
            </w:pPr>
            <w:r w:rsidRPr="009473A4">
              <w:rPr>
                <w:szCs w:val="24"/>
              </w:rPr>
              <w:t>LGT</w:t>
            </w:r>
          </w:p>
        </w:tc>
        <w:tc>
          <w:tcPr>
            <w:tcW w:w="2410" w:type="dxa"/>
            <w:vAlign w:val="center"/>
          </w:tcPr>
          <w:p w14:paraId="7FC0900D" w14:textId="457D9612" w:rsidR="00710852" w:rsidRPr="009A1A36" w:rsidRDefault="00710852" w:rsidP="00027F87">
            <w:pPr>
              <w:spacing w:line="276" w:lineRule="auto"/>
              <w:jc w:val="center"/>
              <w:rPr>
                <w:szCs w:val="24"/>
              </w:rPr>
            </w:pPr>
            <w:r w:rsidRPr="009473A4">
              <w:rPr>
                <w:szCs w:val="24"/>
              </w:rPr>
              <w:t xml:space="preserve"> 12 000“.</w:t>
            </w:r>
          </w:p>
        </w:tc>
      </w:tr>
    </w:tbl>
    <w:p w14:paraId="20382F61" w14:textId="77777777" w:rsidR="00710852" w:rsidRDefault="00710852" w:rsidP="00066604">
      <w:pPr>
        <w:pStyle w:val="ListParagraph"/>
        <w:spacing w:line="276" w:lineRule="auto"/>
        <w:ind w:left="927" w:hanging="360"/>
        <w:jc w:val="both"/>
        <w:rPr>
          <w:szCs w:val="24"/>
        </w:rPr>
      </w:pPr>
    </w:p>
    <w:p w14:paraId="635FA0E2" w14:textId="4CBE0062" w:rsidR="00066604" w:rsidRPr="009A1A36" w:rsidRDefault="005E5B7D" w:rsidP="00066604">
      <w:pPr>
        <w:pStyle w:val="ListParagraph"/>
        <w:spacing w:line="276" w:lineRule="auto"/>
        <w:ind w:left="927" w:hanging="360"/>
        <w:jc w:val="both"/>
        <w:rPr>
          <w:szCs w:val="24"/>
        </w:rPr>
      </w:pPr>
      <w:r>
        <w:rPr>
          <w:szCs w:val="24"/>
        </w:rPr>
        <w:t>7</w:t>
      </w:r>
      <w:r w:rsidR="00066604" w:rsidRPr="009A1A36">
        <w:rPr>
          <w:szCs w:val="24"/>
        </w:rPr>
        <w:t>.</w:t>
      </w:r>
      <w:r w:rsidR="00066604" w:rsidRPr="009A1A36">
        <w:rPr>
          <w:szCs w:val="24"/>
        </w:rPr>
        <w:tab/>
        <w:t xml:space="preserve">Pakeičiu </w:t>
      </w:r>
      <w:r w:rsidR="00066604">
        <w:rPr>
          <w:szCs w:val="24"/>
        </w:rPr>
        <w:t>7</w:t>
      </w:r>
      <w:r w:rsidR="00066604" w:rsidRPr="009A1A36">
        <w:rPr>
          <w:szCs w:val="24"/>
        </w:rPr>
        <w:t xml:space="preserve">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066604" w:rsidRPr="001033A4" w14:paraId="5B9EA3A1" w14:textId="77777777" w:rsidTr="006401A3">
        <w:trPr>
          <w:trHeight w:val="20"/>
        </w:trPr>
        <w:tc>
          <w:tcPr>
            <w:tcW w:w="880" w:type="dxa"/>
          </w:tcPr>
          <w:p w14:paraId="66ABFCBA" w14:textId="190346F3" w:rsidR="00066604" w:rsidRPr="001033A4" w:rsidRDefault="00066604" w:rsidP="006401A3">
            <w:pPr>
              <w:spacing w:line="276" w:lineRule="auto"/>
              <w:rPr>
                <w:szCs w:val="24"/>
              </w:rPr>
            </w:pPr>
            <w:r w:rsidRPr="001033A4">
              <w:rPr>
                <w:szCs w:val="24"/>
              </w:rPr>
              <w:t>„</w:t>
            </w:r>
            <w:r>
              <w:rPr>
                <w:szCs w:val="24"/>
              </w:rPr>
              <w:t>7</w:t>
            </w:r>
            <w:r w:rsidRPr="001033A4">
              <w:rPr>
                <w:szCs w:val="24"/>
              </w:rPr>
              <w:t>.</w:t>
            </w:r>
          </w:p>
        </w:tc>
        <w:tc>
          <w:tcPr>
            <w:tcW w:w="4649" w:type="dxa"/>
          </w:tcPr>
          <w:p w14:paraId="6F0B6AB9" w14:textId="1CE1614F" w:rsidR="00066604" w:rsidRPr="00D556BC" w:rsidRDefault="00066604" w:rsidP="00B61E61">
            <w:pPr>
              <w:suppressAutoHyphens w:val="0"/>
              <w:jc w:val="both"/>
              <w:rPr>
                <w:szCs w:val="24"/>
              </w:rPr>
            </w:pPr>
            <w:r w:rsidRPr="00066604">
              <w:rPr>
                <w:szCs w:val="24"/>
              </w:rPr>
              <w:t>Švietimui, mokymui, specialistų kvalifikacijai aplinkosaugos srityje</w:t>
            </w:r>
            <w:r w:rsidR="00B61E61" w:rsidRPr="00066604">
              <w:rPr>
                <w:szCs w:val="24"/>
              </w:rPr>
              <w:t xml:space="preserve"> kelti</w:t>
            </w:r>
            <w:r w:rsidRPr="00066604">
              <w:rPr>
                <w:szCs w:val="24"/>
              </w:rPr>
              <w:t>, aplinkosaugos informacijai skleisti, aplinkos apsaugos renginiams ir konkursams organizuoti, leidybai aplinkosaugos srityje, tarptautiniams projektams ir sutartims aplinkosaugos srityje įgyvendinti</w:t>
            </w:r>
            <w:r w:rsidRPr="00D556BC">
              <w:rPr>
                <w:szCs w:val="24"/>
              </w:rPr>
              <w:t>.</w:t>
            </w:r>
          </w:p>
        </w:tc>
        <w:tc>
          <w:tcPr>
            <w:tcW w:w="1701" w:type="dxa"/>
            <w:vAlign w:val="center"/>
          </w:tcPr>
          <w:p w14:paraId="240A1E6A" w14:textId="77777777" w:rsidR="00066604" w:rsidRPr="001033A4" w:rsidRDefault="00066604" w:rsidP="006401A3">
            <w:pPr>
              <w:spacing w:line="276" w:lineRule="auto"/>
              <w:jc w:val="center"/>
              <w:rPr>
                <w:szCs w:val="24"/>
              </w:rPr>
            </w:pPr>
          </w:p>
        </w:tc>
        <w:tc>
          <w:tcPr>
            <w:tcW w:w="2410" w:type="dxa"/>
            <w:vAlign w:val="center"/>
          </w:tcPr>
          <w:p w14:paraId="333D8EDE" w14:textId="034021AD" w:rsidR="00066604" w:rsidRPr="001033A4" w:rsidRDefault="00B961A7" w:rsidP="00B61E61">
            <w:pPr>
              <w:suppressAutoHyphens w:val="0"/>
              <w:spacing w:line="276" w:lineRule="auto"/>
              <w:jc w:val="center"/>
              <w:rPr>
                <w:szCs w:val="24"/>
              </w:rPr>
            </w:pPr>
            <w:r>
              <w:rPr>
                <w:szCs w:val="24"/>
              </w:rPr>
              <w:t>229 77</w:t>
            </w:r>
            <w:r w:rsidR="00066604">
              <w:rPr>
                <w:szCs w:val="24"/>
              </w:rPr>
              <w:t>1</w:t>
            </w:r>
            <w:r w:rsidR="00066604" w:rsidRPr="001033A4">
              <w:rPr>
                <w:szCs w:val="24"/>
              </w:rPr>
              <w:t>“.</w:t>
            </w:r>
          </w:p>
        </w:tc>
      </w:tr>
    </w:tbl>
    <w:p w14:paraId="2F74CBA0" w14:textId="77777777" w:rsidR="00B961A7" w:rsidRDefault="00B961A7" w:rsidP="00B961A7">
      <w:pPr>
        <w:pStyle w:val="ListParagraph"/>
        <w:spacing w:line="276" w:lineRule="auto"/>
        <w:ind w:left="927" w:hanging="360"/>
        <w:jc w:val="both"/>
        <w:rPr>
          <w:szCs w:val="24"/>
        </w:rPr>
      </w:pPr>
    </w:p>
    <w:p w14:paraId="198C414D" w14:textId="30218000" w:rsidR="00B961A7" w:rsidRPr="009A1A36" w:rsidRDefault="005E5B7D" w:rsidP="00B961A7">
      <w:pPr>
        <w:pStyle w:val="ListParagraph"/>
        <w:spacing w:line="276" w:lineRule="auto"/>
        <w:ind w:left="927" w:hanging="360"/>
        <w:jc w:val="both"/>
        <w:rPr>
          <w:szCs w:val="24"/>
        </w:rPr>
      </w:pPr>
      <w:r>
        <w:rPr>
          <w:szCs w:val="24"/>
        </w:rPr>
        <w:t>8</w:t>
      </w:r>
      <w:r w:rsidR="00B961A7" w:rsidRPr="009A1A36">
        <w:rPr>
          <w:szCs w:val="24"/>
        </w:rPr>
        <w:t>.</w:t>
      </w:r>
      <w:r w:rsidR="00B961A7" w:rsidRPr="009A1A36">
        <w:rPr>
          <w:szCs w:val="24"/>
        </w:rPr>
        <w:tab/>
        <w:t xml:space="preserve">Pakeičiu </w:t>
      </w:r>
      <w:r w:rsidR="00B961A7">
        <w:rPr>
          <w:szCs w:val="24"/>
        </w:rPr>
        <w:t>7.1</w:t>
      </w:r>
      <w:r w:rsidR="00B961A7" w:rsidRPr="009A1A36">
        <w:rPr>
          <w:szCs w:val="24"/>
        </w:rPr>
        <w:t xml:space="preserve"> </w:t>
      </w:r>
      <w:r w:rsidR="00B961A7">
        <w:rPr>
          <w:szCs w:val="24"/>
        </w:rPr>
        <w:t>papunktį</w:t>
      </w:r>
      <w:r w:rsidR="00B961A7"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961A7" w:rsidRPr="001033A4" w14:paraId="34C1D328" w14:textId="77777777" w:rsidTr="007D006E">
        <w:trPr>
          <w:trHeight w:val="20"/>
        </w:trPr>
        <w:tc>
          <w:tcPr>
            <w:tcW w:w="880" w:type="dxa"/>
          </w:tcPr>
          <w:p w14:paraId="34B1D98D" w14:textId="1B96D31D" w:rsidR="00B961A7" w:rsidRPr="001033A4" w:rsidRDefault="00B961A7" w:rsidP="007D006E">
            <w:pPr>
              <w:spacing w:line="276" w:lineRule="auto"/>
              <w:rPr>
                <w:szCs w:val="24"/>
              </w:rPr>
            </w:pPr>
            <w:r w:rsidRPr="001033A4">
              <w:rPr>
                <w:szCs w:val="24"/>
              </w:rPr>
              <w:t>„</w:t>
            </w:r>
            <w:r>
              <w:rPr>
                <w:szCs w:val="24"/>
              </w:rPr>
              <w:t>7</w:t>
            </w:r>
            <w:r w:rsidRPr="001033A4">
              <w:rPr>
                <w:szCs w:val="24"/>
              </w:rPr>
              <w:t>.</w:t>
            </w:r>
            <w:r>
              <w:rPr>
                <w:szCs w:val="24"/>
              </w:rPr>
              <w:t>1.</w:t>
            </w:r>
          </w:p>
        </w:tc>
        <w:tc>
          <w:tcPr>
            <w:tcW w:w="4649" w:type="dxa"/>
          </w:tcPr>
          <w:p w14:paraId="25F3C101" w14:textId="0A39E4A7" w:rsidR="00B961A7" w:rsidRPr="00B961A7" w:rsidRDefault="00B961A7" w:rsidP="00B961A7">
            <w:pPr>
              <w:suppressAutoHyphens w:val="0"/>
              <w:jc w:val="both"/>
              <w:rPr>
                <w:szCs w:val="24"/>
              </w:rPr>
            </w:pPr>
            <w:r w:rsidRPr="00B961A7">
              <w:rPr>
                <w:color w:val="000000" w:themeColor="text1"/>
                <w:szCs w:val="24"/>
              </w:rPr>
              <w:t>AM Strateginės komunikacijos skyriaus organizuojami renginiai ir veiklos.</w:t>
            </w:r>
          </w:p>
        </w:tc>
        <w:tc>
          <w:tcPr>
            <w:tcW w:w="1701" w:type="dxa"/>
            <w:vAlign w:val="center"/>
          </w:tcPr>
          <w:p w14:paraId="1340017B" w14:textId="312A2572" w:rsidR="00B961A7" w:rsidRPr="001033A4" w:rsidRDefault="001D7013" w:rsidP="007D006E">
            <w:pPr>
              <w:spacing w:line="276" w:lineRule="auto"/>
              <w:jc w:val="center"/>
              <w:rPr>
                <w:szCs w:val="24"/>
              </w:rPr>
            </w:pPr>
            <w:r>
              <w:rPr>
                <w:szCs w:val="24"/>
              </w:rPr>
              <w:t>AM</w:t>
            </w:r>
          </w:p>
        </w:tc>
        <w:tc>
          <w:tcPr>
            <w:tcW w:w="2410" w:type="dxa"/>
            <w:vAlign w:val="center"/>
          </w:tcPr>
          <w:p w14:paraId="1985956A" w14:textId="0D5ECB00" w:rsidR="00B961A7" w:rsidRPr="001033A4" w:rsidRDefault="00B961A7" w:rsidP="00B61E61">
            <w:pPr>
              <w:suppressAutoHyphens w:val="0"/>
              <w:spacing w:line="276" w:lineRule="auto"/>
              <w:jc w:val="center"/>
              <w:rPr>
                <w:szCs w:val="24"/>
              </w:rPr>
            </w:pPr>
            <w:r>
              <w:rPr>
                <w:szCs w:val="24"/>
              </w:rPr>
              <w:t>74 700</w:t>
            </w:r>
            <w:r w:rsidRPr="001033A4">
              <w:rPr>
                <w:szCs w:val="24"/>
              </w:rPr>
              <w:t>“.</w:t>
            </w:r>
          </w:p>
        </w:tc>
      </w:tr>
    </w:tbl>
    <w:p w14:paraId="6D1EEA3A" w14:textId="77777777" w:rsidR="00B961A7" w:rsidRDefault="00B961A7" w:rsidP="00B961A7">
      <w:pPr>
        <w:pStyle w:val="ListParagraph"/>
        <w:spacing w:line="276" w:lineRule="auto"/>
        <w:ind w:left="927" w:hanging="360"/>
        <w:jc w:val="both"/>
        <w:rPr>
          <w:szCs w:val="24"/>
        </w:rPr>
      </w:pPr>
    </w:p>
    <w:p w14:paraId="5D56C23D" w14:textId="10385605" w:rsidR="00B961A7" w:rsidRPr="009A1A36" w:rsidRDefault="005E5B7D" w:rsidP="00B961A7">
      <w:pPr>
        <w:pStyle w:val="ListParagraph"/>
        <w:spacing w:line="276" w:lineRule="auto"/>
        <w:ind w:left="927" w:hanging="360"/>
        <w:jc w:val="both"/>
        <w:rPr>
          <w:szCs w:val="24"/>
        </w:rPr>
      </w:pPr>
      <w:r>
        <w:rPr>
          <w:szCs w:val="24"/>
        </w:rPr>
        <w:t>9</w:t>
      </w:r>
      <w:r w:rsidR="00B961A7" w:rsidRPr="009A1A36">
        <w:rPr>
          <w:szCs w:val="24"/>
        </w:rPr>
        <w:t>.</w:t>
      </w:r>
      <w:r w:rsidR="00B961A7" w:rsidRPr="009A1A36">
        <w:rPr>
          <w:szCs w:val="24"/>
        </w:rPr>
        <w:tab/>
        <w:t xml:space="preserve">Pakeičiu </w:t>
      </w:r>
      <w:r w:rsidR="00B961A7">
        <w:rPr>
          <w:szCs w:val="24"/>
        </w:rPr>
        <w:t>7.2</w:t>
      </w:r>
      <w:r w:rsidR="00B961A7" w:rsidRPr="009A1A36">
        <w:rPr>
          <w:szCs w:val="24"/>
        </w:rPr>
        <w:t xml:space="preserve"> </w:t>
      </w:r>
      <w:r w:rsidR="00B961A7">
        <w:rPr>
          <w:szCs w:val="24"/>
        </w:rPr>
        <w:t>papunktį</w:t>
      </w:r>
      <w:r w:rsidR="00B961A7"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961A7" w:rsidRPr="001033A4" w14:paraId="4502981C" w14:textId="77777777" w:rsidTr="007D006E">
        <w:trPr>
          <w:trHeight w:val="20"/>
        </w:trPr>
        <w:tc>
          <w:tcPr>
            <w:tcW w:w="880" w:type="dxa"/>
          </w:tcPr>
          <w:p w14:paraId="646677D9" w14:textId="2FD2E686" w:rsidR="00B961A7" w:rsidRPr="001033A4" w:rsidRDefault="00B961A7" w:rsidP="007D006E">
            <w:pPr>
              <w:spacing w:line="276" w:lineRule="auto"/>
              <w:rPr>
                <w:szCs w:val="24"/>
              </w:rPr>
            </w:pPr>
            <w:r w:rsidRPr="001033A4">
              <w:rPr>
                <w:szCs w:val="24"/>
              </w:rPr>
              <w:t>„</w:t>
            </w:r>
            <w:r>
              <w:rPr>
                <w:szCs w:val="24"/>
              </w:rPr>
              <w:t>7</w:t>
            </w:r>
            <w:r w:rsidRPr="001033A4">
              <w:rPr>
                <w:szCs w:val="24"/>
              </w:rPr>
              <w:t>.</w:t>
            </w:r>
            <w:r>
              <w:rPr>
                <w:szCs w:val="24"/>
              </w:rPr>
              <w:t>2.</w:t>
            </w:r>
          </w:p>
        </w:tc>
        <w:tc>
          <w:tcPr>
            <w:tcW w:w="4649" w:type="dxa"/>
          </w:tcPr>
          <w:p w14:paraId="4A10A9EE" w14:textId="12ED41D3" w:rsidR="00B961A7" w:rsidRPr="00B961A7" w:rsidRDefault="00956550" w:rsidP="007D006E">
            <w:pPr>
              <w:suppressAutoHyphens w:val="0"/>
              <w:jc w:val="both"/>
              <w:rPr>
                <w:szCs w:val="24"/>
              </w:rPr>
            </w:pPr>
            <w:r w:rsidRPr="00956550">
              <w:rPr>
                <w:color w:val="000000" w:themeColor="text1"/>
                <w:szCs w:val="24"/>
              </w:rPr>
              <w:t>Baltijos Ministrų Tarybos (BMT) susitikimų aplinkos klausimais organizavimas Lietuvai pirmininkaujant</w:t>
            </w:r>
          </w:p>
        </w:tc>
        <w:tc>
          <w:tcPr>
            <w:tcW w:w="1701" w:type="dxa"/>
            <w:vAlign w:val="center"/>
          </w:tcPr>
          <w:p w14:paraId="7C53F117" w14:textId="11C4BA81" w:rsidR="00B961A7" w:rsidRPr="001033A4" w:rsidRDefault="001D7013" w:rsidP="007D006E">
            <w:pPr>
              <w:spacing w:line="276" w:lineRule="auto"/>
              <w:jc w:val="center"/>
              <w:rPr>
                <w:szCs w:val="24"/>
              </w:rPr>
            </w:pPr>
            <w:r>
              <w:rPr>
                <w:szCs w:val="24"/>
              </w:rPr>
              <w:t>AM</w:t>
            </w:r>
          </w:p>
        </w:tc>
        <w:tc>
          <w:tcPr>
            <w:tcW w:w="2410" w:type="dxa"/>
            <w:vAlign w:val="center"/>
          </w:tcPr>
          <w:p w14:paraId="3B54F332" w14:textId="3302ED42" w:rsidR="00B961A7" w:rsidRPr="001033A4" w:rsidRDefault="00B961A7" w:rsidP="00B61E61">
            <w:pPr>
              <w:suppressAutoHyphens w:val="0"/>
              <w:spacing w:line="276" w:lineRule="auto"/>
              <w:jc w:val="center"/>
              <w:rPr>
                <w:szCs w:val="24"/>
              </w:rPr>
            </w:pPr>
            <w:r>
              <w:rPr>
                <w:szCs w:val="24"/>
              </w:rPr>
              <w:t>18 300</w:t>
            </w:r>
            <w:r w:rsidRPr="001033A4">
              <w:rPr>
                <w:szCs w:val="24"/>
              </w:rPr>
              <w:t>“.</w:t>
            </w:r>
          </w:p>
        </w:tc>
      </w:tr>
    </w:tbl>
    <w:p w14:paraId="26C76CDB" w14:textId="77777777" w:rsidR="00066604" w:rsidRDefault="00066604" w:rsidP="009252CC">
      <w:pPr>
        <w:pStyle w:val="ListParagraph"/>
        <w:spacing w:line="276" w:lineRule="auto"/>
        <w:ind w:left="927" w:hanging="360"/>
        <w:jc w:val="both"/>
        <w:rPr>
          <w:szCs w:val="24"/>
        </w:rPr>
      </w:pPr>
    </w:p>
    <w:p w14:paraId="3B817FB4" w14:textId="5C48C55F" w:rsidR="009252CC" w:rsidRPr="009A1A36" w:rsidRDefault="005E5B7D" w:rsidP="009252CC">
      <w:pPr>
        <w:pStyle w:val="ListParagraph"/>
        <w:spacing w:line="276" w:lineRule="auto"/>
        <w:ind w:left="927" w:hanging="360"/>
        <w:jc w:val="both"/>
        <w:rPr>
          <w:szCs w:val="24"/>
        </w:rPr>
      </w:pPr>
      <w:r>
        <w:rPr>
          <w:szCs w:val="24"/>
        </w:rPr>
        <w:t>10</w:t>
      </w:r>
      <w:r w:rsidR="009252CC" w:rsidRPr="009A1A36">
        <w:rPr>
          <w:szCs w:val="24"/>
        </w:rPr>
        <w:t xml:space="preserve">. Papildau lentelę </w:t>
      </w:r>
      <w:r w:rsidR="00302276">
        <w:rPr>
          <w:szCs w:val="24"/>
        </w:rPr>
        <w:t>7</w:t>
      </w:r>
      <w:r w:rsidR="009252CC" w:rsidRPr="009A1A36">
        <w:rPr>
          <w:szCs w:val="24"/>
        </w:rPr>
        <w:t>.</w:t>
      </w:r>
      <w:r w:rsidR="00B961A7">
        <w:rPr>
          <w:szCs w:val="24"/>
        </w:rPr>
        <w:t>11</w:t>
      </w:r>
      <w:r w:rsidR="009252CC" w:rsidRPr="009A1A36">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9252CC" w:rsidRPr="009A1A36" w14:paraId="1A6A770F" w14:textId="77777777" w:rsidTr="00C94BB4">
        <w:trPr>
          <w:trHeight w:val="619"/>
        </w:trPr>
        <w:tc>
          <w:tcPr>
            <w:tcW w:w="880" w:type="dxa"/>
            <w:vAlign w:val="center"/>
          </w:tcPr>
          <w:p w14:paraId="720CE2D2" w14:textId="6312F899" w:rsidR="009252CC" w:rsidRPr="009A1A36" w:rsidRDefault="009252CC" w:rsidP="003C2F11">
            <w:pPr>
              <w:spacing w:line="276" w:lineRule="auto"/>
              <w:rPr>
                <w:szCs w:val="24"/>
              </w:rPr>
            </w:pPr>
            <w:r w:rsidRPr="009A1A36">
              <w:rPr>
                <w:szCs w:val="24"/>
              </w:rPr>
              <w:t>„</w:t>
            </w:r>
            <w:r w:rsidR="00302276">
              <w:rPr>
                <w:szCs w:val="24"/>
              </w:rPr>
              <w:t>7</w:t>
            </w:r>
            <w:r w:rsidRPr="009A1A36">
              <w:rPr>
                <w:szCs w:val="24"/>
              </w:rPr>
              <w:t>.</w:t>
            </w:r>
            <w:r w:rsidR="00B961A7">
              <w:rPr>
                <w:szCs w:val="24"/>
              </w:rPr>
              <w:t>11</w:t>
            </w:r>
            <w:r>
              <w:rPr>
                <w:szCs w:val="24"/>
              </w:rPr>
              <w:t>.</w:t>
            </w:r>
          </w:p>
        </w:tc>
        <w:tc>
          <w:tcPr>
            <w:tcW w:w="4649" w:type="dxa"/>
            <w:vAlign w:val="center"/>
          </w:tcPr>
          <w:p w14:paraId="73668899" w14:textId="576C5384" w:rsidR="009252CC" w:rsidRPr="000A1328" w:rsidRDefault="00A47A19" w:rsidP="003C2F11">
            <w:pPr>
              <w:suppressAutoHyphens w:val="0"/>
              <w:rPr>
                <w:szCs w:val="24"/>
              </w:rPr>
            </w:pPr>
            <w:r>
              <w:t>b</w:t>
            </w:r>
            <w:r w:rsidR="00B8301E" w:rsidRPr="00B8301E">
              <w:t xml:space="preserve">endradarbiavimo aplinkos </w:t>
            </w:r>
            <w:r w:rsidR="00A97940">
              <w:t>klausimais</w:t>
            </w:r>
            <w:r w:rsidR="00A97940" w:rsidRPr="00B8301E">
              <w:t xml:space="preserve"> </w:t>
            </w:r>
            <w:r w:rsidR="00B8301E" w:rsidRPr="00B8301E">
              <w:t>su Rytų partnerystės šalimis skatinimas</w:t>
            </w:r>
            <w:r w:rsidR="00B8301E">
              <w:t>.</w:t>
            </w:r>
          </w:p>
        </w:tc>
        <w:tc>
          <w:tcPr>
            <w:tcW w:w="1701" w:type="dxa"/>
            <w:vAlign w:val="center"/>
          </w:tcPr>
          <w:p w14:paraId="3F934E97" w14:textId="61418F47" w:rsidR="009252CC" w:rsidRPr="009A1A36" w:rsidRDefault="00B8301E" w:rsidP="003C2F11">
            <w:pPr>
              <w:suppressAutoHyphens w:val="0"/>
              <w:jc w:val="center"/>
              <w:rPr>
                <w:szCs w:val="24"/>
              </w:rPr>
            </w:pPr>
            <w:r>
              <w:t>AM</w:t>
            </w:r>
          </w:p>
        </w:tc>
        <w:tc>
          <w:tcPr>
            <w:tcW w:w="2410" w:type="dxa"/>
            <w:vAlign w:val="center"/>
          </w:tcPr>
          <w:p w14:paraId="113ADE2F" w14:textId="47A49B53" w:rsidR="009252CC" w:rsidRPr="009A1A36" w:rsidRDefault="00B8301E" w:rsidP="00832664">
            <w:pPr>
              <w:spacing w:line="276" w:lineRule="auto"/>
              <w:jc w:val="center"/>
              <w:rPr>
                <w:szCs w:val="24"/>
              </w:rPr>
            </w:pPr>
            <w:r>
              <w:rPr>
                <w:szCs w:val="24"/>
              </w:rPr>
              <w:t>26</w:t>
            </w:r>
            <w:r w:rsidR="009252CC">
              <w:rPr>
                <w:szCs w:val="24"/>
              </w:rPr>
              <w:t xml:space="preserve"> </w:t>
            </w:r>
            <w:r>
              <w:rPr>
                <w:szCs w:val="24"/>
              </w:rPr>
              <w:t>660</w:t>
            </w:r>
            <w:r w:rsidR="009252CC" w:rsidRPr="009A1A36">
              <w:rPr>
                <w:szCs w:val="24"/>
              </w:rPr>
              <w:t>“</w:t>
            </w:r>
            <w:r w:rsidR="009252CC">
              <w:rPr>
                <w:szCs w:val="24"/>
              </w:rPr>
              <w:t>.</w:t>
            </w:r>
          </w:p>
        </w:tc>
      </w:tr>
    </w:tbl>
    <w:p w14:paraId="1C2A5D00" w14:textId="77777777" w:rsidR="0075773B" w:rsidRDefault="0075773B" w:rsidP="00F3796A">
      <w:pPr>
        <w:pStyle w:val="ListParagraph"/>
        <w:spacing w:line="276" w:lineRule="auto"/>
        <w:ind w:left="927" w:hanging="360"/>
        <w:jc w:val="both"/>
        <w:rPr>
          <w:szCs w:val="24"/>
        </w:rPr>
      </w:pPr>
    </w:p>
    <w:p w14:paraId="51586EE3" w14:textId="2577FA76" w:rsidR="00F3796A" w:rsidRPr="009A1A36" w:rsidRDefault="005E5B7D" w:rsidP="00F3796A">
      <w:pPr>
        <w:pStyle w:val="ListParagraph"/>
        <w:spacing w:line="276" w:lineRule="auto"/>
        <w:ind w:left="927" w:hanging="360"/>
        <w:jc w:val="both"/>
        <w:rPr>
          <w:szCs w:val="24"/>
        </w:rPr>
      </w:pPr>
      <w:r>
        <w:rPr>
          <w:szCs w:val="24"/>
        </w:rPr>
        <w:t>11</w:t>
      </w:r>
      <w:r w:rsidR="00F3796A" w:rsidRPr="009A1A36">
        <w:rPr>
          <w:szCs w:val="24"/>
        </w:rPr>
        <w:t xml:space="preserve">. Papildau lentelę </w:t>
      </w:r>
      <w:r w:rsidR="00F3796A">
        <w:rPr>
          <w:szCs w:val="24"/>
        </w:rPr>
        <w:t>7</w:t>
      </w:r>
      <w:r w:rsidR="00F3796A" w:rsidRPr="009A1A36">
        <w:rPr>
          <w:szCs w:val="24"/>
        </w:rPr>
        <w:t>.</w:t>
      </w:r>
      <w:r w:rsidR="00801350">
        <w:rPr>
          <w:szCs w:val="24"/>
        </w:rPr>
        <w:t>1</w:t>
      </w:r>
      <w:r w:rsidR="00B8301E">
        <w:rPr>
          <w:szCs w:val="24"/>
        </w:rPr>
        <w:t>2</w:t>
      </w:r>
      <w:r w:rsidR="00F3796A" w:rsidRPr="009A1A36">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F3796A" w:rsidRPr="009A1A36" w14:paraId="12226DD3" w14:textId="77777777" w:rsidTr="00C94BB4">
        <w:trPr>
          <w:trHeight w:val="299"/>
        </w:trPr>
        <w:tc>
          <w:tcPr>
            <w:tcW w:w="880" w:type="dxa"/>
          </w:tcPr>
          <w:p w14:paraId="48A2D055" w14:textId="5CCD862B" w:rsidR="00F3796A" w:rsidRPr="009A1A36" w:rsidRDefault="00F3796A" w:rsidP="002A7CDF">
            <w:pPr>
              <w:spacing w:line="276" w:lineRule="auto"/>
              <w:jc w:val="center"/>
              <w:rPr>
                <w:szCs w:val="24"/>
              </w:rPr>
            </w:pPr>
            <w:r w:rsidRPr="009A1A36">
              <w:rPr>
                <w:szCs w:val="24"/>
              </w:rPr>
              <w:t>„</w:t>
            </w:r>
            <w:r>
              <w:rPr>
                <w:szCs w:val="24"/>
              </w:rPr>
              <w:t>7</w:t>
            </w:r>
            <w:r w:rsidRPr="009A1A36">
              <w:rPr>
                <w:szCs w:val="24"/>
              </w:rPr>
              <w:t>.</w:t>
            </w:r>
            <w:r>
              <w:rPr>
                <w:szCs w:val="24"/>
              </w:rPr>
              <w:t>1</w:t>
            </w:r>
            <w:r w:rsidR="00B8301E">
              <w:rPr>
                <w:szCs w:val="24"/>
              </w:rPr>
              <w:t>2</w:t>
            </w:r>
            <w:r>
              <w:rPr>
                <w:szCs w:val="24"/>
              </w:rPr>
              <w:t>.</w:t>
            </w:r>
          </w:p>
        </w:tc>
        <w:tc>
          <w:tcPr>
            <w:tcW w:w="4649" w:type="dxa"/>
          </w:tcPr>
          <w:p w14:paraId="291F2CDD" w14:textId="07715745" w:rsidR="00F3796A" w:rsidRPr="000A1328" w:rsidRDefault="00B8301E" w:rsidP="00C94BB4">
            <w:pPr>
              <w:suppressAutoHyphens w:val="0"/>
              <w:jc w:val="center"/>
              <w:rPr>
                <w:szCs w:val="24"/>
              </w:rPr>
            </w:pPr>
            <w:r>
              <w:t>r</w:t>
            </w:r>
            <w:r w:rsidRPr="00B8301E">
              <w:t>egioninių parkų 30 metų sukakčiai paminėti</w:t>
            </w:r>
            <w:r w:rsidR="00F3796A" w:rsidRPr="003C2F11">
              <w:t>.</w:t>
            </w:r>
          </w:p>
        </w:tc>
        <w:tc>
          <w:tcPr>
            <w:tcW w:w="1701" w:type="dxa"/>
          </w:tcPr>
          <w:p w14:paraId="2C08E7EA" w14:textId="511272E0" w:rsidR="00F3796A" w:rsidRPr="009A1A36" w:rsidRDefault="00B8301E" w:rsidP="002A7CDF">
            <w:pPr>
              <w:suppressAutoHyphens w:val="0"/>
              <w:jc w:val="center"/>
              <w:rPr>
                <w:szCs w:val="24"/>
              </w:rPr>
            </w:pPr>
            <w:r>
              <w:t>VSTT</w:t>
            </w:r>
          </w:p>
        </w:tc>
        <w:tc>
          <w:tcPr>
            <w:tcW w:w="2410" w:type="dxa"/>
          </w:tcPr>
          <w:p w14:paraId="6CB5B660" w14:textId="04F0F346" w:rsidR="00F3796A" w:rsidRPr="009A1A36" w:rsidRDefault="00B8301E" w:rsidP="002A7CDF">
            <w:pPr>
              <w:spacing w:line="276" w:lineRule="auto"/>
              <w:jc w:val="center"/>
              <w:rPr>
                <w:szCs w:val="24"/>
              </w:rPr>
            </w:pPr>
            <w:r>
              <w:rPr>
                <w:szCs w:val="24"/>
              </w:rPr>
              <w:t>9</w:t>
            </w:r>
            <w:r w:rsidR="00F3796A">
              <w:rPr>
                <w:szCs w:val="24"/>
              </w:rPr>
              <w:t xml:space="preserve"> </w:t>
            </w:r>
            <w:r>
              <w:rPr>
                <w:szCs w:val="24"/>
              </w:rPr>
              <w:t>90</w:t>
            </w:r>
            <w:r w:rsidR="00F3796A" w:rsidRPr="00F3796A">
              <w:rPr>
                <w:szCs w:val="24"/>
              </w:rPr>
              <w:t>0</w:t>
            </w:r>
            <w:r w:rsidR="00F3796A" w:rsidRPr="009A1A36">
              <w:rPr>
                <w:szCs w:val="24"/>
              </w:rPr>
              <w:t>“</w:t>
            </w:r>
            <w:r w:rsidR="00F3796A">
              <w:rPr>
                <w:szCs w:val="24"/>
              </w:rPr>
              <w:t>.</w:t>
            </w:r>
          </w:p>
        </w:tc>
      </w:tr>
    </w:tbl>
    <w:p w14:paraId="2585173F" w14:textId="77777777" w:rsidR="00F64444" w:rsidRDefault="00F64444" w:rsidP="00B8301E">
      <w:pPr>
        <w:pStyle w:val="ListParagraph"/>
        <w:spacing w:line="276" w:lineRule="auto"/>
        <w:ind w:left="927" w:hanging="360"/>
        <w:jc w:val="both"/>
        <w:rPr>
          <w:szCs w:val="24"/>
        </w:rPr>
      </w:pPr>
    </w:p>
    <w:p w14:paraId="59652720" w14:textId="06D0407C" w:rsidR="00B8301E" w:rsidRPr="009A1A36" w:rsidRDefault="005E5B7D" w:rsidP="00B8301E">
      <w:pPr>
        <w:pStyle w:val="ListParagraph"/>
        <w:spacing w:line="276" w:lineRule="auto"/>
        <w:ind w:left="927" w:hanging="360"/>
        <w:jc w:val="both"/>
        <w:rPr>
          <w:szCs w:val="24"/>
        </w:rPr>
      </w:pPr>
      <w:r>
        <w:rPr>
          <w:szCs w:val="24"/>
        </w:rPr>
        <w:t>12</w:t>
      </w:r>
      <w:r w:rsidR="00B8301E" w:rsidRPr="009A1A36">
        <w:rPr>
          <w:szCs w:val="24"/>
        </w:rPr>
        <w:t xml:space="preserve">. Papildau lentelę </w:t>
      </w:r>
      <w:r w:rsidR="00B8301E">
        <w:rPr>
          <w:szCs w:val="24"/>
        </w:rPr>
        <w:t>7</w:t>
      </w:r>
      <w:r w:rsidR="00B8301E" w:rsidRPr="009A1A36">
        <w:rPr>
          <w:szCs w:val="24"/>
        </w:rPr>
        <w:t>.</w:t>
      </w:r>
      <w:r w:rsidR="00B8301E">
        <w:rPr>
          <w:szCs w:val="24"/>
        </w:rPr>
        <w:t>13</w:t>
      </w:r>
      <w:r w:rsidR="00B8301E" w:rsidRPr="009A1A36">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8301E" w:rsidRPr="009A1A36" w14:paraId="06DAE6F6" w14:textId="77777777" w:rsidTr="007D006E">
        <w:trPr>
          <w:trHeight w:val="540"/>
        </w:trPr>
        <w:tc>
          <w:tcPr>
            <w:tcW w:w="880" w:type="dxa"/>
          </w:tcPr>
          <w:p w14:paraId="189AD0B1" w14:textId="188ACD24" w:rsidR="00B8301E" w:rsidRPr="009A1A36" w:rsidRDefault="00B8301E" w:rsidP="007D006E">
            <w:pPr>
              <w:spacing w:line="276" w:lineRule="auto"/>
              <w:jc w:val="center"/>
              <w:rPr>
                <w:szCs w:val="24"/>
              </w:rPr>
            </w:pPr>
            <w:r w:rsidRPr="009A1A36">
              <w:rPr>
                <w:szCs w:val="24"/>
              </w:rPr>
              <w:t>„</w:t>
            </w:r>
            <w:r>
              <w:rPr>
                <w:szCs w:val="24"/>
              </w:rPr>
              <w:t>7</w:t>
            </w:r>
            <w:r w:rsidRPr="009A1A36">
              <w:rPr>
                <w:szCs w:val="24"/>
              </w:rPr>
              <w:t>.</w:t>
            </w:r>
            <w:r>
              <w:rPr>
                <w:szCs w:val="24"/>
              </w:rPr>
              <w:t>1</w:t>
            </w:r>
            <w:r w:rsidR="001D7013">
              <w:rPr>
                <w:szCs w:val="24"/>
              </w:rPr>
              <w:t>3</w:t>
            </w:r>
            <w:r>
              <w:rPr>
                <w:szCs w:val="24"/>
              </w:rPr>
              <w:t>.</w:t>
            </w:r>
          </w:p>
        </w:tc>
        <w:tc>
          <w:tcPr>
            <w:tcW w:w="4649" w:type="dxa"/>
            <w:vAlign w:val="center"/>
          </w:tcPr>
          <w:p w14:paraId="0644D685" w14:textId="72FF9FAA" w:rsidR="00B8301E" w:rsidRPr="00B8301E" w:rsidRDefault="00B8301E" w:rsidP="00B8301E">
            <w:pPr>
              <w:suppressAutoHyphens w:val="0"/>
              <w:rPr>
                <w:szCs w:val="24"/>
              </w:rPr>
            </w:pPr>
            <w:r>
              <w:rPr>
                <w:color w:val="000000" w:themeColor="text1"/>
                <w:szCs w:val="24"/>
              </w:rPr>
              <w:t>l</w:t>
            </w:r>
            <w:r w:rsidRPr="00B8301E">
              <w:rPr>
                <w:color w:val="000000" w:themeColor="text1"/>
                <w:szCs w:val="24"/>
              </w:rPr>
              <w:t>eidinio „Gamtos ir kultūros vertybės regioniniuose parkuose“ išleidimas.</w:t>
            </w:r>
          </w:p>
        </w:tc>
        <w:tc>
          <w:tcPr>
            <w:tcW w:w="1701" w:type="dxa"/>
          </w:tcPr>
          <w:p w14:paraId="19E652FB" w14:textId="77777777" w:rsidR="00B8301E" w:rsidRPr="009A1A36" w:rsidRDefault="00B8301E" w:rsidP="007D006E">
            <w:pPr>
              <w:suppressAutoHyphens w:val="0"/>
              <w:jc w:val="center"/>
              <w:rPr>
                <w:szCs w:val="24"/>
              </w:rPr>
            </w:pPr>
            <w:r>
              <w:t>VSTT</w:t>
            </w:r>
          </w:p>
        </w:tc>
        <w:tc>
          <w:tcPr>
            <w:tcW w:w="2410" w:type="dxa"/>
          </w:tcPr>
          <w:p w14:paraId="340A3689" w14:textId="2B6AFC4C" w:rsidR="00B8301E" w:rsidRPr="009A1A36" w:rsidRDefault="00B8301E" w:rsidP="007D006E">
            <w:pPr>
              <w:spacing w:line="276" w:lineRule="auto"/>
              <w:jc w:val="center"/>
              <w:rPr>
                <w:szCs w:val="24"/>
              </w:rPr>
            </w:pPr>
            <w:r>
              <w:rPr>
                <w:szCs w:val="24"/>
              </w:rPr>
              <w:t>6 00</w:t>
            </w:r>
            <w:r w:rsidRPr="00F3796A">
              <w:rPr>
                <w:szCs w:val="24"/>
              </w:rPr>
              <w:t>0</w:t>
            </w:r>
            <w:r w:rsidRPr="009A1A36">
              <w:rPr>
                <w:szCs w:val="24"/>
              </w:rPr>
              <w:t>“</w:t>
            </w:r>
            <w:r>
              <w:rPr>
                <w:szCs w:val="24"/>
              </w:rPr>
              <w:t>.</w:t>
            </w:r>
          </w:p>
        </w:tc>
      </w:tr>
    </w:tbl>
    <w:p w14:paraId="1FA3DA2B" w14:textId="77777777" w:rsidR="00F64444" w:rsidRDefault="00F64444" w:rsidP="004D7559">
      <w:pPr>
        <w:pStyle w:val="ListParagraph"/>
        <w:spacing w:line="276" w:lineRule="auto"/>
        <w:ind w:left="927" w:hanging="360"/>
        <w:jc w:val="both"/>
        <w:rPr>
          <w:szCs w:val="24"/>
        </w:rPr>
      </w:pPr>
    </w:p>
    <w:p w14:paraId="051C0D02" w14:textId="7E4690B0" w:rsidR="004D7559" w:rsidRPr="009A1A36" w:rsidRDefault="005E5B7D" w:rsidP="004D7559">
      <w:pPr>
        <w:pStyle w:val="ListParagraph"/>
        <w:spacing w:line="276" w:lineRule="auto"/>
        <w:ind w:left="927" w:hanging="360"/>
        <w:jc w:val="both"/>
        <w:rPr>
          <w:szCs w:val="24"/>
        </w:rPr>
      </w:pPr>
      <w:r>
        <w:rPr>
          <w:szCs w:val="24"/>
        </w:rPr>
        <w:t>13</w:t>
      </w:r>
      <w:r w:rsidR="004D7559" w:rsidRPr="009A1A36">
        <w:rPr>
          <w:szCs w:val="24"/>
        </w:rPr>
        <w:t>.</w:t>
      </w:r>
      <w:r w:rsidR="004D7559" w:rsidRPr="009A1A36">
        <w:rPr>
          <w:szCs w:val="24"/>
        </w:rPr>
        <w:tab/>
        <w:t xml:space="preserve">Pakeičiu </w:t>
      </w:r>
      <w:r w:rsidR="004D7559">
        <w:rPr>
          <w:szCs w:val="24"/>
        </w:rPr>
        <w:t>10</w:t>
      </w:r>
      <w:r w:rsidR="004D7559" w:rsidRPr="009A1A36">
        <w:rPr>
          <w:szCs w:val="24"/>
        </w:rPr>
        <w:t xml:space="preserve">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D7559" w:rsidRPr="001033A4" w14:paraId="69D158F8" w14:textId="77777777" w:rsidTr="004867E5">
        <w:trPr>
          <w:trHeight w:val="20"/>
        </w:trPr>
        <w:tc>
          <w:tcPr>
            <w:tcW w:w="880" w:type="dxa"/>
          </w:tcPr>
          <w:p w14:paraId="202BA8B8" w14:textId="55CB4D88" w:rsidR="004D7559" w:rsidRPr="001033A4" w:rsidRDefault="004D7559" w:rsidP="004D7559">
            <w:pPr>
              <w:spacing w:line="276" w:lineRule="auto"/>
              <w:rPr>
                <w:szCs w:val="24"/>
              </w:rPr>
            </w:pPr>
            <w:r w:rsidRPr="001033A4">
              <w:rPr>
                <w:szCs w:val="24"/>
              </w:rPr>
              <w:t>„</w:t>
            </w:r>
            <w:r>
              <w:rPr>
                <w:szCs w:val="24"/>
              </w:rPr>
              <w:t>10</w:t>
            </w:r>
            <w:r w:rsidRPr="001033A4">
              <w:rPr>
                <w:szCs w:val="24"/>
              </w:rPr>
              <w:t>.</w:t>
            </w:r>
          </w:p>
        </w:tc>
        <w:tc>
          <w:tcPr>
            <w:tcW w:w="4649" w:type="dxa"/>
            <w:vAlign w:val="center"/>
          </w:tcPr>
          <w:p w14:paraId="45F46E04" w14:textId="43A62FA3" w:rsidR="004D7559" w:rsidRPr="004D7559" w:rsidRDefault="004D7559" w:rsidP="007E251A">
            <w:pPr>
              <w:suppressAutoHyphens w:val="0"/>
              <w:jc w:val="both"/>
              <w:rPr>
                <w:szCs w:val="24"/>
              </w:rPr>
            </w:pPr>
            <w:r w:rsidRPr="004D7559">
              <w:t>Savavališkai pastatytiems ar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w:t>
            </w:r>
            <w:r w:rsidR="007E251A">
              <w:t>os</w:t>
            </w:r>
            <w:r w:rsidRPr="004D7559">
              <w:t xml:space="preserve"> statyb</w:t>
            </w:r>
            <w:r w:rsidR="007E251A">
              <w:t>os</w:t>
            </w:r>
            <w:r w:rsidRPr="004D7559">
              <w:t xml:space="preserve"> prevencijai, statinių ekspertizėms atlikti, kai šias ekspertizes būtina atlikti dėl statinių avarijų prevencijos ar pareiškiant ieškinius teismams, švietimui, specialistams mokyti, jų kvalifikacijai kelti, leidybai teritorijų planavimo valstybinės </w:t>
            </w:r>
            <w:r w:rsidRPr="004D7559">
              <w:lastRenderedPageBreak/>
              <w:t>priežiūros ir statybos valstybinės priežiūros srityse, statybos valstybinę priežiūrą atliekantiems specialistams aprūpinti prietaisais, įrenginiais, medžiagomis ir kitomis materialinėmis priemonėmis veiklai vykdyti</w:t>
            </w:r>
            <w:r w:rsidR="001D7013">
              <w:t>.</w:t>
            </w:r>
          </w:p>
        </w:tc>
        <w:tc>
          <w:tcPr>
            <w:tcW w:w="1701" w:type="dxa"/>
            <w:vAlign w:val="center"/>
          </w:tcPr>
          <w:p w14:paraId="4D2D5AC1" w14:textId="77777777" w:rsidR="004D7559" w:rsidRPr="004D7559" w:rsidRDefault="004D7559" w:rsidP="004D7559">
            <w:pPr>
              <w:spacing w:line="276" w:lineRule="auto"/>
              <w:jc w:val="center"/>
              <w:rPr>
                <w:szCs w:val="24"/>
              </w:rPr>
            </w:pPr>
          </w:p>
        </w:tc>
        <w:tc>
          <w:tcPr>
            <w:tcW w:w="2410" w:type="dxa"/>
            <w:vAlign w:val="center"/>
          </w:tcPr>
          <w:p w14:paraId="5FFF8D01" w14:textId="597E66A4" w:rsidR="004D7559" w:rsidRPr="001033A4" w:rsidRDefault="004D7559" w:rsidP="007E251A">
            <w:pPr>
              <w:suppressAutoHyphens w:val="0"/>
              <w:spacing w:line="276" w:lineRule="auto"/>
              <w:jc w:val="center"/>
              <w:rPr>
                <w:szCs w:val="24"/>
              </w:rPr>
            </w:pPr>
            <w:r>
              <w:rPr>
                <w:szCs w:val="24"/>
              </w:rPr>
              <w:t>34</w:t>
            </w:r>
            <w:r w:rsidR="007F3875">
              <w:rPr>
                <w:szCs w:val="24"/>
              </w:rPr>
              <w:t>3</w:t>
            </w:r>
            <w:r>
              <w:rPr>
                <w:szCs w:val="24"/>
              </w:rPr>
              <w:t xml:space="preserve"> 810</w:t>
            </w:r>
            <w:r w:rsidRPr="001033A4">
              <w:rPr>
                <w:szCs w:val="24"/>
              </w:rPr>
              <w:t>“.</w:t>
            </w:r>
          </w:p>
        </w:tc>
      </w:tr>
    </w:tbl>
    <w:p w14:paraId="2E3E008E" w14:textId="77777777" w:rsidR="001D7013" w:rsidRDefault="001D7013" w:rsidP="001D7013">
      <w:pPr>
        <w:pStyle w:val="ListParagraph"/>
        <w:spacing w:line="276" w:lineRule="auto"/>
        <w:ind w:left="927" w:hanging="360"/>
        <w:jc w:val="both"/>
        <w:rPr>
          <w:szCs w:val="24"/>
        </w:rPr>
      </w:pPr>
    </w:p>
    <w:p w14:paraId="3CBBB6DF" w14:textId="7429A041" w:rsidR="001D7013" w:rsidRPr="009A1A36" w:rsidRDefault="005E5B7D" w:rsidP="001D7013">
      <w:pPr>
        <w:pStyle w:val="ListParagraph"/>
        <w:spacing w:line="276" w:lineRule="auto"/>
        <w:ind w:left="927" w:hanging="360"/>
        <w:jc w:val="both"/>
        <w:rPr>
          <w:szCs w:val="24"/>
        </w:rPr>
      </w:pPr>
      <w:r>
        <w:rPr>
          <w:szCs w:val="24"/>
        </w:rPr>
        <w:t>14</w:t>
      </w:r>
      <w:r w:rsidR="001D7013" w:rsidRPr="009A1A36">
        <w:rPr>
          <w:szCs w:val="24"/>
        </w:rPr>
        <w:t>.</w:t>
      </w:r>
      <w:r w:rsidR="001D7013" w:rsidRPr="009A1A36">
        <w:rPr>
          <w:szCs w:val="24"/>
        </w:rPr>
        <w:tab/>
        <w:t xml:space="preserve">Pakeičiu </w:t>
      </w:r>
      <w:r w:rsidR="001D7013">
        <w:rPr>
          <w:szCs w:val="24"/>
        </w:rPr>
        <w:t>10.6 papunktį</w:t>
      </w:r>
      <w:r w:rsidR="001D7013" w:rsidRPr="009A1A36">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1D7013" w:rsidRPr="001033A4" w14:paraId="2B8C1DE2" w14:textId="77777777" w:rsidTr="007D006E">
        <w:trPr>
          <w:trHeight w:val="20"/>
        </w:trPr>
        <w:tc>
          <w:tcPr>
            <w:tcW w:w="880" w:type="dxa"/>
          </w:tcPr>
          <w:p w14:paraId="08635B96" w14:textId="08D4CC94" w:rsidR="001D7013" w:rsidRPr="001033A4" w:rsidRDefault="001D7013" w:rsidP="007D006E">
            <w:pPr>
              <w:spacing w:line="276" w:lineRule="auto"/>
              <w:rPr>
                <w:szCs w:val="24"/>
              </w:rPr>
            </w:pPr>
            <w:r w:rsidRPr="001033A4">
              <w:rPr>
                <w:szCs w:val="24"/>
              </w:rPr>
              <w:t>„</w:t>
            </w:r>
            <w:r>
              <w:rPr>
                <w:szCs w:val="24"/>
              </w:rPr>
              <w:t>10.6</w:t>
            </w:r>
            <w:r w:rsidRPr="001033A4">
              <w:rPr>
                <w:szCs w:val="24"/>
              </w:rPr>
              <w:t>.</w:t>
            </w:r>
          </w:p>
        </w:tc>
        <w:tc>
          <w:tcPr>
            <w:tcW w:w="4649" w:type="dxa"/>
          </w:tcPr>
          <w:p w14:paraId="66BD4369" w14:textId="51CCBC05" w:rsidR="001D7013" w:rsidRPr="00896282" w:rsidRDefault="001D7013" w:rsidP="007D006E">
            <w:pPr>
              <w:suppressAutoHyphens w:val="0"/>
              <w:jc w:val="both"/>
              <w:rPr>
                <w:szCs w:val="24"/>
              </w:rPr>
            </w:pPr>
            <w:r w:rsidRPr="001D7013">
              <w:t xml:space="preserve">Inspekcijos rizikos valdymo informacinės sistemos </w:t>
            </w:r>
            <w:r w:rsidR="007E251A">
              <w:t>(</w:t>
            </w:r>
            <w:r w:rsidRPr="001D7013">
              <w:t>RVIS</w:t>
            </w:r>
            <w:r w:rsidR="007E251A">
              <w:t>)</w:t>
            </w:r>
            <w:r w:rsidRPr="001D7013">
              <w:t xml:space="preserve"> modifikavimas sukuriant pažymų apie statinio statybą be nukrypimų nuo esminių statinio projekto sprendinių rizikos atrankos modelį.</w:t>
            </w:r>
          </w:p>
        </w:tc>
        <w:tc>
          <w:tcPr>
            <w:tcW w:w="1701" w:type="dxa"/>
            <w:vAlign w:val="center"/>
          </w:tcPr>
          <w:p w14:paraId="05CFFCA6" w14:textId="34979FA7" w:rsidR="001D7013" w:rsidRPr="001033A4" w:rsidRDefault="00CA3AA7" w:rsidP="007D006E">
            <w:pPr>
              <w:spacing w:line="276" w:lineRule="auto"/>
              <w:jc w:val="center"/>
              <w:rPr>
                <w:szCs w:val="24"/>
              </w:rPr>
            </w:pPr>
            <w:r>
              <w:rPr>
                <w:szCs w:val="24"/>
              </w:rPr>
              <w:t>VTPSI</w:t>
            </w:r>
          </w:p>
        </w:tc>
        <w:tc>
          <w:tcPr>
            <w:tcW w:w="2410" w:type="dxa"/>
            <w:vAlign w:val="center"/>
          </w:tcPr>
          <w:p w14:paraId="171C1631" w14:textId="33D1C1DC" w:rsidR="001D7013" w:rsidRPr="001033A4" w:rsidRDefault="001D7013" w:rsidP="007D006E">
            <w:pPr>
              <w:suppressAutoHyphens w:val="0"/>
              <w:spacing w:line="276" w:lineRule="auto"/>
              <w:jc w:val="center"/>
              <w:rPr>
                <w:szCs w:val="24"/>
              </w:rPr>
            </w:pPr>
            <w:r>
              <w:rPr>
                <w:szCs w:val="24"/>
              </w:rPr>
              <w:t>19 000</w:t>
            </w:r>
            <w:r w:rsidRPr="001033A4">
              <w:rPr>
                <w:szCs w:val="24"/>
              </w:rPr>
              <w:t>“.</w:t>
            </w:r>
          </w:p>
        </w:tc>
      </w:tr>
    </w:tbl>
    <w:p w14:paraId="37A101C3" w14:textId="44096059" w:rsidR="00B809BA" w:rsidRDefault="00B809BA" w:rsidP="00B809BA">
      <w:pPr>
        <w:ind w:left="360"/>
        <w:rPr>
          <w:szCs w:val="24"/>
        </w:rPr>
      </w:pPr>
    </w:p>
    <w:p w14:paraId="5E3BE0ED" w14:textId="1E299C44" w:rsidR="00B809BA" w:rsidRPr="00B809BA" w:rsidRDefault="00B809BA" w:rsidP="00B809BA">
      <w:pPr>
        <w:ind w:left="360"/>
        <w:rPr>
          <w:szCs w:val="24"/>
        </w:rPr>
      </w:pPr>
      <w:r>
        <w:rPr>
          <w:szCs w:val="24"/>
        </w:rPr>
        <w:t xml:space="preserve">  </w:t>
      </w:r>
      <w:r w:rsidR="005E5B7D" w:rsidRPr="00B809BA">
        <w:rPr>
          <w:szCs w:val="24"/>
        </w:rPr>
        <w:t>1</w:t>
      </w:r>
      <w:r w:rsidR="005E5B7D">
        <w:rPr>
          <w:szCs w:val="24"/>
        </w:rPr>
        <w:t>5</w:t>
      </w:r>
      <w:r w:rsidRPr="00B809BA">
        <w:rPr>
          <w:szCs w:val="24"/>
        </w:rPr>
        <w:t>. Pakeičiu eilutę „Iš viso paskirstyta“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809BA" w:rsidRPr="00B809BA" w14:paraId="3DBAD69E" w14:textId="77777777" w:rsidTr="00B809BA">
        <w:tc>
          <w:tcPr>
            <w:tcW w:w="3072" w:type="dxa"/>
          </w:tcPr>
          <w:p w14:paraId="3A30D1A5" w14:textId="77777777" w:rsidR="00B809BA" w:rsidRPr="00B809BA" w:rsidRDefault="00B809BA" w:rsidP="00557237">
            <w:pPr>
              <w:rPr>
                <w:rFonts w:ascii="Times New Roman" w:hAnsi="Times New Roman" w:cs="Times New Roman"/>
                <w:szCs w:val="24"/>
              </w:rPr>
            </w:pPr>
            <w:r w:rsidRPr="00B809BA">
              <w:rPr>
                <w:rFonts w:ascii="Times New Roman" w:hAnsi="Times New Roman" w:cs="Times New Roman"/>
                <w:szCs w:val="24"/>
              </w:rPr>
              <w:t>„Iš viso paskirstyta</w:t>
            </w:r>
          </w:p>
        </w:tc>
        <w:tc>
          <w:tcPr>
            <w:tcW w:w="3209" w:type="dxa"/>
          </w:tcPr>
          <w:p w14:paraId="7DE76FD8" w14:textId="306681B0" w:rsidR="00B809BA" w:rsidRPr="00B809BA" w:rsidRDefault="001D7013" w:rsidP="00B809BA">
            <w:pPr>
              <w:tabs>
                <w:tab w:val="left" w:pos="1354"/>
              </w:tabs>
              <w:ind w:left="720"/>
              <w:jc w:val="center"/>
              <w:rPr>
                <w:rFonts w:ascii="Times New Roman" w:hAnsi="Times New Roman" w:cs="Times New Roman"/>
                <w:szCs w:val="24"/>
              </w:rPr>
            </w:pPr>
            <w:r>
              <w:rPr>
                <w:rFonts w:ascii="Times New Roman" w:hAnsi="Times New Roman" w:cs="Times New Roman"/>
                <w:szCs w:val="24"/>
              </w:rPr>
              <w:t>7</w:t>
            </w:r>
            <w:r w:rsidR="00B809BA" w:rsidRPr="00B809BA">
              <w:rPr>
                <w:rFonts w:ascii="Times New Roman" w:hAnsi="Times New Roman" w:cs="Times New Roman"/>
                <w:szCs w:val="24"/>
              </w:rPr>
              <w:t xml:space="preserve"> </w:t>
            </w:r>
            <w:r w:rsidR="00F25037">
              <w:rPr>
                <w:rFonts w:ascii="Times New Roman" w:hAnsi="Times New Roman" w:cs="Times New Roman"/>
                <w:szCs w:val="24"/>
              </w:rPr>
              <w:t>031</w:t>
            </w:r>
            <w:r w:rsidR="00F25037" w:rsidRPr="00B809BA">
              <w:rPr>
                <w:rFonts w:ascii="Times New Roman" w:hAnsi="Times New Roman" w:cs="Times New Roman"/>
                <w:szCs w:val="24"/>
              </w:rPr>
              <w:t xml:space="preserve"> </w:t>
            </w:r>
            <w:r>
              <w:rPr>
                <w:rFonts w:ascii="Times New Roman" w:hAnsi="Times New Roman" w:cs="Times New Roman"/>
                <w:szCs w:val="24"/>
              </w:rPr>
              <w:t>53</w:t>
            </w:r>
            <w:r w:rsidR="00302276">
              <w:rPr>
                <w:rFonts w:ascii="Times New Roman" w:hAnsi="Times New Roman" w:cs="Times New Roman"/>
                <w:szCs w:val="24"/>
              </w:rPr>
              <w:t>0</w:t>
            </w:r>
            <w:r w:rsidR="00B809BA" w:rsidRPr="00B809BA">
              <w:rPr>
                <w:rFonts w:ascii="Times New Roman" w:hAnsi="Times New Roman" w:cs="Times New Roman"/>
                <w:szCs w:val="24"/>
              </w:rPr>
              <w:t xml:space="preserve">“. </w:t>
            </w:r>
          </w:p>
        </w:tc>
        <w:tc>
          <w:tcPr>
            <w:tcW w:w="3358" w:type="dxa"/>
          </w:tcPr>
          <w:p w14:paraId="32BAA78F" w14:textId="77777777" w:rsidR="00B809BA" w:rsidRPr="00B809BA" w:rsidRDefault="00B809BA" w:rsidP="00832664">
            <w:pPr>
              <w:rPr>
                <w:szCs w:val="24"/>
              </w:rPr>
            </w:pPr>
          </w:p>
        </w:tc>
      </w:tr>
    </w:tbl>
    <w:p w14:paraId="43C831AE" w14:textId="77777777" w:rsidR="00B809BA" w:rsidRPr="00B809BA" w:rsidRDefault="00B809BA" w:rsidP="00B809BA">
      <w:pPr>
        <w:rPr>
          <w:szCs w:val="24"/>
        </w:rPr>
      </w:pPr>
    </w:p>
    <w:p w14:paraId="7226C895" w14:textId="271ED7D4" w:rsidR="00B809BA" w:rsidRPr="00B809BA" w:rsidRDefault="00B809BA" w:rsidP="00B809BA">
      <w:pPr>
        <w:ind w:left="360"/>
        <w:rPr>
          <w:szCs w:val="24"/>
        </w:rPr>
      </w:pPr>
      <w:r w:rsidRPr="00B809BA">
        <w:rPr>
          <w:szCs w:val="24"/>
        </w:rPr>
        <w:t xml:space="preserve">   </w:t>
      </w:r>
      <w:r w:rsidR="005E5B7D" w:rsidRPr="00B809BA">
        <w:rPr>
          <w:szCs w:val="24"/>
        </w:rPr>
        <w:t>1</w:t>
      </w:r>
      <w:r w:rsidR="005E5B7D">
        <w:rPr>
          <w:szCs w:val="24"/>
        </w:rPr>
        <w:t>6</w:t>
      </w:r>
      <w:r w:rsidRPr="00B809BA">
        <w:rPr>
          <w:szCs w:val="24"/>
        </w:rPr>
        <w:t>. Pakeičiu eilutę „Nepaskirstytas likutis, iš viso“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809BA" w:rsidRPr="00B809BA" w14:paraId="6CD0A3E5" w14:textId="77777777" w:rsidTr="00801350">
        <w:tc>
          <w:tcPr>
            <w:tcW w:w="3072" w:type="dxa"/>
          </w:tcPr>
          <w:p w14:paraId="54E9FD4E" w14:textId="54EB1762" w:rsidR="00B809BA" w:rsidRPr="00B809BA" w:rsidRDefault="00B809BA" w:rsidP="00557237">
            <w:pPr>
              <w:pStyle w:val="ListParagraph"/>
              <w:ind w:left="0"/>
              <w:rPr>
                <w:rFonts w:ascii="Times New Roman" w:hAnsi="Times New Roman" w:cs="Times New Roman"/>
                <w:szCs w:val="24"/>
              </w:rPr>
            </w:pPr>
            <w:r w:rsidRPr="00B809BA">
              <w:rPr>
                <w:rFonts w:ascii="Times New Roman" w:hAnsi="Times New Roman" w:cs="Times New Roman"/>
                <w:szCs w:val="24"/>
              </w:rPr>
              <w:t>„Nepaskirstytas likutis, iš viso</w:t>
            </w:r>
          </w:p>
        </w:tc>
        <w:tc>
          <w:tcPr>
            <w:tcW w:w="3209" w:type="dxa"/>
            <w:vAlign w:val="center"/>
          </w:tcPr>
          <w:p w14:paraId="2FA778DF" w14:textId="678A192C" w:rsidR="00B809BA" w:rsidRPr="00B809BA" w:rsidRDefault="00F25037" w:rsidP="00801350">
            <w:pPr>
              <w:pStyle w:val="ListParagraph"/>
              <w:jc w:val="center"/>
              <w:rPr>
                <w:rFonts w:ascii="Times New Roman" w:hAnsi="Times New Roman" w:cs="Times New Roman"/>
                <w:szCs w:val="24"/>
              </w:rPr>
            </w:pPr>
            <w:r>
              <w:rPr>
                <w:rFonts w:ascii="Times New Roman" w:hAnsi="Times New Roman" w:cs="Times New Roman"/>
                <w:szCs w:val="24"/>
              </w:rPr>
              <w:t xml:space="preserve">22 </w:t>
            </w:r>
            <w:r w:rsidR="001F4E65">
              <w:rPr>
                <w:rFonts w:ascii="Times New Roman" w:hAnsi="Times New Roman" w:cs="Times New Roman"/>
                <w:szCs w:val="24"/>
              </w:rPr>
              <w:t>470</w:t>
            </w:r>
            <w:r w:rsidR="00B809BA" w:rsidRPr="00B809BA">
              <w:rPr>
                <w:rFonts w:ascii="Times New Roman" w:hAnsi="Times New Roman" w:cs="Times New Roman"/>
                <w:szCs w:val="24"/>
              </w:rPr>
              <w:t>“.</w:t>
            </w:r>
          </w:p>
        </w:tc>
        <w:tc>
          <w:tcPr>
            <w:tcW w:w="3358" w:type="dxa"/>
          </w:tcPr>
          <w:p w14:paraId="46D4CD31" w14:textId="77777777" w:rsidR="00B809BA" w:rsidRPr="00B809BA" w:rsidRDefault="00B809BA" w:rsidP="00832664">
            <w:pPr>
              <w:pStyle w:val="ListParagraph"/>
              <w:ind w:left="0"/>
              <w:rPr>
                <w:rFonts w:ascii="Times New Roman" w:hAnsi="Times New Roman" w:cs="Times New Roman"/>
                <w:szCs w:val="24"/>
              </w:rPr>
            </w:pPr>
          </w:p>
        </w:tc>
      </w:tr>
    </w:tbl>
    <w:p w14:paraId="1B2C72E4" w14:textId="2F181658" w:rsidR="00B809BA" w:rsidRDefault="00B809BA" w:rsidP="00B809BA">
      <w:pPr>
        <w:rPr>
          <w:color w:val="000000"/>
          <w:szCs w:val="24"/>
        </w:rPr>
      </w:pPr>
    </w:p>
    <w:p w14:paraId="3DD867DE" w14:textId="7ADAC57E" w:rsidR="001D7013" w:rsidRPr="00B809BA" w:rsidRDefault="001D7013" w:rsidP="001D7013">
      <w:pPr>
        <w:ind w:left="360"/>
        <w:rPr>
          <w:szCs w:val="24"/>
        </w:rPr>
      </w:pPr>
      <w:r w:rsidRPr="00B809BA">
        <w:rPr>
          <w:szCs w:val="24"/>
        </w:rPr>
        <w:t xml:space="preserve">   </w:t>
      </w:r>
      <w:r w:rsidR="005E5B7D" w:rsidRPr="00B809BA">
        <w:rPr>
          <w:szCs w:val="24"/>
        </w:rPr>
        <w:t>1</w:t>
      </w:r>
      <w:r w:rsidR="005E5B7D">
        <w:rPr>
          <w:szCs w:val="24"/>
        </w:rPr>
        <w:t>7</w:t>
      </w:r>
      <w:r w:rsidRPr="00B809BA">
        <w:rPr>
          <w:szCs w:val="24"/>
        </w:rPr>
        <w:t>. Pakeičiu eilutę „</w:t>
      </w:r>
      <w:r>
        <w:rPr>
          <w:szCs w:val="24"/>
        </w:rPr>
        <w:t>I</w:t>
      </w:r>
      <w:r w:rsidRPr="00B809BA">
        <w:rPr>
          <w:szCs w:val="24"/>
        </w:rPr>
        <w:t>š vis</w:t>
      </w:r>
      <w:r>
        <w:rPr>
          <w:szCs w:val="24"/>
        </w:rPr>
        <w:t>o lėšų</w:t>
      </w:r>
      <w:r w:rsidRPr="00B809BA">
        <w:rPr>
          <w:szCs w:val="24"/>
        </w:rPr>
        <w:t>“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1D7013" w:rsidRPr="00B809BA" w14:paraId="4D07D3DA" w14:textId="77777777" w:rsidTr="007D006E">
        <w:tc>
          <w:tcPr>
            <w:tcW w:w="3072" w:type="dxa"/>
          </w:tcPr>
          <w:p w14:paraId="3215721C" w14:textId="1B2DDF48" w:rsidR="001D7013" w:rsidRPr="00B809BA" w:rsidRDefault="001D7013" w:rsidP="007D006E">
            <w:pPr>
              <w:pStyle w:val="ListParagraph"/>
              <w:ind w:left="0"/>
              <w:rPr>
                <w:rFonts w:ascii="Times New Roman" w:hAnsi="Times New Roman" w:cs="Times New Roman"/>
                <w:szCs w:val="24"/>
              </w:rPr>
            </w:pPr>
            <w:r w:rsidRPr="00B809BA">
              <w:rPr>
                <w:rFonts w:ascii="Times New Roman" w:hAnsi="Times New Roman" w:cs="Times New Roman"/>
                <w:szCs w:val="24"/>
              </w:rPr>
              <w:t>„</w:t>
            </w:r>
            <w:r>
              <w:rPr>
                <w:rFonts w:ascii="Times New Roman" w:hAnsi="Times New Roman" w:cs="Times New Roman"/>
                <w:szCs w:val="24"/>
              </w:rPr>
              <w:t>I</w:t>
            </w:r>
            <w:r w:rsidRPr="00B809BA">
              <w:rPr>
                <w:rFonts w:ascii="Times New Roman" w:hAnsi="Times New Roman" w:cs="Times New Roman"/>
                <w:szCs w:val="24"/>
              </w:rPr>
              <w:t>š viso</w:t>
            </w:r>
            <w:r>
              <w:rPr>
                <w:rFonts w:ascii="Times New Roman" w:hAnsi="Times New Roman" w:cs="Times New Roman"/>
                <w:szCs w:val="24"/>
              </w:rPr>
              <w:t xml:space="preserve"> lėšų</w:t>
            </w:r>
          </w:p>
        </w:tc>
        <w:tc>
          <w:tcPr>
            <w:tcW w:w="3209" w:type="dxa"/>
            <w:vAlign w:val="center"/>
          </w:tcPr>
          <w:p w14:paraId="7BC77A6E" w14:textId="5E679DA0" w:rsidR="001D7013" w:rsidRPr="00B809BA" w:rsidRDefault="001F4E65" w:rsidP="007D006E">
            <w:pPr>
              <w:pStyle w:val="ListParagraph"/>
              <w:jc w:val="center"/>
              <w:rPr>
                <w:rFonts w:ascii="Times New Roman" w:hAnsi="Times New Roman" w:cs="Times New Roman"/>
                <w:szCs w:val="24"/>
              </w:rPr>
            </w:pPr>
            <w:r>
              <w:rPr>
                <w:rFonts w:ascii="Times New Roman" w:hAnsi="Times New Roman" w:cs="Times New Roman"/>
                <w:szCs w:val="24"/>
              </w:rPr>
              <w:t>7 054 000</w:t>
            </w:r>
            <w:r w:rsidR="001D7013" w:rsidRPr="00B809BA">
              <w:rPr>
                <w:rFonts w:ascii="Times New Roman" w:hAnsi="Times New Roman" w:cs="Times New Roman"/>
                <w:szCs w:val="24"/>
              </w:rPr>
              <w:t>“.</w:t>
            </w:r>
          </w:p>
        </w:tc>
        <w:tc>
          <w:tcPr>
            <w:tcW w:w="3358" w:type="dxa"/>
          </w:tcPr>
          <w:p w14:paraId="2EB0BB22" w14:textId="77777777" w:rsidR="001D7013" w:rsidRPr="00B809BA" w:rsidRDefault="001D7013" w:rsidP="007D006E">
            <w:pPr>
              <w:pStyle w:val="ListParagraph"/>
              <w:ind w:left="0"/>
              <w:rPr>
                <w:rFonts w:ascii="Times New Roman" w:hAnsi="Times New Roman" w:cs="Times New Roman"/>
                <w:szCs w:val="24"/>
              </w:rPr>
            </w:pPr>
          </w:p>
        </w:tc>
      </w:tr>
    </w:tbl>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E3753B" w:rsidRPr="00C94BB4" w14:paraId="56018C5D" w14:textId="77777777" w:rsidTr="00047E44">
        <w:trPr>
          <w:trHeight w:val="297"/>
        </w:trPr>
        <w:tc>
          <w:tcPr>
            <w:tcW w:w="4817" w:type="dxa"/>
            <w:vAlign w:val="bottom"/>
          </w:tcPr>
          <w:p w14:paraId="5A1250AA" w14:textId="77777777" w:rsidR="00E3753B" w:rsidRDefault="00E3753B" w:rsidP="009F7418">
            <w:pPr>
              <w:pStyle w:val="List"/>
              <w:spacing w:line="276" w:lineRule="auto"/>
              <w:rPr>
                <w:szCs w:val="24"/>
              </w:rPr>
            </w:pPr>
          </w:p>
          <w:p w14:paraId="48232AE6" w14:textId="77777777" w:rsidR="00C94BB4" w:rsidRDefault="00C94BB4" w:rsidP="009F7418">
            <w:pPr>
              <w:pStyle w:val="List"/>
              <w:spacing w:line="276" w:lineRule="auto"/>
              <w:rPr>
                <w:szCs w:val="24"/>
              </w:rPr>
            </w:pPr>
          </w:p>
          <w:p w14:paraId="48366123" w14:textId="4CED56AE" w:rsidR="00C94BB4" w:rsidRPr="00C94BB4" w:rsidRDefault="00C94BB4" w:rsidP="009F7418">
            <w:pPr>
              <w:pStyle w:val="List"/>
              <w:spacing w:line="276" w:lineRule="auto"/>
              <w:rPr>
                <w:szCs w:val="24"/>
              </w:rPr>
            </w:pPr>
          </w:p>
        </w:tc>
        <w:tc>
          <w:tcPr>
            <w:tcW w:w="4679" w:type="dxa"/>
            <w:vAlign w:val="bottom"/>
          </w:tcPr>
          <w:p w14:paraId="69394B10" w14:textId="579E8FF0" w:rsidR="00E3753B" w:rsidRPr="00C94BB4" w:rsidRDefault="00E3753B" w:rsidP="009F7418">
            <w:pPr>
              <w:spacing w:line="276" w:lineRule="auto"/>
              <w:ind w:right="34"/>
              <w:jc w:val="right"/>
              <w:rPr>
                <w:szCs w:val="24"/>
              </w:rPr>
            </w:pPr>
          </w:p>
        </w:tc>
      </w:tr>
    </w:tbl>
    <w:p w14:paraId="399FBD7A" w14:textId="77777777" w:rsidR="00DC36A6" w:rsidRPr="00DC36A6" w:rsidRDefault="00DC36A6" w:rsidP="00DC36A6">
      <w:pPr>
        <w:spacing w:line="276" w:lineRule="auto"/>
        <w:rPr>
          <w:color w:val="000000"/>
          <w:shd w:val="clear" w:color="auto" w:fill="FFFFFF"/>
        </w:rPr>
      </w:pPr>
      <w:r w:rsidRPr="00DC36A6">
        <w:rPr>
          <w:color w:val="000000"/>
          <w:shd w:val="clear" w:color="auto" w:fill="FFFFFF"/>
        </w:rPr>
        <w:t xml:space="preserve">Žemės ūkio ministras, </w:t>
      </w:r>
      <w:r w:rsidRPr="00DC36A6">
        <w:rPr>
          <w:color w:val="000000"/>
          <w:shd w:val="clear" w:color="auto" w:fill="FFFFFF"/>
        </w:rPr>
        <w:tab/>
      </w:r>
    </w:p>
    <w:p w14:paraId="73E3D569" w14:textId="43C1BCCF" w:rsidR="007D043A" w:rsidRPr="00C94BB4" w:rsidRDefault="00DC36A6" w:rsidP="00DC36A6">
      <w:pPr>
        <w:spacing w:line="276" w:lineRule="auto"/>
        <w:rPr>
          <w:szCs w:val="24"/>
        </w:rPr>
      </w:pPr>
      <w:r w:rsidRPr="00DC36A6">
        <w:rPr>
          <w:color w:val="000000"/>
          <w:shd w:val="clear" w:color="auto" w:fill="FFFFFF"/>
        </w:rPr>
        <w:t>pavaduojantis aplinkos ministrą</w:t>
      </w:r>
      <w:r w:rsidRPr="00DC36A6">
        <w:rPr>
          <w:color w:val="000000"/>
          <w:shd w:val="clear" w:color="auto" w:fill="FFFFFF"/>
        </w:rPr>
        <w:tab/>
        <w:t xml:space="preserve">                                                                     </w:t>
      </w:r>
      <w:r>
        <w:rPr>
          <w:color w:val="000000"/>
          <w:shd w:val="clear" w:color="auto" w:fill="FFFFFF"/>
        </w:rPr>
        <w:t xml:space="preserve"> </w:t>
      </w:r>
      <w:r w:rsidRPr="00DC36A6">
        <w:rPr>
          <w:color w:val="000000"/>
          <w:shd w:val="clear" w:color="auto" w:fill="FFFFFF"/>
        </w:rPr>
        <w:t>Kęstutis Navickas</w:t>
      </w:r>
    </w:p>
    <w:sectPr w:rsidR="007D043A" w:rsidRPr="00C94BB4" w:rsidSect="0035532D">
      <w:footnotePr>
        <w:pos w:val="beneathText"/>
      </w:footnotePr>
      <w:type w:val="continuous"/>
      <w:pgSz w:w="11905" w:h="16837"/>
      <w:pgMar w:top="1282" w:right="567" w:bottom="1134" w:left="1701" w:header="709"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8BAA" w14:textId="77777777" w:rsidR="001939D5" w:rsidRDefault="001939D5">
      <w:r>
        <w:separator/>
      </w:r>
    </w:p>
  </w:endnote>
  <w:endnote w:type="continuationSeparator" w:id="0">
    <w:p w14:paraId="5D7352D3" w14:textId="77777777" w:rsidR="001939D5" w:rsidRDefault="001939D5">
      <w:r>
        <w:continuationSeparator/>
      </w:r>
    </w:p>
  </w:endnote>
  <w:endnote w:type="continuationNotice" w:id="1">
    <w:p w14:paraId="44D0B195" w14:textId="77777777" w:rsidR="001939D5" w:rsidRDefault="0019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7950" w14:textId="77777777" w:rsidR="001939D5" w:rsidRDefault="001939D5">
      <w:r>
        <w:separator/>
      </w:r>
    </w:p>
  </w:footnote>
  <w:footnote w:type="continuationSeparator" w:id="0">
    <w:p w14:paraId="64C90A60" w14:textId="77777777" w:rsidR="001939D5" w:rsidRDefault="001939D5">
      <w:r>
        <w:continuationSeparator/>
      </w:r>
    </w:p>
  </w:footnote>
  <w:footnote w:type="continuationNotice" w:id="1">
    <w:p w14:paraId="086B67E4" w14:textId="77777777" w:rsidR="001939D5" w:rsidRDefault="00193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92395"/>
      <w:docPartObj>
        <w:docPartGallery w:val="Page Numbers (Top of Page)"/>
        <w:docPartUnique/>
      </w:docPartObj>
    </w:sdtPr>
    <w:sdtEndPr>
      <w:rPr>
        <w:noProof/>
      </w:rPr>
    </w:sdtEndPr>
    <w:sdtContent>
      <w:p w14:paraId="4D44A228" w14:textId="77777777" w:rsidR="00345E71" w:rsidRDefault="00345E71">
        <w:pPr>
          <w:pStyle w:val="Header"/>
          <w:jc w:val="center"/>
        </w:pPr>
        <w:r>
          <w:fldChar w:fldCharType="begin"/>
        </w:r>
        <w:r>
          <w:instrText xml:space="preserve"> PAGE   \* MERGEFORMAT </w:instrText>
        </w:r>
        <w:r>
          <w:fldChar w:fldCharType="separate"/>
        </w:r>
        <w:r w:rsidR="00EF0156">
          <w:rPr>
            <w:noProof/>
          </w:rPr>
          <w:t>2</w:t>
        </w:r>
        <w:r>
          <w:rPr>
            <w:noProof/>
          </w:rPr>
          <w:fldChar w:fldCharType="end"/>
        </w:r>
      </w:p>
    </w:sdtContent>
  </w:sdt>
  <w:p w14:paraId="4D44A229"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A22A" w14:textId="77777777" w:rsidR="00D00D1F" w:rsidRDefault="008E34A8">
    <w:pPr>
      <w:jc w:val="center"/>
      <w:rPr>
        <w:rFonts w:ascii="Arial" w:hAnsi="Arial"/>
        <w:spacing w:val="8"/>
      </w:rPr>
    </w:pPr>
    <w:r>
      <w:rPr>
        <w:noProof/>
      </w:rPr>
      <w:drawing>
        <wp:inline distT="0" distB="0" distL="0" distR="0" wp14:anchorId="4D44A22C" wp14:editId="4D44A22D">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4D44A22B" w14:textId="7777777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1AB1F35"/>
    <w:multiLevelType w:val="hybridMultilevel"/>
    <w:tmpl w:val="79705E2E"/>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C5632C"/>
    <w:multiLevelType w:val="hybridMultilevel"/>
    <w:tmpl w:val="F404EE2C"/>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2436"/>
    <w:multiLevelType w:val="hybridMultilevel"/>
    <w:tmpl w:val="0BB20E5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22A31"/>
    <w:multiLevelType w:val="hybridMultilevel"/>
    <w:tmpl w:val="9F60C29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A720F"/>
    <w:multiLevelType w:val="hybridMultilevel"/>
    <w:tmpl w:val="8732FAF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0431F"/>
    <w:multiLevelType w:val="hybridMultilevel"/>
    <w:tmpl w:val="7A22D324"/>
    <w:lvl w:ilvl="0" w:tplc="8F6238F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13FBC"/>
    <w:multiLevelType w:val="hybridMultilevel"/>
    <w:tmpl w:val="30A81AF8"/>
    <w:lvl w:ilvl="0" w:tplc="14FA2E0E">
      <w:start w:val="8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70BBE"/>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6A417A4"/>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CB14A78"/>
    <w:multiLevelType w:val="hybridMultilevel"/>
    <w:tmpl w:val="5B32F7BA"/>
    <w:lvl w:ilvl="0" w:tplc="0EEE1A1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E4A772F"/>
    <w:multiLevelType w:val="hybridMultilevel"/>
    <w:tmpl w:val="A71EB278"/>
    <w:lvl w:ilvl="0" w:tplc="4D7874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93655"/>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A9704CD"/>
    <w:multiLevelType w:val="hybridMultilevel"/>
    <w:tmpl w:val="3D6813BA"/>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B294BEA"/>
    <w:multiLevelType w:val="hybridMultilevel"/>
    <w:tmpl w:val="05CA5EC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35D9"/>
    <w:multiLevelType w:val="hybridMultilevel"/>
    <w:tmpl w:val="2826A27E"/>
    <w:lvl w:ilvl="0" w:tplc="2D9878D2">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AF50BD"/>
    <w:multiLevelType w:val="hybridMultilevel"/>
    <w:tmpl w:val="E65AC6C2"/>
    <w:lvl w:ilvl="0" w:tplc="3624772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971984"/>
    <w:multiLevelType w:val="hybridMultilevel"/>
    <w:tmpl w:val="985EC266"/>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33397"/>
    <w:multiLevelType w:val="hybridMultilevel"/>
    <w:tmpl w:val="7610E85C"/>
    <w:lvl w:ilvl="0" w:tplc="90F240EE">
      <w:start w:val="10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26759D"/>
    <w:multiLevelType w:val="hybridMultilevel"/>
    <w:tmpl w:val="8934126C"/>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F943DED"/>
    <w:multiLevelType w:val="hybridMultilevel"/>
    <w:tmpl w:val="E78A284E"/>
    <w:lvl w:ilvl="0" w:tplc="D53866E6">
      <w:start w:val="250"/>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72E17485"/>
    <w:multiLevelType w:val="hybridMultilevel"/>
    <w:tmpl w:val="B5529D02"/>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87A38F2"/>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9DA73FD"/>
    <w:multiLevelType w:val="hybridMultilevel"/>
    <w:tmpl w:val="C660C62E"/>
    <w:lvl w:ilvl="0" w:tplc="4CE8C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8C2389"/>
    <w:multiLevelType w:val="hybridMultilevel"/>
    <w:tmpl w:val="FF6EAC7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42A1E"/>
    <w:multiLevelType w:val="hybridMultilevel"/>
    <w:tmpl w:val="39EA1B30"/>
    <w:lvl w:ilvl="0" w:tplc="EE8035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2307068">
    <w:abstractNumId w:val="0"/>
  </w:num>
  <w:num w:numId="2" w16cid:durableId="853568269">
    <w:abstractNumId w:val="21"/>
  </w:num>
  <w:num w:numId="3" w16cid:durableId="91826256">
    <w:abstractNumId w:val="12"/>
  </w:num>
  <w:num w:numId="4" w16cid:durableId="809321066">
    <w:abstractNumId w:val="8"/>
  </w:num>
  <w:num w:numId="5" w16cid:durableId="1222522168">
    <w:abstractNumId w:val="13"/>
  </w:num>
  <w:num w:numId="6" w16cid:durableId="314383305">
    <w:abstractNumId w:val="19"/>
  </w:num>
  <w:num w:numId="7" w16cid:durableId="152526553">
    <w:abstractNumId w:val="1"/>
  </w:num>
  <w:num w:numId="8" w16cid:durableId="1063137161">
    <w:abstractNumId w:val="9"/>
  </w:num>
  <w:num w:numId="9" w16cid:durableId="2115974236">
    <w:abstractNumId w:val="11"/>
  </w:num>
  <w:num w:numId="10" w16cid:durableId="401876535">
    <w:abstractNumId w:val="22"/>
  </w:num>
  <w:num w:numId="11" w16cid:durableId="124933548">
    <w:abstractNumId w:val="4"/>
  </w:num>
  <w:num w:numId="12" w16cid:durableId="87116378">
    <w:abstractNumId w:val="17"/>
  </w:num>
  <w:num w:numId="13" w16cid:durableId="1945922363">
    <w:abstractNumId w:val="2"/>
  </w:num>
  <w:num w:numId="14" w16cid:durableId="243994385">
    <w:abstractNumId w:val="3"/>
  </w:num>
  <w:num w:numId="15" w16cid:durableId="2077973412">
    <w:abstractNumId w:val="5"/>
  </w:num>
  <w:num w:numId="16" w16cid:durableId="1089160428">
    <w:abstractNumId w:val="24"/>
  </w:num>
  <w:num w:numId="17" w16cid:durableId="1483426265">
    <w:abstractNumId w:val="14"/>
  </w:num>
  <w:num w:numId="18" w16cid:durableId="427585102">
    <w:abstractNumId w:val="7"/>
  </w:num>
  <w:num w:numId="19" w16cid:durableId="494876363">
    <w:abstractNumId w:val="25"/>
  </w:num>
  <w:num w:numId="20" w16cid:durableId="775060129">
    <w:abstractNumId w:val="6"/>
  </w:num>
  <w:num w:numId="21" w16cid:durableId="858349811">
    <w:abstractNumId w:val="18"/>
  </w:num>
  <w:num w:numId="22" w16cid:durableId="1689091526">
    <w:abstractNumId w:val="23"/>
  </w:num>
  <w:num w:numId="23" w16cid:durableId="1677531855">
    <w:abstractNumId w:val="20"/>
  </w:num>
  <w:num w:numId="24" w16cid:durableId="1511290995">
    <w:abstractNumId w:val="16"/>
  </w:num>
  <w:num w:numId="25" w16cid:durableId="855657066">
    <w:abstractNumId w:val="15"/>
  </w:num>
  <w:num w:numId="26" w16cid:durableId="651522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B5"/>
    <w:rsid w:val="00003E87"/>
    <w:rsid w:val="00010716"/>
    <w:rsid w:val="00010C91"/>
    <w:rsid w:val="000142E0"/>
    <w:rsid w:val="00024AD2"/>
    <w:rsid w:val="00027583"/>
    <w:rsid w:val="00036C65"/>
    <w:rsid w:val="00036CB5"/>
    <w:rsid w:val="0004197B"/>
    <w:rsid w:val="0004425C"/>
    <w:rsid w:val="000518B2"/>
    <w:rsid w:val="00051DC8"/>
    <w:rsid w:val="000540E5"/>
    <w:rsid w:val="000544F7"/>
    <w:rsid w:val="00055A0A"/>
    <w:rsid w:val="00066604"/>
    <w:rsid w:val="0007238F"/>
    <w:rsid w:val="00080AE1"/>
    <w:rsid w:val="0008269B"/>
    <w:rsid w:val="00092727"/>
    <w:rsid w:val="000A1328"/>
    <w:rsid w:val="000A361E"/>
    <w:rsid w:val="000A5698"/>
    <w:rsid w:val="000B6E43"/>
    <w:rsid w:val="000B7431"/>
    <w:rsid w:val="000D30F0"/>
    <w:rsid w:val="000E36AC"/>
    <w:rsid w:val="000F0ABE"/>
    <w:rsid w:val="001033A4"/>
    <w:rsid w:val="00106A4D"/>
    <w:rsid w:val="00106B04"/>
    <w:rsid w:val="00106F28"/>
    <w:rsid w:val="00116086"/>
    <w:rsid w:val="001171D0"/>
    <w:rsid w:val="00123B25"/>
    <w:rsid w:val="00126E7D"/>
    <w:rsid w:val="00141651"/>
    <w:rsid w:val="00150E8B"/>
    <w:rsid w:val="001513AC"/>
    <w:rsid w:val="00154D4E"/>
    <w:rsid w:val="00164D0D"/>
    <w:rsid w:val="001773B9"/>
    <w:rsid w:val="001812B8"/>
    <w:rsid w:val="00181D2D"/>
    <w:rsid w:val="00182D2C"/>
    <w:rsid w:val="00186422"/>
    <w:rsid w:val="001939D5"/>
    <w:rsid w:val="00196BEA"/>
    <w:rsid w:val="001A09F3"/>
    <w:rsid w:val="001C0CBC"/>
    <w:rsid w:val="001C51EE"/>
    <w:rsid w:val="001C6284"/>
    <w:rsid w:val="001C7DEB"/>
    <w:rsid w:val="001D0C38"/>
    <w:rsid w:val="001D32AF"/>
    <w:rsid w:val="001D6626"/>
    <w:rsid w:val="001D7013"/>
    <w:rsid w:val="001F4E65"/>
    <w:rsid w:val="001F514B"/>
    <w:rsid w:val="001F54ED"/>
    <w:rsid w:val="001F6059"/>
    <w:rsid w:val="00214A90"/>
    <w:rsid w:val="0021574F"/>
    <w:rsid w:val="00217DAD"/>
    <w:rsid w:val="0022776F"/>
    <w:rsid w:val="00241EC1"/>
    <w:rsid w:val="002441A8"/>
    <w:rsid w:val="00244483"/>
    <w:rsid w:val="0024675D"/>
    <w:rsid w:val="00246B78"/>
    <w:rsid w:val="002616FE"/>
    <w:rsid w:val="0027247A"/>
    <w:rsid w:val="0028762A"/>
    <w:rsid w:val="0029422C"/>
    <w:rsid w:val="002A0885"/>
    <w:rsid w:val="002A6963"/>
    <w:rsid w:val="002A7CDF"/>
    <w:rsid w:val="002C11BD"/>
    <w:rsid w:val="002C2F54"/>
    <w:rsid w:val="002C348D"/>
    <w:rsid w:val="002E2F03"/>
    <w:rsid w:val="002F463F"/>
    <w:rsid w:val="002F7056"/>
    <w:rsid w:val="002F7236"/>
    <w:rsid w:val="00302276"/>
    <w:rsid w:val="00307C84"/>
    <w:rsid w:val="00310C1E"/>
    <w:rsid w:val="00312738"/>
    <w:rsid w:val="00331411"/>
    <w:rsid w:val="00331F9D"/>
    <w:rsid w:val="00345279"/>
    <w:rsid w:val="00345E71"/>
    <w:rsid w:val="0035532D"/>
    <w:rsid w:val="00356823"/>
    <w:rsid w:val="00363A89"/>
    <w:rsid w:val="0037022B"/>
    <w:rsid w:val="00392781"/>
    <w:rsid w:val="00394651"/>
    <w:rsid w:val="003A0356"/>
    <w:rsid w:val="003A5A6F"/>
    <w:rsid w:val="003B72AC"/>
    <w:rsid w:val="003C2452"/>
    <w:rsid w:val="003C2A25"/>
    <w:rsid w:val="003C2F11"/>
    <w:rsid w:val="003D02E0"/>
    <w:rsid w:val="003D2424"/>
    <w:rsid w:val="003D29B6"/>
    <w:rsid w:val="004046A5"/>
    <w:rsid w:val="004273CD"/>
    <w:rsid w:val="004539AA"/>
    <w:rsid w:val="00464740"/>
    <w:rsid w:val="004736DA"/>
    <w:rsid w:val="00483A84"/>
    <w:rsid w:val="00483D37"/>
    <w:rsid w:val="00487990"/>
    <w:rsid w:val="00492C1A"/>
    <w:rsid w:val="00493614"/>
    <w:rsid w:val="004964B0"/>
    <w:rsid w:val="00496E90"/>
    <w:rsid w:val="004B53DD"/>
    <w:rsid w:val="004B53F4"/>
    <w:rsid w:val="004D06D7"/>
    <w:rsid w:val="004D174D"/>
    <w:rsid w:val="004D19E3"/>
    <w:rsid w:val="004D7559"/>
    <w:rsid w:val="004E7241"/>
    <w:rsid w:val="004F78EA"/>
    <w:rsid w:val="00504165"/>
    <w:rsid w:val="00515AE8"/>
    <w:rsid w:val="005168F5"/>
    <w:rsid w:val="00532EFC"/>
    <w:rsid w:val="0053472E"/>
    <w:rsid w:val="00546EEB"/>
    <w:rsid w:val="005516F0"/>
    <w:rsid w:val="00557237"/>
    <w:rsid w:val="00560D24"/>
    <w:rsid w:val="00562102"/>
    <w:rsid w:val="005A108F"/>
    <w:rsid w:val="005A3160"/>
    <w:rsid w:val="005A36DD"/>
    <w:rsid w:val="005A3A52"/>
    <w:rsid w:val="005B617E"/>
    <w:rsid w:val="005C50D5"/>
    <w:rsid w:val="005C660C"/>
    <w:rsid w:val="005D01D3"/>
    <w:rsid w:val="005E3C5A"/>
    <w:rsid w:val="005E5695"/>
    <w:rsid w:val="005E5B7D"/>
    <w:rsid w:val="005F153B"/>
    <w:rsid w:val="00621A6C"/>
    <w:rsid w:val="00625414"/>
    <w:rsid w:val="00643693"/>
    <w:rsid w:val="00654F15"/>
    <w:rsid w:val="00674643"/>
    <w:rsid w:val="00677F05"/>
    <w:rsid w:val="006816F1"/>
    <w:rsid w:val="00683779"/>
    <w:rsid w:val="00683B5C"/>
    <w:rsid w:val="00687E28"/>
    <w:rsid w:val="0069616E"/>
    <w:rsid w:val="006A0657"/>
    <w:rsid w:val="006B43AC"/>
    <w:rsid w:val="006C2AD6"/>
    <w:rsid w:val="006C3D9D"/>
    <w:rsid w:val="006C46C1"/>
    <w:rsid w:val="006D5BE4"/>
    <w:rsid w:val="006D7A8A"/>
    <w:rsid w:val="006F20EB"/>
    <w:rsid w:val="007028EE"/>
    <w:rsid w:val="00702EB0"/>
    <w:rsid w:val="00710852"/>
    <w:rsid w:val="00711D8C"/>
    <w:rsid w:val="007210CC"/>
    <w:rsid w:val="0072210A"/>
    <w:rsid w:val="00724774"/>
    <w:rsid w:val="00732722"/>
    <w:rsid w:val="00737183"/>
    <w:rsid w:val="00737F7B"/>
    <w:rsid w:val="0075773B"/>
    <w:rsid w:val="00767BFE"/>
    <w:rsid w:val="0077257F"/>
    <w:rsid w:val="00774988"/>
    <w:rsid w:val="00774D64"/>
    <w:rsid w:val="00776C01"/>
    <w:rsid w:val="007827D3"/>
    <w:rsid w:val="007869A1"/>
    <w:rsid w:val="007A4F27"/>
    <w:rsid w:val="007D043A"/>
    <w:rsid w:val="007D5622"/>
    <w:rsid w:val="007E251A"/>
    <w:rsid w:val="007E4F8A"/>
    <w:rsid w:val="007F1B7F"/>
    <w:rsid w:val="007F3875"/>
    <w:rsid w:val="008004C3"/>
    <w:rsid w:val="00801350"/>
    <w:rsid w:val="0080465E"/>
    <w:rsid w:val="008072ED"/>
    <w:rsid w:val="00823470"/>
    <w:rsid w:val="008313D1"/>
    <w:rsid w:val="00831A87"/>
    <w:rsid w:val="008327DA"/>
    <w:rsid w:val="00840286"/>
    <w:rsid w:val="008402B5"/>
    <w:rsid w:val="00844986"/>
    <w:rsid w:val="00851257"/>
    <w:rsid w:val="008621C6"/>
    <w:rsid w:val="00876487"/>
    <w:rsid w:val="00895BB1"/>
    <w:rsid w:val="00896282"/>
    <w:rsid w:val="008A305C"/>
    <w:rsid w:val="008A361D"/>
    <w:rsid w:val="008A42C0"/>
    <w:rsid w:val="008A4EFE"/>
    <w:rsid w:val="008E0F69"/>
    <w:rsid w:val="008E34A8"/>
    <w:rsid w:val="008E4430"/>
    <w:rsid w:val="008F3FCB"/>
    <w:rsid w:val="008F6FC6"/>
    <w:rsid w:val="00912750"/>
    <w:rsid w:val="00924610"/>
    <w:rsid w:val="009252CC"/>
    <w:rsid w:val="00925423"/>
    <w:rsid w:val="00926B57"/>
    <w:rsid w:val="00935C36"/>
    <w:rsid w:val="00940214"/>
    <w:rsid w:val="009443D6"/>
    <w:rsid w:val="009473A4"/>
    <w:rsid w:val="00953525"/>
    <w:rsid w:val="00956550"/>
    <w:rsid w:val="009577B3"/>
    <w:rsid w:val="0096533F"/>
    <w:rsid w:val="00976FC5"/>
    <w:rsid w:val="009775D1"/>
    <w:rsid w:val="009819E9"/>
    <w:rsid w:val="0098481B"/>
    <w:rsid w:val="00986638"/>
    <w:rsid w:val="009919E2"/>
    <w:rsid w:val="009A1A36"/>
    <w:rsid w:val="009A3C41"/>
    <w:rsid w:val="009A64F8"/>
    <w:rsid w:val="009B0DD5"/>
    <w:rsid w:val="009B2145"/>
    <w:rsid w:val="009B4068"/>
    <w:rsid w:val="009C0EBD"/>
    <w:rsid w:val="009D6F66"/>
    <w:rsid w:val="009F469A"/>
    <w:rsid w:val="009F4AF7"/>
    <w:rsid w:val="009F7418"/>
    <w:rsid w:val="00A0149A"/>
    <w:rsid w:val="00A043CA"/>
    <w:rsid w:val="00A0661A"/>
    <w:rsid w:val="00A06D70"/>
    <w:rsid w:val="00A1505F"/>
    <w:rsid w:val="00A3791E"/>
    <w:rsid w:val="00A46ACD"/>
    <w:rsid w:val="00A47A19"/>
    <w:rsid w:val="00A5208E"/>
    <w:rsid w:val="00A706B5"/>
    <w:rsid w:val="00A87CBE"/>
    <w:rsid w:val="00A97433"/>
    <w:rsid w:val="00A97940"/>
    <w:rsid w:val="00AC2714"/>
    <w:rsid w:val="00AC67FD"/>
    <w:rsid w:val="00AD0D00"/>
    <w:rsid w:val="00AE4768"/>
    <w:rsid w:val="00AF18E9"/>
    <w:rsid w:val="00AF1B8E"/>
    <w:rsid w:val="00AF6FB7"/>
    <w:rsid w:val="00B0137C"/>
    <w:rsid w:val="00B04045"/>
    <w:rsid w:val="00B058D3"/>
    <w:rsid w:val="00B13CA5"/>
    <w:rsid w:val="00B219A5"/>
    <w:rsid w:val="00B23076"/>
    <w:rsid w:val="00B2346C"/>
    <w:rsid w:val="00B25646"/>
    <w:rsid w:val="00B61E61"/>
    <w:rsid w:val="00B655CF"/>
    <w:rsid w:val="00B7618C"/>
    <w:rsid w:val="00B77489"/>
    <w:rsid w:val="00B77A5D"/>
    <w:rsid w:val="00B809BA"/>
    <w:rsid w:val="00B8301E"/>
    <w:rsid w:val="00B836A0"/>
    <w:rsid w:val="00B84987"/>
    <w:rsid w:val="00B85B8E"/>
    <w:rsid w:val="00B86808"/>
    <w:rsid w:val="00B93BA3"/>
    <w:rsid w:val="00B961A7"/>
    <w:rsid w:val="00BB14C1"/>
    <w:rsid w:val="00BC24F0"/>
    <w:rsid w:val="00BC2A93"/>
    <w:rsid w:val="00BC35F6"/>
    <w:rsid w:val="00BC47FD"/>
    <w:rsid w:val="00BC5F08"/>
    <w:rsid w:val="00BD12C2"/>
    <w:rsid w:val="00BD53D3"/>
    <w:rsid w:val="00BE01F9"/>
    <w:rsid w:val="00BF0BA4"/>
    <w:rsid w:val="00BF1421"/>
    <w:rsid w:val="00C20894"/>
    <w:rsid w:val="00C23C93"/>
    <w:rsid w:val="00C25993"/>
    <w:rsid w:val="00C4558F"/>
    <w:rsid w:val="00C47561"/>
    <w:rsid w:val="00C5494E"/>
    <w:rsid w:val="00C60B8A"/>
    <w:rsid w:val="00C61051"/>
    <w:rsid w:val="00C61AD9"/>
    <w:rsid w:val="00C65F76"/>
    <w:rsid w:val="00C718DA"/>
    <w:rsid w:val="00C74082"/>
    <w:rsid w:val="00C74C7F"/>
    <w:rsid w:val="00C94BB4"/>
    <w:rsid w:val="00CA0710"/>
    <w:rsid w:val="00CA1533"/>
    <w:rsid w:val="00CA3AA7"/>
    <w:rsid w:val="00CA6BC4"/>
    <w:rsid w:val="00CA6E4A"/>
    <w:rsid w:val="00CB7EFC"/>
    <w:rsid w:val="00CC3093"/>
    <w:rsid w:val="00CC3B9F"/>
    <w:rsid w:val="00CC5CB6"/>
    <w:rsid w:val="00CC5D40"/>
    <w:rsid w:val="00CC614B"/>
    <w:rsid w:val="00CD2541"/>
    <w:rsid w:val="00CE1ADE"/>
    <w:rsid w:val="00CE4CDF"/>
    <w:rsid w:val="00D00D1F"/>
    <w:rsid w:val="00D1021D"/>
    <w:rsid w:val="00D10C6D"/>
    <w:rsid w:val="00D16FF0"/>
    <w:rsid w:val="00D17859"/>
    <w:rsid w:val="00D40B2B"/>
    <w:rsid w:val="00D436B2"/>
    <w:rsid w:val="00D4766D"/>
    <w:rsid w:val="00D53E79"/>
    <w:rsid w:val="00D556BC"/>
    <w:rsid w:val="00D56B72"/>
    <w:rsid w:val="00D6358A"/>
    <w:rsid w:val="00D67285"/>
    <w:rsid w:val="00D7412C"/>
    <w:rsid w:val="00D76077"/>
    <w:rsid w:val="00D76897"/>
    <w:rsid w:val="00D842CE"/>
    <w:rsid w:val="00DA3663"/>
    <w:rsid w:val="00DA5786"/>
    <w:rsid w:val="00DB1A8E"/>
    <w:rsid w:val="00DC34FB"/>
    <w:rsid w:val="00DC36A6"/>
    <w:rsid w:val="00DD0309"/>
    <w:rsid w:val="00DD0738"/>
    <w:rsid w:val="00DE3468"/>
    <w:rsid w:val="00DE5118"/>
    <w:rsid w:val="00DF0C06"/>
    <w:rsid w:val="00DF2296"/>
    <w:rsid w:val="00DF334B"/>
    <w:rsid w:val="00DF79F3"/>
    <w:rsid w:val="00E032CB"/>
    <w:rsid w:val="00E17177"/>
    <w:rsid w:val="00E236EC"/>
    <w:rsid w:val="00E26302"/>
    <w:rsid w:val="00E27B14"/>
    <w:rsid w:val="00E30866"/>
    <w:rsid w:val="00E32465"/>
    <w:rsid w:val="00E35AFA"/>
    <w:rsid w:val="00E37439"/>
    <w:rsid w:val="00E3753B"/>
    <w:rsid w:val="00E40961"/>
    <w:rsid w:val="00E41B8B"/>
    <w:rsid w:val="00E43999"/>
    <w:rsid w:val="00E46A09"/>
    <w:rsid w:val="00E52D0F"/>
    <w:rsid w:val="00E53868"/>
    <w:rsid w:val="00E551BE"/>
    <w:rsid w:val="00E63BF7"/>
    <w:rsid w:val="00E6794D"/>
    <w:rsid w:val="00E83559"/>
    <w:rsid w:val="00E90993"/>
    <w:rsid w:val="00E9389F"/>
    <w:rsid w:val="00E9479B"/>
    <w:rsid w:val="00E9791C"/>
    <w:rsid w:val="00EB0EE6"/>
    <w:rsid w:val="00EB5AD0"/>
    <w:rsid w:val="00EC3A12"/>
    <w:rsid w:val="00ED1A52"/>
    <w:rsid w:val="00ED4723"/>
    <w:rsid w:val="00EE5881"/>
    <w:rsid w:val="00EE71D7"/>
    <w:rsid w:val="00EF0156"/>
    <w:rsid w:val="00F00B89"/>
    <w:rsid w:val="00F023A0"/>
    <w:rsid w:val="00F07619"/>
    <w:rsid w:val="00F12A0B"/>
    <w:rsid w:val="00F22A54"/>
    <w:rsid w:val="00F22FCA"/>
    <w:rsid w:val="00F25037"/>
    <w:rsid w:val="00F25E77"/>
    <w:rsid w:val="00F27B12"/>
    <w:rsid w:val="00F3796A"/>
    <w:rsid w:val="00F44171"/>
    <w:rsid w:val="00F64444"/>
    <w:rsid w:val="00F64CDC"/>
    <w:rsid w:val="00F67163"/>
    <w:rsid w:val="00F842FF"/>
    <w:rsid w:val="00F86292"/>
    <w:rsid w:val="00FB2872"/>
    <w:rsid w:val="00FB5C4C"/>
    <w:rsid w:val="00FB737D"/>
    <w:rsid w:val="00FC7772"/>
    <w:rsid w:val="00FD5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44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84"/>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qFormat/>
    <w:rsid w:val="00092727"/>
    <w:pPr>
      <w:ind w:left="720"/>
      <w:contextualSpacing/>
    </w:pPr>
  </w:style>
  <w:style w:type="paragraph" w:styleId="NoSpacing">
    <w:name w:val="No Spacing"/>
    <w:uiPriority w:val="1"/>
    <w:qFormat/>
    <w:rsid w:val="008A42C0"/>
    <w:rPr>
      <w:rFonts w:ascii="Calibri" w:eastAsia="Calibri" w:hAnsi="Calibri"/>
      <w:sz w:val="22"/>
      <w:szCs w:val="22"/>
      <w:lang w:eastAsia="en-US"/>
    </w:rPr>
  </w:style>
  <w:style w:type="paragraph" w:styleId="NormalWeb">
    <w:name w:val="Normal (Web)"/>
    <w:basedOn w:val="Normal"/>
    <w:uiPriority w:val="99"/>
    <w:unhideWhenUsed/>
    <w:rsid w:val="008A42C0"/>
    <w:rPr>
      <w:szCs w:val="24"/>
    </w:rPr>
  </w:style>
  <w:style w:type="paragraph" w:customStyle="1" w:styleId="Sraopastraipa1">
    <w:name w:val="Sąrašo pastraipa1"/>
    <w:basedOn w:val="Normal"/>
    <w:qFormat/>
    <w:rsid w:val="008A42C0"/>
    <w:pPr>
      <w:suppressAutoHyphens w:val="0"/>
      <w:ind w:left="720"/>
    </w:pPr>
    <w:rPr>
      <w:lang w:val="en-US"/>
    </w:rPr>
  </w:style>
  <w:style w:type="table" w:styleId="TableGrid">
    <w:name w:val="Table Grid"/>
    <w:basedOn w:val="TableNormal"/>
    <w:rsid w:val="008A42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45E71"/>
    <w:rPr>
      <w:rFonts w:ascii="Tahoma" w:hAnsi="Tahoma"/>
      <w:spacing w:val="10"/>
    </w:rPr>
  </w:style>
  <w:style w:type="character" w:styleId="CommentReference">
    <w:name w:val="annotation reference"/>
    <w:basedOn w:val="DefaultParagraphFont"/>
    <w:uiPriority w:val="99"/>
    <w:semiHidden/>
    <w:unhideWhenUsed/>
    <w:rsid w:val="003D2424"/>
    <w:rPr>
      <w:sz w:val="16"/>
      <w:szCs w:val="16"/>
    </w:rPr>
  </w:style>
  <w:style w:type="paragraph" w:styleId="CommentText">
    <w:name w:val="annotation text"/>
    <w:basedOn w:val="Normal"/>
    <w:link w:val="CommentTextChar"/>
    <w:uiPriority w:val="99"/>
    <w:semiHidden/>
    <w:unhideWhenUsed/>
    <w:rsid w:val="003D2424"/>
    <w:rPr>
      <w:sz w:val="20"/>
    </w:rPr>
  </w:style>
  <w:style w:type="character" w:customStyle="1" w:styleId="CommentTextChar">
    <w:name w:val="Comment Text Char"/>
    <w:basedOn w:val="DefaultParagraphFont"/>
    <w:link w:val="CommentText"/>
    <w:uiPriority w:val="99"/>
    <w:semiHidden/>
    <w:rsid w:val="003D2424"/>
  </w:style>
  <w:style w:type="paragraph" w:styleId="CommentSubject">
    <w:name w:val="annotation subject"/>
    <w:basedOn w:val="CommentText"/>
    <w:next w:val="CommentText"/>
    <w:link w:val="CommentSubjectChar"/>
    <w:uiPriority w:val="99"/>
    <w:semiHidden/>
    <w:unhideWhenUsed/>
    <w:rsid w:val="003D2424"/>
    <w:rPr>
      <w:b/>
      <w:bCs/>
    </w:rPr>
  </w:style>
  <w:style w:type="character" w:customStyle="1" w:styleId="CommentSubjectChar">
    <w:name w:val="Comment Subject Char"/>
    <w:basedOn w:val="CommentTextChar"/>
    <w:link w:val="CommentSubject"/>
    <w:uiPriority w:val="99"/>
    <w:semiHidden/>
    <w:rsid w:val="003D2424"/>
    <w:rPr>
      <w:b/>
      <w:bCs/>
    </w:rPr>
  </w:style>
  <w:style w:type="paragraph" w:styleId="Revision">
    <w:name w:val="Revision"/>
    <w:hidden/>
    <w:uiPriority w:val="99"/>
    <w:semiHidden/>
    <w:rsid w:val="00E41B8B"/>
    <w:rPr>
      <w:sz w:val="24"/>
    </w:rPr>
  </w:style>
  <w:style w:type="character" w:styleId="Strong">
    <w:name w:val="Strong"/>
    <w:basedOn w:val="DefaultParagraphFont"/>
    <w:uiPriority w:val="22"/>
    <w:qFormat/>
    <w:rsid w:val="00DD0738"/>
    <w:rPr>
      <w:b/>
      <w:bCs/>
    </w:rPr>
  </w:style>
  <w:style w:type="character" w:styleId="Emphasis">
    <w:name w:val="Emphasis"/>
    <w:basedOn w:val="DefaultParagraphFont"/>
    <w:uiPriority w:val="20"/>
    <w:qFormat/>
    <w:rsid w:val="00DD0738"/>
    <w:rPr>
      <w:i/>
      <w:iCs/>
    </w:rPr>
  </w:style>
  <w:style w:type="character" w:customStyle="1" w:styleId="cf01">
    <w:name w:val="cf01"/>
    <w:basedOn w:val="DefaultParagraphFont"/>
    <w:rsid w:val="001160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6274">
      <w:bodyDiv w:val="1"/>
      <w:marLeft w:val="0"/>
      <w:marRight w:val="0"/>
      <w:marTop w:val="0"/>
      <w:marBottom w:val="0"/>
      <w:divBdr>
        <w:top w:val="none" w:sz="0" w:space="0" w:color="auto"/>
        <w:left w:val="none" w:sz="0" w:space="0" w:color="auto"/>
        <w:bottom w:val="none" w:sz="0" w:space="0" w:color="auto"/>
        <w:right w:val="none" w:sz="0" w:space="0" w:color="auto"/>
      </w:divBdr>
    </w:div>
    <w:div w:id="54623399">
      <w:bodyDiv w:val="1"/>
      <w:marLeft w:val="0"/>
      <w:marRight w:val="0"/>
      <w:marTop w:val="0"/>
      <w:marBottom w:val="0"/>
      <w:divBdr>
        <w:top w:val="none" w:sz="0" w:space="0" w:color="auto"/>
        <w:left w:val="none" w:sz="0" w:space="0" w:color="auto"/>
        <w:bottom w:val="none" w:sz="0" w:space="0" w:color="auto"/>
        <w:right w:val="none" w:sz="0" w:space="0" w:color="auto"/>
      </w:divBdr>
    </w:div>
    <w:div w:id="84543514">
      <w:bodyDiv w:val="1"/>
      <w:marLeft w:val="0"/>
      <w:marRight w:val="0"/>
      <w:marTop w:val="0"/>
      <w:marBottom w:val="0"/>
      <w:divBdr>
        <w:top w:val="none" w:sz="0" w:space="0" w:color="auto"/>
        <w:left w:val="none" w:sz="0" w:space="0" w:color="auto"/>
        <w:bottom w:val="none" w:sz="0" w:space="0" w:color="auto"/>
        <w:right w:val="none" w:sz="0" w:space="0" w:color="auto"/>
      </w:divBdr>
    </w:div>
    <w:div w:id="120078752">
      <w:bodyDiv w:val="1"/>
      <w:marLeft w:val="0"/>
      <w:marRight w:val="0"/>
      <w:marTop w:val="0"/>
      <w:marBottom w:val="0"/>
      <w:divBdr>
        <w:top w:val="none" w:sz="0" w:space="0" w:color="auto"/>
        <w:left w:val="none" w:sz="0" w:space="0" w:color="auto"/>
        <w:bottom w:val="none" w:sz="0" w:space="0" w:color="auto"/>
        <w:right w:val="none" w:sz="0" w:space="0" w:color="auto"/>
      </w:divBdr>
    </w:div>
    <w:div w:id="122237622">
      <w:bodyDiv w:val="1"/>
      <w:marLeft w:val="0"/>
      <w:marRight w:val="0"/>
      <w:marTop w:val="0"/>
      <w:marBottom w:val="0"/>
      <w:divBdr>
        <w:top w:val="none" w:sz="0" w:space="0" w:color="auto"/>
        <w:left w:val="none" w:sz="0" w:space="0" w:color="auto"/>
        <w:bottom w:val="none" w:sz="0" w:space="0" w:color="auto"/>
        <w:right w:val="none" w:sz="0" w:space="0" w:color="auto"/>
      </w:divBdr>
    </w:div>
    <w:div w:id="124586023">
      <w:bodyDiv w:val="1"/>
      <w:marLeft w:val="0"/>
      <w:marRight w:val="0"/>
      <w:marTop w:val="0"/>
      <w:marBottom w:val="0"/>
      <w:divBdr>
        <w:top w:val="none" w:sz="0" w:space="0" w:color="auto"/>
        <w:left w:val="none" w:sz="0" w:space="0" w:color="auto"/>
        <w:bottom w:val="none" w:sz="0" w:space="0" w:color="auto"/>
        <w:right w:val="none" w:sz="0" w:space="0" w:color="auto"/>
      </w:divBdr>
    </w:div>
    <w:div w:id="128058708">
      <w:bodyDiv w:val="1"/>
      <w:marLeft w:val="0"/>
      <w:marRight w:val="0"/>
      <w:marTop w:val="0"/>
      <w:marBottom w:val="0"/>
      <w:divBdr>
        <w:top w:val="none" w:sz="0" w:space="0" w:color="auto"/>
        <w:left w:val="none" w:sz="0" w:space="0" w:color="auto"/>
        <w:bottom w:val="none" w:sz="0" w:space="0" w:color="auto"/>
        <w:right w:val="none" w:sz="0" w:space="0" w:color="auto"/>
      </w:divBdr>
    </w:div>
    <w:div w:id="171186327">
      <w:bodyDiv w:val="1"/>
      <w:marLeft w:val="0"/>
      <w:marRight w:val="0"/>
      <w:marTop w:val="0"/>
      <w:marBottom w:val="0"/>
      <w:divBdr>
        <w:top w:val="none" w:sz="0" w:space="0" w:color="auto"/>
        <w:left w:val="none" w:sz="0" w:space="0" w:color="auto"/>
        <w:bottom w:val="none" w:sz="0" w:space="0" w:color="auto"/>
        <w:right w:val="none" w:sz="0" w:space="0" w:color="auto"/>
      </w:divBdr>
    </w:div>
    <w:div w:id="183977259">
      <w:bodyDiv w:val="1"/>
      <w:marLeft w:val="0"/>
      <w:marRight w:val="0"/>
      <w:marTop w:val="0"/>
      <w:marBottom w:val="0"/>
      <w:divBdr>
        <w:top w:val="none" w:sz="0" w:space="0" w:color="auto"/>
        <w:left w:val="none" w:sz="0" w:space="0" w:color="auto"/>
        <w:bottom w:val="none" w:sz="0" w:space="0" w:color="auto"/>
        <w:right w:val="none" w:sz="0" w:space="0" w:color="auto"/>
      </w:divBdr>
    </w:div>
    <w:div w:id="198011332">
      <w:bodyDiv w:val="1"/>
      <w:marLeft w:val="0"/>
      <w:marRight w:val="0"/>
      <w:marTop w:val="0"/>
      <w:marBottom w:val="0"/>
      <w:divBdr>
        <w:top w:val="none" w:sz="0" w:space="0" w:color="auto"/>
        <w:left w:val="none" w:sz="0" w:space="0" w:color="auto"/>
        <w:bottom w:val="none" w:sz="0" w:space="0" w:color="auto"/>
        <w:right w:val="none" w:sz="0" w:space="0" w:color="auto"/>
      </w:divBdr>
    </w:div>
    <w:div w:id="207498493">
      <w:bodyDiv w:val="1"/>
      <w:marLeft w:val="0"/>
      <w:marRight w:val="0"/>
      <w:marTop w:val="0"/>
      <w:marBottom w:val="0"/>
      <w:divBdr>
        <w:top w:val="none" w:sz="0" w:space="0" w:color="auto"/>
        <w:left w:val="none" w:sz="0" w:space="0" w:color="auto"/>
        <w:bottom w:val="none" w:sz="0" w:space="0" w:color="auto"/>
        <w:right w:val="none" w:sz="0" w:space="0" w:color="auto"/>
      </w:divBdr>
    </w:div>
    <w:div w:id="227804964">
      <w:bodyDiv w:val="1"/>
      <w:marLeft w:val="0"/>
      <w:marRight w:val="0"/>
      <w:marTop w:val="0"/>
      <w:marBottom w:val="0"/>
      <w:divBdr>
        <w:top w:val="none" w:sz="0" w:space="0" w:color="auto"/>
        <w:left w:val="none" w:sz="0" w:space="0" w:color="auto"/>
        <w:bottom w:val="none" w:sz="0" w:space="0" w:color="auto"/>
        <w:right w:val="none" w:sz="0" w:space="0" w:color="auto"/>
      </w:divBdr>
    </w:div>
    <w:div w:id="236942113">
      <w:bodyDiv w:val="1"/>
      <w:marLeft w:val="0"/>
      <w:marRight w:val="0"/>
      <w:marTop w:val="0"/>
      <w:marBottom w:val="0"/>
      <w:divBdr>
        <w:top w:val="none" w:sz="0" w:space="0" w:color="auto"/>
        <w:left w:val="none" w:sz="0" w:space="0" w:color="auto"/>
        <w:bottom w:val="none" w:sz="0" w:space="0" w:color="auto"/>
        <w:right w:val="none" w:sz="0" w:space="0" w:color="auto"/>
      </w:divBdr>
    </w:div>
    <w:div w:id="388499775">
      <w:bodyDiv w:val="1"/>
      <w:marLeft w:val="0"/>
      <w:marRight w:val="0"/>
      <w:marTop w:val="0"/>
      <w:marBottom w:val="0"/>
      <w:divBdr>
        <w:top w:val="none" w:sz="0" w:space="0" w:color="auto"/>
        <w:left w:val="none" w:sz="0" w:space="0" w:color="auto"/>
        <w:bottom w:val="none" w:sz="0" w:space="0" w:color="auto"/>
        <w:right w:val="none" w:sz="0" w:space="0" w:color="auto"/>
      </w:divBdr>
    </w:div>
    <w:div w:id="390616179">
      <w:bodyDiv w:val="1"/>
      <w:marLeft w:val="0"/>
      <w:marRight w:val="0"/>
      <w:marTop w:val="0"/>
      <w:marBottom w:val="0"/>
      <w:divBdr>
        <w:top w:val="none" w:sz="0" w:space="0" w:color="auto"/>
        <w:left w:val="none" w:sz="0" w:space="0" w:color="auto"/>
        <w:bottom w:val="none" w:sz="0" w:space="0" w:color="auto"/>
        <w:right w:val="none" w:sz="0" w:space="0" w:color="auto"/>
      </w:divBdr>
    </w:div>
    <w:div w:id="421998156">
      <w:bodyDiv w:val="1"/>
      <w:marLeft w:val="0"/>
      <w:marRight w:val="0"/>
      <w:marTop w:val="0"/>
      <w:marBottom w:val="0"/>
      <w:divBdr>
        <w:top w:val="none" w:sz="0" w:space="0" w:color="auto"/>
        <w:left w:val="none" w:sz="0" w:space="0" w:color="auto"/>
        <w:bottom w:val="none" w:sz="0" w:space="0" w:color="auto"/>
        <w:right w:val="none" w:sz="0" w:space="0" w:color="auto"/>
      </w:divBdr>
    </w:div>
    <w:div w:id="445855157">
      <w:bodyDiv w:val="1"/>
      <w:marLeft w:val="0"/>
      <w:marRight w:val="0"/>
      <w:marTop w:val="0"/>
      <w:marBottom w:val="0"/>
      <w:divBdr>
        <w:top w:val="none" w:sz="0" w:space="0" w:color="auto"/>
        <w:left w:val="none" w:sz="0" w:space="0" w:color="auto"/>
        <w:bottom w:val="none" w:sz="0" w:space="0" w:color="auto"/>
        <w:right w:val="none" w:sz="0" w:space="0" w:color="auto"/>
      </w:divBdr>
    </w:div>
    <w:div w:id="486357728">
      <w:bodyDiv w:val="1"/>
      <w:marLeft w:val="0"/>
      <w:marRight w:val="0"/>
      <w:marTop w:val="0"/>
      <w:marBottom w:val="0"/>
      <w:divBdr>
        <w:top w:val="none" w:sz="0" w:space="0" w:color="auto"/>
        <w:left w:val="none" w:sz="0" w:space="0" w:color="auto"/>
        <w:bottom w:val="none" w:sz="0" w:space="0" w:color="auto"/>
        <w:right w:val="none" w:sz="0" w:space="0" w:color="auto"/>
      </w:divBdr>
    </w:div>
    <w:div w:id="494608297">
      <w:bodyDiv w:val="1"/>
      <w:marLeft w:val="0"/>
      <w:marRight w:val="0"/>
      <w:marTop w:val="0"/>
      <w:marBottom w:val="0"/>
      <w:divBdr>
        <w:top w:val="none" w:sz="0" w:space="0" w:color="auto"/>
        <w:left w:val="none" w:sz="0" w:space="0" w:color="auto"/>
        <w:bottom w:val="none" w:sz="0" w:space="0" w:color="auto"/>
        <w:right w:val="none" w:sz="0" w:space="0" w:color="auto"/>
      </w:divBdr>
    </w:div>
    <w:div w:id="508525961">
      <w:bodyDiv w:val="1"/>
      <w:marLeft w:val="0"/>
      <w:marRight w:val="0"/>
      <w:marTop w:val="0"/>
      <w:marBottom w:val="0"/>
      <w:divBdr>
        <w:top w:val="none" w:sz="0" w:space="0" w:color="auto"/>
        <w:left w:val="none" w:sz="0" w:space="0" w:color="auto"/>
        <w:bottom w:val="none" w:sz="0" w:space="0" w:color="auto"/>
        <w:right w:val="none" w:sz="0" w:space="0" w:color="auto"/>
      </w:divBdr>
    </w:div>
    <w:div w:id="541482933">
      <w:bodyDiv w:val="1"/>
      <w:marLeft w:val="0"/>
      <w:marRight w:val="0"/>
      <w:marTop w:val="0"/>
      <w:marBottom w:val="0"/>
      <w:divBdr>
        <w:top w:val="none" w:sz="0" w:space="0" w:color="auto"/>
        <w:left w:val="none" w:sz="0" w:space="0" w:color="auto"/>
        <w:bottom w:val="none" w:sz="0" w:space="0" w:color="auto"/>
        <w:right w:val="none" w:sz="0" w:space="0" w:color="auto"/>
      </w:divBdr>
    </w:div>
    <w:div w:id="547490917">
      <w:bodyDiv w:val="1"/>
      <w:marLeft w:val="0"/>
      <w:marRight w:val="0"/>
      <w:marTop w:val="0"/>
      <w:marBottom w:val="0"/>
      <w:divBdr>
        <w:top w:val="none" w:sz="0" w:space="0" w:color="auto"/>
        <w:left w:val="none" w:sz="0" w:space="0" w:color="auto"/>
        <w:bottom w:val="none" w:sz="0" w:space="0" w:color="auto"/>
        <w:right w:val="none" w:sz="0" w:space="0" w:color="auto"/>
      </w:divBdr>
    </w:div>
    <w:div w:id="684138071">
      <w:bodyDiv w:val="1"/>
      <w:marLeft w:val="0"/>
      <w:marRight w:val="0"/>
      <w:marTop w:val="0"/>
      <w:marBottom w:val="0"/>
      <w:divBdr>
        <w:top w:val="none" w:sz="0" w:space="0" w:color="auto"/>
        <w:left w:val="none" w:sz="0" w:space="0" w:color="auto"/>
        <w:bottom w:val="none" w:sz="0" w:space="0" w:color="auto"/>
        <w:right w:val="none" w:sz="0" w:space="0" w:color="auto"/>
      </w:divBdr>
    </w:div>
    <w:div w:id="713431397">
      <w:bodyDiv w:val="1"/>
      <w:marLeft w:val="0"/>
      <w:marRight w:val="0"/>
      <w:marTop w:val="0"/>
      <w:marBottom w:val="0"/>
      <w:divBdr>
        <w:top w:val="none" w:sz="0" w:space="0" w:color="auto"/>
        <w:left w:val="none" w:sz="0" w:space="0" w:color="auto"/>
        <w:bottom w:val="none" w:sz="0" w:space="0" w:color="auto"/>
        <w:right w:val="none" w:sz="0" w:space="0" w:color="auto"/>
      </w:divBdr>
    </w:div>
    <w:div w:id="732776851">
      <w:bodyDiv w:val="1"/>
      <w:marLeft w:val="0"/>
      <w:marRight w:val="0"/>
      <w:marTop w:val="0"/>
      <w:marBottom w:val="0"/>
      <w:divBdr>
        <w:top w:val="none" w:sz="0" w:space="0" w:color="auto"/>
        <w:left w:val="none" w:sz="0" w:space="0" w:color="auto"/>
        <w:bottom w:val="none" w:sz="0" w:space="0" w:color="auto"/>
        <w:right w:val="none" w:sz="0" w:space="0" w:color="auto"/>
      </w:divBdr>
    </w:div>
    <w:div w:id="768159633">
      <w:bodyDiv w:val="1"/>
      <w:marLeft w:val="0"/>
      <w:marRight w:val="0"/>
      <w:marTop w:val="0"/>
      <w:marBottom w:val="0"/>
      <w:divBdr>
        <w:top w:val="none" w:sz="0" w:space="0" w:color="auto"/>
        <w:left w:val="none" w:sz="0" w:space="0" w:color="auto"/>
        <w:bottom w:val="none" w:sz="0" w:space="0" w:color="auto"/>
        <w:right w:val="none" w:sz="0" w:space="0" w:color="auto"/>
      </w:divBdr>
    </w:div>
    <w:div w:id="776219976">
      <w:bodyDiv w:val="1"/>
      <w:marLeft w:val="0"/>
      <w:marRight w:val="0"/>
      <w:marTop w:val="0"/>
      <w:marBottom w:val="0"/>
      <w:divBdr>
        <w:top w:val="none" w:sz="0" w:space="0" w:color="auto"/>
        <w:left w:val="none" w:sz="0" w:space="0" w:color="auto"/>
        <w:bottom w:val="none" w:sz="0" w:space="0" w:color="auto"/>
        <w:right w:val="none" w:sz="0" w:space="0" w:color="auto"/>
      </w:divBdr>
    </w:div>
    <w:div w:id="783382129">
      <w:bodyDiv w:val="1"/>
      <w:marLeft w:val="0"/>
      <w:marRight w:val="0"/>
      <w:marTop w:val="0"/>
      <w:marBottom w:val="0"/>
      <w:divBdr>
        <w:top w:val="none" w:sz="0" w:space="0" w:color="auto"/>
        <w:left w:val="none" w:sz="0" w:space="0" w:color="auto"/>
        <w:bottom w:val="none" w:sz="0" w:space="0" w:color="auto"/>
        <w:right w:val="none" w:sz="0" w:space="0" w:color="auto"/>
      </w:divBdr>
    </w:div>
    <w:div w:id="821967660">
      <w:bodyDiv w:val="1"/>
      <w:marLeft w:val="0"/>
      <w:marRight w:val="0"/>
      <w:marTop w:val="0"/>
      <w:marBottom w:val="0"/>
      <w:divBdr>
        <w:top w:val="none" w:sz="0" w:space="0" w:color="auto"/>
        <w:left w:val="none" w:sz="0" w:space="0" w:color="auto"/>
        <w:bottom w:val="none" w:sz="0" w:space="0" w:color="auto"/>
        <w:right w:val="none" w:sz="0" w:space="0" w:color="auto"/>
      </w:divBdr>
    </w:div>
    <w:div w:id="860701317">
      <w:bodyDiv w:val="1"/>
      <w:marLeft w:val="0"/>
      <w:marRight w:val="0"/>
      <w:marTop w:val="0"/>
      <w:marBottom w:val="0"/>
      <w:divBdr>
        <w:top w:val="none" w:sz="0" w:space="0" w:color="auto"/>
        <w:left w:val="none" w:sz="0" w:space="0" w:color="auto"/>
        <w:bottom w:val="none" w:sz="0" w:space="0" w:color="auto"/>
        <w:right w:val="none" w:sz="0" w:space="0" w:color="auto"/>
      </w:divBdr>
    </w:div>
    <w:div w:id="864901477">
      <w:bodyDiv w:val="1"/>
      <w:marLeft w:val="0"/>
      <w:marRight w:val="0"/>
      <w:marTop w:val="0"/>
      <w:marBottom w:val="0"/>
      <w:divBdr>
        <w:top w:val="none" w:sz="0" w:space="0" w:color="auto"/>
        <w:left w:val="none" w:sz="0" w:space="0" w:color="auto"/>
        <w:bottom w:val="none" w:sz="0" w:space="0" w:color="auto"/>
        <w:right w:val="none" w:sz="0" w:space="0" w:color="auto"/>
      </w:divBdr>
    </w:div>
    <w:div w:id="865753951">
      <w:bodyDiv w:val="1"/>
      <w:marLeft w:val="0"/>
      <w:marRight w:val="0"/>
      <w:marTop w:val="0"/>
      <w:marBottom w:val="0"/>
      <w:divBdr>
        <w:top w:val="none" w:sz="0" w:space="0" w:color="auto"/>
        <w:left w:val="none" w:sz="0" w:space="0" w:color="auto"/>
        <w:bottom w:val="none" w:sz="0" w:space="0" w:color="auto"/>
        <w:right w:val="none" w:sz="0" w:space="0" w:color="auto"/>
      </w:divBdr>
    </w:div>
    <w:div w:id="919561786">
      <w:bodyDiv w:val="1"/>
      <w:marLeft w:val="0"/>
      <w:marRight w:val="0"/>
      <w:marTop w:val="0"/>
      <w:marBottom w:val="0"/>
      <w:divBdr>
        <w:top w:val="none" w:sz="0" w:space="0" w:color="auto"/>
        <w:left w:val="none" w:sz="0" w:space="0" w:color="auto"/>
        <w:bottom w:val="none" w:sz="0" w:space="0" w:color="auto"/>
        <w:right w:val="none" w:sz="0" w:space="0" w:color="auto"/>
      </w:divBdr>
    </w:div>
    <w:div w:id="943729330">
      <w:bodyDiv w:val="1"/>
      <w:marLeft w:val="0"/>
      <w:marRight w:val="0"/>
      <w:marTop w:val="0"/>
      <w:marBottom w:val="0"/>
      <w:divBdr>
        <w:top w:val="none" w:sz="0" w:space="0" w:color="auto"/>
        <w:left w:val="none" w:sz="0" w:space="0" w:color="auto"/>
        <w:bottom w:val="none" w:sz="0" w:space="0" w:color="auto"/>
        <w:right w:val="none" w:sz="0" w:space="0" w:color="auto"/>
      </w:divBdr>
    </w:div>
    <w:div w:id="980305007">
      <w:bodyDiv w:val="1"/>
      <w:marLeft w:val="0"/>
      <w:marRight w:val="0"/>
      <w:marTop w:val="0"/>
      <w:marBottom w:val="0"/>
      <w:divBdr>
        <w:top w:val="none" w:sz="0" w:space="0" w:color="auto"/>
        <w:left w:val="none" w:sz="0" w:space="0" w:color="auto"/>
        <w:bottom w:val="none" w:sz="0" w:space="0" w:color="auto"/>
        <w:right w:val="none" w:sz="0" w:space="0" w:color="auto"/>
      </w:divBdr>
    </w:div>
    <w:div w:id="990670606">
      <w:bodyDiv w:val="1"/>
      <w:marLeft w:val="0"/>
      <w:marRight w:val="0"/>
      <w:marTop w:val="0"/>
      <w:marBottom w:val="0"/>
      <w:divBdr>
        <w:top w:val="none" w:sz="0" w:space="0" w:color="auto"/>
        <w:left w:val="none" w:sz="0" w:space="0" w:color="auto"/>
        <w:bottom w:val="none" w:sz="0" w:space="0" w:color="auto"/>
        <w:right w:val="none" w:sz="0" w:space="0" w:color="auto"/>
      </w:divBdr>
    </w:div>
    <w:div w:id="1018969269">
      <w:bodyDiv w:val="1"/>
      <w:marLeft w:val="0"/>
      <w:marRight w:val="0"/>
      <w:marTop w:val="0"/>
      <w:marBottom w:val="0"/>
      <w:divBdr>
        <w:top w:val="none" w:sz="0" w:space="0" w:color="auto"/>
        <w:left w:val="none" w:sz="0" w:space="0" w:color="auto"/>
        <w:bottom w:val="none" w:sz="0" w:space="0" w:color="auto"/>
        <w:right w:val="none" w:sz="0" w:space="0" w:color="auto"/>
      </w:divBdr>
    </w:div>
    <w:div w:id="1087271644">
      <w:bodyDiv w:val="1"/>
      <w:marLeft w:val="0"/>
      <w:marRight w:val="0"/>
      <w:marTop w:val="0"/>
      <w:marBottom w:val="0"/>
      <w:divBdr>
        <w:top w:val="none" w:sz="0" w:space="0" w:color="auto"/>
        <w:left w:val="none" w:sz="0" w:space="0" w:color="auto"/>
        <w:bottom w:val="none" w:sz="0" w:space="0" w:color="auto"/>
        <w:right w:val="none" w:sz="0" w:space="0" w:color="auto"/>
      </w:divBdr>
    </w:div>
    <w:div w:id="1113012454">
      <w:bodyDiv w:val="1"/>
      <w:marLeft w:val="0"/>
      <w:marRight w:val="0"/>
      <w:marTop w:val="0"/>
      <w:marBottom w:val="0"/>
      <w:divBdr>
        <w:top w:val="none" w:sz="0" w:space="0" w:color="auto"/>
        <w:left w:val="none" w:sz="0" w:space="0" w:color="auto"/>
        <w:bottom w:val="none" w:sz="0" w:space="0" w:color="auto"/>
        <w:right w:val="none" w:sz="0" w:space="0" w:color="auto"/>
      </w:divBdr>
    </w:div>
    <w:div w:id="1130636575">
      <w:bodyDiv w:val="1"/>
      <w:marLeft w:val="0"/>
      <w:marRight w:val="0"/>
      <w:marTop w:val="0"/>
      <w:marBottom w:val="0"/>
      <w:divBdr>
        <w:top w:val="none" w:sz="0" w:space="0" w:color="auto"/>
        <w:left w:val="none" w:sz="0" w:space="0" w:color="auto"/>
        <w:bottom w:val="none" w:sz="0" w:space="0" w:color="auto"/>
        <w:right w:val="none" w:sz="0" w:space="0" w:color="auto"/>
      </w:divBdr>
    </w:div>
    <w:div w:id="1151484185">
      <w:bodyDiv w:val="1"/>
      <w:marLeft w:val="0"/>
      <w:marRight w:val="0"/>
      <w:marTop w:val="0"/>
      <w:marBottom w:val="0"/>
      <w:divBdr>
        <w:top w:val="none" w:sz="0" w:space="0" w:color="auto"/>
        <w:left w:val="none" w:sz="0" w:space="0" w:color="auto"/>
        <w:bottom w:val="none" w:sz="0" w:space="0" w:color="auto"/>
        <w:right w:val="none" w:sz="0" w:space="0" w:color="auto"/>
      </w:divBdr>
    </w:div>
    <w:div w:id="1271544079">
      <w:bodyDiv w:val="1"/>
      <w:marLeft w:val="0"/>
      <w:marRight w:val="0"/>
      <w:marTop w:val="0"/>
      <w:marBottom w:val="0"/>
      <w:divBdr>
        <w:top w:val="none" w:sz="0" w:space="0" w:color="auto"/>
        <w:left w:val="none" w:sz="0" w:space="0" w:color="auto"/>
        <w:bottom w:val="none" w:sz="0" w:space="0" w:color="auto"/>
        <w:right w:val="none" w:sz="0" w:space="0" w:color="auto"/>
      </w:divBdr>
    </w:div>
    <w:div w:id="1271622284">
      <w:bodyDiv w:val="1"/>
      <w:marLeft w:val="0"/>
      <w:marRight w:val="0"/>
      <w:marTop w:val="0"/>
      <w:marBottom w:val="0"/>
      <w:divBdr>
        <w:top w:val="none" w:sz="0" w:space="0" w:color="auto"/>
        <w:left w:val="none" w:sz="0" w:space="0" w:color="auto"/>
        <w:bottom w:val="none" w:sz="0" w:space="0" w:color="auto"/>
        <w:right w:val="none" w:sz="0" w:space="0" w:color="auto"/>
      </w:divBdr>
    </w:div>
    <w:div w:id="1320887128">
      <w:bodyDiv w:val="1"/>
      <w:marLeft w:val="0"/>
      <w:marRight w:val="0"/>
      <w:marTop w:val="0"/>
      <w:marBottom w:val="0"/>
      <w:divBdr>
        <w:top w:val="none" w:sz="0" w:space="0" w:color="auto"/>
        <w:left w:val="none" w:sz="0" w:space="0" w:color="auto"/>
        <w:bottom w:val="none" w:sz="0" w:space="0" w:color="auto"/>
        <w:right w:val="none" w:sz="0" w:space="0" w:color="auto"/>
      </w:divBdr>
    </w:div>
    <w:div w:id="1337152786">
      <w:bodyDiv w:val="1"/>
      <w:marLeft w:val="0"/>
      <w:marRight w:val="0"/>
      <w:marTop w:val="0"/>
      <w:marBottom w:val="0"/>
      <w:divBdr>
        <w:top w:val="none" w:sz="0" w:space="0" w:color="auto"/>
        <w:left w:val="none" w:sz="0" w:space="0" w:color="auto"/>
        <w:bottom w:val="none" w:sz="0" w:space="0" w:color="auto"/>
        <w:right w:val="none" w:sz="0" w:space="0" w:color="auto"/>
      </w:divBdr>
    </w:div>
    <w:div w:id="1367289164">
      <w:bodyDiv w:val="1"/>
      <w:marLeft w:val="0"/>
      <w:marRight w:val="0"/>
      <w:marTop w:val="0"/>
      <w:marBottom w:val="0"/>
      <w:divBdr>
        <w:top w:val="none" w:sz="0" w:space="0" w:color="auto"/>
        <w:left w:val="none" w:sz="0" w:space="0" w:color="auto"/>
        <w:bottom w:val="none" w:sz="0" w:space="0" w:color="auto"/>
        <w:right w:val="none" w:sz="0" w:space="0" w:color="auto"/>
      </w:divBdr>
    </w:div>
    <w:div w:id="1384018866">
      <w:bodyDiv w:val="1"/>
      <w:marLeft w:val="0"/>
      <w:marRight w:val="0"/>
      <w:marTop w:val="0"/>
      <w:marBottom w:val="0"/>
      <w:divBdr>
        <w:top w:val="none" w:sz="0" w:space="0" w:color="auto"/>
        <w:left w:val="none" w:sz="0" w:space="0" w:color="auto"/>
        <w:bottom w:val="none" w:sz="0" w:space="0" w:color="auto"/>
        <w:right w:val="none" w:sz="0" w:space="0" w:color="auto"/>
      </w:divBdr>
    </w:div>
    <w:div w:id="1387609971">
      <w:bodyDiv w:val="1"/>
      <w:marLeft w:val="0"/>
      <w:marRight w:val="0"/>
      <w:marTop w:val="0"/>
      <w:marBottom w:val="0"/>
      <w:divBdr>
        <w:top w:val="none" w:sz="0" w:space="0" w:color="auto"/>
        <w:left w:val="none" w:sz="0" w:space="0" w:color="auto"/>
        <w:bottom w:val="none" w:sz="0" w:space="0" w:color="auto"/>
        <w:right w:val="none" w:sz="0" w:space="0" w:color="auto"/>
      </w:divBdr>
    </w:div>
    <w:div w:id="1394237242">
      <w:bodyDiv w:val="1"/>
      <w:marLeft w:val="0"/>
      <w:marRight w:val="0"/>
      <w:marTop w:val="0"/>
      <w:marBottom w:val="0"/>
      <w:divBdr>
        <w:top w:val="none" w:sz="0" w:space="0" w:color="auto"/>
        <w:left w:val="none" w:sz="0" w:space="0" w:color="auto"/>
        <w:bottom w:val="none" w:sz="0" w:space="0" w:color="auto"/>
        <w:right w:val="none" w:sz="0" w:space="0" w:color="auto"/>
      </w:divBdr>
    </w:div>
    <w:div w:id="1484930806">
      <w:bodyDiv w:val="1"/>
      <w:marLeft w:val="0"/>
      <w:marRight w:val="0"/>
      <w:marTop w:val="0"/>
      <w:marBottom w:val="0"/>
      <w:divBdr>
        <w:top w:val="none" w:sz="0" w:space="0" w:color="auto"/>
        <w:left w:val="none" w:sz="0" w:space="0" w:color="auto"/>
        <w:bottom w:val="none" w:sz="0" w:space="0" w:color="auto"/>
        <w:right w:val="none" w:sz="0" w:space="0" w:color="auto"/>
      </w:divBdr>
    </w:div>
    <w:div w:id="1519151512">
      <w:bodyDiv w:val="1"/>
      <w:marLeft w:val="0"/>
      <w:marRight w:val="0"/>
      <w:marTop w:val="0"/>
      <w:marBottom w:val="0"/>
      <w:divBdr>
        <w:top w:val="none" w:sz="0" w:space="0" w:color="auto"/>
        <w:left w:val="none" w:sz="0" w:space="0" w:color="auto"/>
        <w:bottom w:val="none" w:sz="0" w:space="0" w:color="auto"/>
        <w:right w:val="none" w:sz="0" w:space="0" w:color="auto"/>
      </w:divBdr>
    </w:div>
    <w:div w:id="1539322079">
      <w:bodyDiv w:val="1"/>
      <w:marLeft w:val="0"/>
      <w:marRight w:val="0"/>
      <w:marTop w:val="0"/>
      <w:marBottom w:val="0"/>
      <w:divBdr>
        <w:top w:val="none" w:sz="0" w:space="0" w:color="auto"/>
        <w:left w:val="none" w:sz="0" w:space="0" w:color="auto"/>
        <w:bottom w:val="none" w:sz="0" w:space="0" w:color="auto"/>
        <w:right w:val="none" w:sz="0" w:space="0" w:color="auto"/>
      </w:divBdr>
    </w:div>
    <w:div w:id="1542280849">
      <w:bodyDiv w:val="1"/>
      <w:marLeft w:val="0"/>
      <w:marRight w:val="0"/>
      <w:marTop w:val="0"/>
      <w:marBottom w:val="0"/>
      <w:divBdr>
        <w:top w:val="none" w:sz="0" w:space="0" w:color="auto"/>
        <w:left w:val="none" w:sz="0" w:space="0" w:color="auto"/>
        <w:bottom w:val="none" w:sz="0" w:space="0" w:color="auto"/>
        <w:right w:val="none" w:sz="0" w:space="0" w:color="auto"/>
      </w:divBdr>
    </w:div>
    <w:div w:id="1552810372">
      <w:bodyDiv w:val="1"/>
      <w:marLeft w:val="0"/>
      <w:marRight w:val="0"/>
      <w:marTop w:val="0"/>
      <w:marBottom w:val="0"/>
      <w:divBdr>
        <w:top w:val="none" w:sz="0" w:space="0" w:color="auto"/>
        <w:left w:val="none" w:sz="0" w:space="0" w:color="auto"/>
        <w:bottom w:val="none" w:sz="0" w:space="0" w:color="auto"/>
        <w:right w:val="none" w:sz="0" w:space="0" w:color="auto"/>
      </w:divBdr>
    </w:div>
    <w:div w:id="1584024214">
      <w:bodyDiv w:val="1"/>
      <w:marLeft w:val="0"/>
      <w:marRight w:val="0"/>
      <w:marTop w:val="0"/>
      <w:marBottom w:val="0"/>
      <w:divBdr>
        <w:top w:val="none" w:sz="0" w:space="0" w:color="auto"/>
        <w:left w:val="none" w:sz="0" w:space="0" w:color="auto"/>
        <w:bottom w:val="none" w:sz="0" w:space="0" w:color="auto"/>
        <w:right w:val="none" w:sz="0" w:space="0" w:color="auto"/>
      </w:divBdr>
    </w:div>
    <w:div w:id="1593975430">
      <w:bodyDiv w:val="1"/>
      <w:marLeft w:val="0"/>
      <w:marRight w:val="0"/>
      <w:marTop w:val="0"/>
      <w:marBottom w:val="0"/>
      <w:divBdr>
        <w:top w:val="none" w:sz="0" w:space="0" w:color="auto"/>
        <w:left w:val="none" w:sz="0" w:space="0" w:color="auto"/>
        <w:bottom w:val="none" w:sz="0" w:space="0" w:color="auto"/>
        <w:right w:val="none" w:sz="0" w:space="0" w:color="auto"/>
      </w:divBdr>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37025266">
      <w:bodyDiv w:val="1"/>
      <w:marLeft w:val="0"/>
      <w:marRight w:val="0"/>
      <w:marTop w:val="0"/>
      <w:marBottom w:val="0"/>
      <w:divBdr>
        <w:top w:val="none" w:sz="0" w:space="0" w:color="auto"/>
        <w:left w:val="none" w:sz="0" w:space="0" w:color="auto"/>
        <w:bottom w:val="none" w:sz="0" w:space="0" w:color="auto"/>
        <w:right w:val="none" w:sz="0" w:space="0" w:color="auto"/>
      </w:divBdr>
    </w:div>
    <w:div w:id="1641769112">
      <w:bodyDiv w:val="1"/>
      <w:marLeft w:val="0"/>
      <w:marRight w:val="0"/>
      <w:marTop w:val="0"/>
      <w:marBottom w:val="0"/>
      <w:divBdr>
        <w:top w:val="none" w:sz="0" w:space="0" w:color="auto"/>
        <w:left w:val="none" w:sz="0" w:space="0" w:color="auto"/>
        <w:bottom w:val="none" w:sz="0" w:space="0" w:color="auto"/>
        <w:right w:val="none" w:sz="0" w:space="0" w:color="auto"/>
      </w:divBdr>
    </w:div>
    <w:div w:id="1668752300">
      <w:bodyDiv w:val="1"/>
      <w:marLeft w:val="0"/>
      <w:marRight w:val="0"/>
      <w:marTop w:val="0"/>
      <w:marBottom w:val="0"/>
      <w:divBdr>
        <w:top w:val="none" w:sz="0" w:space="0" w:color="auto"/>
        <w:left w:val="none" w:sz="0" w:space="0" w:color="auto"/>
        <w:bottom w:val="none" w:sz="0" w:space="0" w:color="auto"/>
        <w:right w:val="none" w:sz="0" w:space="0" w:color="auto"/>
      </w:divBdr>
    </w:div>
    <w:div w:id="1671103855">
      <w:bodyDiv w:val="1"/>
      <w:marLeft w:val="0"/>
      <w:marRight w:val="0"/>
      <w:marTop w:val="0"/>
      <w:marBottom w:val="0"/>
      <w:divBdr>
        <w:top w:val="none" w:sz="0" w:space="0" w:color="auto"/>
        <w:left w:val="none" w:sz="0" w:space="0" w:color="auto"/>
        <w:bottom w:val="none" w:sz="0" w:space="0" w:color="auto"/>
        <w:right w:val="none" w:sz="0" w:space="0" w:color="auto"/>
      </w:divBdr>
    </w:div>
    <w:div w:id="1674645651">
      <w:bodyDiv w:val="1"/>
      <w:marLeft w:val="0"/>
      <w:marRight w:val="0"/>
      <w:marTop w:val="0"/>
      <w:marBottom w:val="0"/>
      <w:divBdr>
        <w:top w:val="none" w:sz="0" w:space="0" w:color="auto"/>
        <w:left w:val="none" w:sz="0" w:space="0" w:color="auto"/>
        <w:bottom w:val="none" w:sz="0" w:space="0" w:color="auto"/>
        <w:right w:val="none" w:sz="0" w:space="0" w:color="auto"/>
      </w:divBdr>
    </w:div>
    <w:div w:id="1684743274">
      <w:bodyDiv w:val="1"/>
      <w:marLeft w:val="0"/>
      <w:marRight w:val="0"/>
      <w:marTop w:val="0"/>
      <w:marBottom w:val="0"/>
      <w:divBdr>
        <w:top w:val="none" w:sz="0" w:space="0" w:color="auto"/>
        <w:left w:val="none" w:sz="0" w:space="0" w:color="auto"/>
        <w:bottom w:val="none" w:sz="0" w:space="0" w:color="auto"/>
        <w:right w:val="none" w:sz="0" w:space="0" w:color="auto"/>
      </w:divBdr>
    </w:div>
    <w:div w:id="1712029108">
      <w:bodyDiv w:val="1"/>
      <w:marLeft w:val="0"/>
      <w:marRight w:val="0"/>
      <w:marTop w:val="0"/>
      <w:marBottom w:val="0"/>
      <w:divBdr>
        <w:top w:val="none" w:sz="0" w:space="0" w:color="auto"/>
        <w:left w:val="none" w:sz="0" w:space="0" w:color="auto"/>
        <w:bottom w:val="none" w:sz="0" w:space="0" w:color="auto"/>
        <w:right w:val="none" w:sz="0" w:space="0" w:color="auto"/>
      </w:divBdr>
    </w:div>
    <w:div w:id="1713505309">
      <w:bodyDiv w:val="1"/>
      <w:marLeft w:val="0"/>
      <w:marRight w:val="0"/>
      <w:marTop w:val="0"/>
      <w:marBottom w:val="0"/>
      <w:divBdr>
        <w:top w:val="none" w:sz="0" w:space="0" w:color="auto"/>
        <w:left w:val="none" w:sz="0" w:space="0" w:color="auto"/>
        <w:bottom w:val="none" w:sz="0" w:space="0" w:color="auto"/>
        <w:right w:val="none" w:sz="0" w:space="0" w:color="auto"/>
      </w:divBdr>
    </w:div>
    <w:div w:id="1723599546">
      <w:bodyDiv w:val="1"/>
      <w:marLeft w:val="0"/>
      <w:marRight w:val="0"/>
      <w:marTop w:val="0"/>
      <w:marBottom w:val="0"/>
      <w:divBdr>
        <w:top w:val="none" w:sz="0" w:space="0" w:color="auto"/>
        <w:left w:val="none" w:sz="0" w:space="0" w:color="auto"/>
        <w:bottom w:val="none" w:sz="0" w:space="0" w:color="auto"/>
        <w:right w:val="none" w:sz="0" w:space="0" w:color="auto"/>
      </w:divBdr>
    </w:div>
    <w:div w:id="1733698368">
      <w:bodyDiv w:val="1"/>
      <w:marLeft w:val="0"/>
      <w:marRight w:val="0"/>
      <w:marTop w:val="0"/>
      <w:marBottom w:val="0"/>
      <w:divBdr>
        <w:top w:val="none" w:sz="0" w:space="0" w:color="auto"/>
        <w:left w:val="none" w:sz="0" w:space="0" w:color="auto"/>
        <w:bottom w:val="none" w:sz="0" w:space="0" w:color="auto"/>
        <w:right w:val="none" w:sz="0" w:space="0" w:color="auto"/>
      </w:divBdr>
    </w:div>
    <w:div w:id="1742363901">
      <w:bodyDiv w:val="1"/>
      <w:marLeft w:val="0"/>
      <w:marRight w:val="0"/>
      <w:marTop w:val="0"/>
      <w:marBottom w:val="0"/>
      <w:divBdr>
        <w:top w:val="none" w:sz="0" w:space="0" w:color="auto"/>
        <w:left w:val="none" w:sz="0" w:space="0" w:color="auto"/>
        <w:bottom w:val="none" w:sz="0" w:space="0" w:color="auto"/>
        <w:right w:val="none" w:sz="0" w:space="0" w:color="auto"/>
      </w:divBdr>
    </w:div>
    <w:div w:id="1752461646">
      <w:bodyDiv w:val="1"/>
      <w:marLeft w:val="0"/>
      <w:marRight w:val="0"/>
      <w:marTop w:val="0"/>
      <w:marBottom w:val="0"/>
      <w:divBdr>
        <w:top w:val="none" w:sz="0" w:space="0" w:color="auto"/>
        <w:left w:val="none" w:sz="0" w:space="0" w:color="auto"/>
        <w:bottom w:val="none" w:sz="0" w:space="0" w:color="auto"/>
        <w:right w:val="none" w:sz="0" w:space="0" w:color="auto"/>
      </w:divBdr>
    </w:div>
    <w:div w:id="1764302187">
      <w:bodyDiv w:val="1"/>
      <w:marLeft w:val="0"/>
      <w:marRight w:val="0"/>
      <w:marTop w:val="0"/>
      <w:marBottom w:val="0"/>
      <w:divBdr>
        <w:top w:val="none" w:sz="0" w:space="0" w:color="auto"/>
        <w:left w:val="none" w:sz="0" w:space="0" w:color="auto"/>
        <w:bottom w:val="none" w:sz="0" w:space="0" w:color="auto"/>
        <w:right w:val="none" w:sz="0" w:space="0" w:color="auto"/>
      </w:divBdr>
    </w:div>
    <w:div w:id="1778524986">
      <w:bodyDiv w:val="1"/>
      <w:marLeft w:val="0"/>
      <w:marRight w:val="0"/>
      <w:marTop w:val="0"/>
      <w:marBottom w:val="0"/>
      <w:divBdr>
        <w:top w:val="none" w:sz="0" w:space="0" w:color="auto"/>
        <w:left w:val="none" w:sz="0" w:space="0" w:color="auto"/>
        <w:bottom w:val="none" w:sz="0" w:space="0" w:color="auto"/>
        <w:right w:val="none" w:sz="0" w:space="0" w:color="auto"/>
      </w:divBdr>
    </w:div>
    <w:div w:id="1782992385">
      <w:bodyDiv w:val="1"/>
      <w:marLeft w:val="0"/>
      <w:marRight w:val="0"/>
      <w:marTop w:val="0"/>
      <w:marBottom w:val="0"/>
      <w:divBdr>
        <w:top w:val="none" w:sz="0" w:space="0" w:color="auto"/>
        <w:left w:val="none" w:sz="0" w:space="0" w:color="auto"/>
        <w:bottom w:val="none" w:sz="0" w:space="0" w:color="auto"/>
        <w:right w:val="none" w:sz="0" w:space="0" w:color="auto"/>
      </w:divBdr>
    </w:div>
    <w:div w:id="1787314799">
      <w:bodyDiv w:val="1"/>
      <w:marLeft w:val="0"/>
      <w:marRight w:val="0"/>
      <w:marTop w:val="0"/>
      <w:marBottom w:val="0"/>
      <w:divBdr>
        <w:top w:val="none" w:sz="0" w:space="0" w:color="auto"/>
        <w:left w:val="none" w:sz="0" w:space="0" w:color="auto"/>
        <w:bottom w:val="none" w:sz="0" w:space="0" w:color="auto"/>
        <w:right w:val="none" w:sz="0" w:space="0" w:color="auto"/>
      </w:divBdr>
    </w:div>
    <w:div w:id="1845900226">
      <w:bodyDiv w:val="1"/>
      <w:marLeft w:val="0"/>
      <w:marRight w:val="0"/>
      <w:marTop w:val="0"/>
      <w:marBottom w:val="0"/>
      <w:divBdr>
        <w:top w:val="none" w:sz="0" w:space="0" w:color="auto"/>
        <w:left w:val="none" w:sz="0" w:space="0" w:color="auto"/>
        <w:bottom w:val="none" w:sz="0" w:space="0" w:color="auto"/>
        <w:right w:val="none" w:sz="0" w:space="0" w:color="auto"/>
      </w:divBdr>
    </w:div>
    <w:div w:id="1866823314">
      <w:bodyDiv w:val="1"/>
      <w:marLeft w:val="0"/>
      <w:marRight w:val="0"/>
      <w:marTop w:val="0"/>
      <w:marBottom w:val="0"/>
      <w:divBdr>
        <w:top w:val="none" w:sz="0" w:space="0" w:color="auto"/>
        <w:left w:val="none" w:sz="0" w:space="0" w:color="auto"/>
        <w:bottom w:val="none" w:sz="0" w:space="0" w:color="auto"/>
        <w:right w:val="none" w:sz="0" w:space="0" w:color="auto"/>
      </w:divBdr>
    </w:div>
    <w:div w:id="1890023025">
      <w:bodyDiv w:val="1"/>
      <w:marLeft w:val="0"/>
      <w:marRight w:val="0"/>
      <w:marTop w:val="0"/>
      <w:marBottom w:val="0"/>
      <w:divBdr>
        <w:top w:val="none" w:sz="0" w:space="0" w:color="auto"/>
        <w:left w:val="none" w:sz="0" w:space="0" w:color="auto"/>
        <w:bottom w:val="none" w:sz="0" w:space="0" w:color="auto"/>
        <w:right w:val="none" w:sz="0" w:space="0" w:color="auto"/>
      </w:divBdr>
    </w:div>
    <w:div w:id="1891529177">
      <w:bodyDiv w:val="1"/>
      <w:marLeft w:val="0"/>
      <w:marRight w:val="0"/>
      <w:marTop w:val="0"/>
      <w:marBottom w:val="0"/>
      <w:divBdr>
        <w:top w:val="none" w:sz="0" w:space="0" w:color="auto"/>
        <w:left w:val="none" w:sz="0" w:space="0" w:color="auto"/>
        <w:bottom w:val="none" w:sz="0" w:space="0" w:color="auto"/>
        <w:right w:val="none" w:sz="0" w:space="0" w:color="auto"/>
      </w:divBdr>
    </w:div>
    <w:div w:id="1917283659">
      <w:bodyDiv w:val="1"/>
      <w:marLeft w:val="0"/>
      <w:marRight w:val="0"/>
      <w:marTop w:val="0"/>
      <w:marBottom w:val="0"/>
      <w:divBdr>
        <w:top w:val="none" w:sz="0" w:space="0" w:color="auto"/>
        <w:left w:val="none" w:sz="0" w:space="0" w:color="auto"/>
        <w:bottom w:val="none" w:sz="0" w:space="0" w:color="auto"/>
        <w:right w:val="none" w:sz="0" w:space="0" w:color="auto"/>
      </w:divBdr>
    </w:div>
    <w:div w:id="2036609873">
      <w:bodyDiv w:val="1"/>
      <w:marLeft w:val="0"/>
      <w:marRight w:val="0"/>
      <w:marTop w:val="0"/>
      <w:marBottom w:val="0"/>
      <w:divBdr>
        <w:top w:val="none" w:sz="0" w:space="0" w:color="auto"/>
        <w:left w:val="none" w:sz="0" w:space="0" w:color="auto"/>
        <w:bottom w:val="none" w:sz="0" w:space="0" w:color="auto"/>
        <w:right w:val="none" w:sz="0" w:space="0" w:color="auto"/>
      </w:divBdr>
    </w:div>
    <w:div w:id="2059546743">
      <w:bodyDiv w:val="1"/>
      <w:marLeft w:val="0"/>
      <w:marRight w:val="0"/>
      <w:marTop w:val="0"/>
      <w:marBottom w:val="0"/>
      <w:divBdr>
        <w:top w:val="none" w:sz="0" w:space="0" w:color="auto"/>
        <w:left w:val="none" w:sz="0" w:space="0" w:color="auto"/>
        <w:bottom w:val="none" w:sz="0" w:space="0" w:color="auto"/>
        <w:right w:val="none" w:sz="0" w:space="0" w:color="auto"/>
      </w:divBdr>
    </w:div>
    <w:div w:id="2065134647">
      <w:bodyDiv w:val="1"/>
      <w:marLeft w:val="0"/>
      <w:marRight w:val="0"/>
      <w:marTop w:val="0"/>
      <w:marBottom w:val="0"/>
      <w:divBdr>
        <w:top w:val="none" w:sz="0" w:space="0" w:color="auto"/>
        <w:left w:val="none" w:sz="0" w:space="0" w:color="auto"/>
        <w:bottom w:val="none" w:sz="0" w:space="0" w:color="auto"/>
        <w:right w:val="none" w:sz="0" w:space="0" w:color="auto"/>
      </w:divBdr>
    </w:div>
    <w:div w:id="2082750606">
      <w:bodyDiv w:val="1"/>
      <w:marLeft w:val="0"/>
      <w:marRight w:val="0"/>
      <w:marTop w:val="0"/>
      <w:marBottom w:val="0"/>
      <w:divBdr>
        <w:top w:val="none" w:sz="0" w:space="0" w:color="auto"/>
        <w:left w:val="none" w:sz="0" w:space="0" w:color="auto"/>
        <w:bottom w:val="none" w:sz="0" w:space="0" w:color="auto"/>
        <w:right w:val="none" w:sz="0" w:space="0" w:color="auto"/>
      </w:divBdr>
    </w:div>
    <w:div w:id="2085761644">
      <w:bodyDiv w:val="1"/>
      <w:marLeft w:val="0"/>
      <w:marRight w:val="0"/>
      <w:marTop w:val="0"/>
      <w:marBottom w:val="0"/>
      <w:divBdr>
        <w:top w:val="none" w:sz="0" w:space="0" w:color="auto"/>
        <w:left w:val="none" w:sz="0" w:space="0" w:color="auto"/>
        <w:bottom w:val="none" w:sz="0" w:space="0" w:color="auto"/>
        <w:right w:val="none" w:sz="0" w:space="0" w:color="auto"/>
      </w:divBdr>
    </w:div>
    <w:div w:id="2112433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DCE98-1112-4524-A92D-4BC83E9EC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97082-AD98-44AE-AE67-51E8F504EF23}">
  <ds:schemaRefs>
    <ds:schemaRef ds:uri="http://schemas.openxmlformats.org/officeDocument/2006/bibliography"/>
  </ds:schemaRefs>
</ds:datastoreItem>
</file>

<file path=customXml/itemProps3.xml><?xml version="1.0" encoding="utf-8"?>
<ds:datastoreItem xmlns:ds="http://schemas.openxmlformats.org/officeDocument/2006/customXml" ds:itemID="{D0FB71EE-2444-4CC1-95B5-3A7DB3258ED1}">
  <ds:schemaRef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sharepoint/v3"/>
    <ds:schemaRef ds:uri="http://schemas.microsoft.com/office/2006/metadata/properties"/>
    <ds:schemaRef ds:uri="http://schemas.microsoft.com/office/2006/documentManagement/types"/>
    <ds:schemaRef ds:uri="f5aad5d0-9c26-490e-8743-a6c7ceabd501"/>
    <ds:schemaRef ds:uri="19cf09c5-daa1-4028-a0ff-74a0be4ec5cc"/>
    <ds:schemaRef ds:uri="http://purl.org/dc/terms/"/>
    <ds:schemaRef ds:uri="http://purl.org/dc/elements/1.1/"/>
  </ds:schemaRefs>
</ds:datastoreItem>
</file>

<file path=customXml/itemProps4.xml><?xml version="1.0" encoding="utf-8"?>
<ds:datastoreItem xmlns:ds="http://schemas.openxmlformats.org/officeDocument/2006/customXml" ds:itemID="{2D6DF510-7D75-4533-9981-6EF9656B5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3090</Words>
  <Characters>1762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2022-08-11T11:05:00Z</dcterms:created>
  <dcterms:modified xsi:type="dcterms:W3CDTF">2022-08-18T10:17:00Z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