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1D2" w14:textId="77777777" w:rsidR="002C348D" w:rsidRDefault="002C348D">
      <w:pPr>
        <w:spacing w:after="60"/>
        <w:jc w:val="center"/>
        <w:rPr>
          <w:b/>
          <w:bCs/>
          <w:szCs w:val="24"/>
        </w:rPr>
      </w:pPr>
    </w:p>
    <w:p w14:paraId="4D44A181" w14:textId="51E1D562" w:rsidR="00D00D1F" w:rsidRPr="0008269B" w:rsidRDefault="00A706B5" w:rsidP="002F7236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14:paraId="5ECFB87C" w14:textId="075DE61A" w:rsidR="00116086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DĖL LIETUVOS RESPUBLIKOS APLINKOS MINISTRO </w:t>
      </w:r>
      <w:r w:rsidR="00116086">
        <w:rPr>
          <w:b/>
          <w:szCs w:val="24"/>
        </w:rPr>
        <w:t xml:space="preserve">                                               </w:t>
      </w:r>
      <w:r w:rsidRPr="0008269B">
        <w:rPr>
          <w:b/>
          <w:szCs w:val="24"/>
        </w:rPr>
        <w:t>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  <w:r w:rsidR="00116086">
        <w:rPr>
          <w:b/>
          <w:szCs w:val="24"/>
        </w:rPr>
        <w:t>SAUSIO 24</w:t>
      </w:r>
      <w:r w:rsidR="00116086" w:rsidRPr="0008269B">
        <w:rPr>
          <w:b/>
          <w:szCs w:val="24"/>
        </w:rPr>
        <w:t xml:space="preserve"> D. ĮSAKYMO NR. D1-</w:t>
      </w:r>
      <w:r w:rsidR="00116086">
        <w:rPr>
          <w:b/>
          <w:szCs w:val="24"/>
        </w:rPr>
        <w:t>16</w:t>
      </w:r>
      <w:r w:rsidRPr="0008269B">
        <w:rPr>
          <w:b/>
          <w:szCs w:val="24"/>
        </w:rPr>
        <w:t xml:space="preserve"> „DĖL APLINKOS APSAUGOS </w:t>
      </w:r>
    </w:p>
    <w:p w14:paraId="4D44A183" w14:textId="369A76E3" w:rsidR="009D6F66" w:rsidRPr="0008269B" w:rsidRDefault="0011608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>
        <w:rPr>
          <w:b/>
          <w:szCs w:val="24"/>
        </w:rPr>
        <w:t>2</w:t>
      </w:r>
      <w:r w:rsidRPr="0008269B">
        <w:rPr>
          <w:b/>
          <w:szCs w:val="24"/>
        </w:rPr>
        <w:t xml:space="preserve"> M.</w:t>
      </w:r>
      <w:r>
        <w:rPr>
          <w:b/>
          <w:szCs w:val="24"/>
        </w:rPr>
        <w:t xml:space="preserve"> </w:t>
      </w:r>
      <w:r w:rsidRPr="0008269B">
        <w:rPr>
          <w:b/>
          <w:szCs w:val="24"/>
        </w:rPr>
        <w:t>FINANSAVIMO KRYPČIŲ</w:t>
      </w:r>
    </w:p>
    <w:p w14:paraId="7BBBDC10" w14:textId="385134A2" w:rsidR="00116086" w:rsidRPr="0008269B" w:rsidRDefault="00116086" w:rsidP="0011608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D44A184" w14:textId="70F647AC" w:rsidR="009D6F66" w:rsidRPr="0008269B" w:rsidRDefault="009D6F66" w:rsidP="00BB14C1">
      <w:pPr>
        <w:jc w:val="center"/>
        <w:rPr>
          <w:b/>
          <w:szCs w:val="24"/>
        </w:rPr>
      </w:pPr>
    </w:p>
    <w:p w14:paraId="4D44A186" w14:textId="77777777" w:rsidR="00D00D1F" w:rsidRPr="0008269B" w:rsidRDefault="00D00D1F" w:rsidP="009F7418">
      <w:pPr>
        <w:spacing w:line="276" w:lineRule="auto"/>
        <w:jc w:val="center"/>
        <w:rPr>
          <w:b/>
          <w:szCs w:val="24"/>
        </w:rPr>
      </w:pPr>
    </w:p>
    <w:p w14:paraId="4D44A187" w14:textId="1C129BED" w:rsidR="00307C84" w:rsidRDefault="00A706B5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</w:t>
      </w:r>
      <w:r w:rsidR="00E40961">
        <w:rPr>
          <w:szCs w:val="24"/>
        </w:rPr>
        <w:t>2</w:t>
      </w:r>
      <w:r w:rsidR="00D00D1F" w:rsidRPr="0008269B">
        <w:rPr>
          <w:szCs w:val="24"/>
        </w:rPr>
        <w:t xml:space="preserve"> m.</w:t>
      </w:r>
      <w:r w:rsidR="00F55DBB">
        <w:rPr>
          <w:szCs w:val="24"/>
        </w:rPr>
        <w:t xml:space="preserve"> rugsėjo 27 </w:t>
      </w:r>
      <w:r w:rsidR="00DF334B">
        <w:rPr>
          <w:szCs w:val="24"/>
        </w:rPr>
        <w:t xml:space="preserve">d. </w:t>
      </w:r>
      <w:r w:rsidR="00D00D1F" w:rsidRPr="00926B57">
        <w:rPr>
          <w:szCs w:val="24"/>
        </w:rPr>
        <w:t>Nr.</w:t>
      </w:r>
      <w:r w:rsidR="00926B57">
        <w:rPr>
          <w:szCs w:val="24"/>
        </w:rPr>
        <w:t xml:space="preserve"> </w:t>
      </w:r>
      <w:r w:rsidR="00926B57" w:rsidRPr="00926B57">
        <w:rPr>
          <w:szCs w:val="24"/>
        </w:rPr>
        <w:t>V</w:t>
      </w:r>
      <w:r w:rsidR="00E40961" w:rsidRPr="00926B57">
        <w:rPr>
          <w:szCs w:val="24"/>
        </w:rPr>
        <w:t>-</w:t>
      </w:r>
      <w:r w:rsidR="00F55DBB">
        <w:rPr>
          <w:szCs w:val="24"/>
        </w:rPr>
        <w:t>159</w:t>
      </w:r>
    </w:p>
    <w:p w14:paraId="4D44A188" w14:textId="77777777" w:rsidR="00D00D1F" w:rsidRPr="0008269B" w:rsidRDefault="00D00D1F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4D44A189" w14:textId="77777777" w:rsidR="00D00D1F" w:rsidRPr="0008269B" w:rsidRDefault="00D00D1F" w:rsidP="009F7418">
      <w:pPr>
        <w:spacing w:line="276" w:lineRule="auto"/>
        <w:jc w:val="center"/>
        <w:rPr>
          <w:szCs w:val="24"/>
        </w:rPr>
        <w:sectPr w:rsidR="00D00D1F" w:rsidRPr="0008269B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3120D281" w14:textId="2873761D" w:rsidR="00EF0156" w:rsidRDefault="008F6FC6" w:rsidP="009F7418">
      <w:pPr>
        <w:spacing w:line="276" w:lineRule="auto"/>
        <w:ind w:firstLine="567"/>
        <w:jc w:val="both"/>
        <w:rPr>
          <w:szCs w:val="24"/>
        </w:rPr>
      </w:pPr>
      <w:r w:rsidRPr="008F6FC6">
        <w:rPr>
          <w:szCs w:val="24"/>
        </w:rPr>
        <w:t xml:space="preserve"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Vyriausybės 2022 m. rugpjūčio 3 d. nutarimu Nr. 785 „Dėl Lietuvos Respublikos </w:t>
      </w:r>
      <w:r w:rsidR="00EF0156">
        <w:rPr>
          <w:szCs w:val="24"/>
        </w:rPr>
        <w:t>V</w:t>
      </w:r>
      <w:r w:rsidRPr="008F6FC6">
        <w:rPr>
          <w:szCs w:val="24"/>
        </w:rPr>
        <w:t>yriausybės 2022 m. vasario 9 d. nutarimo Nr. 98 „Dėl 2022 metų Lietuvos Respublikos valstybės biudžeto patvirtintų asignavimų paskirstymo pagal programas“ pakeitimo“ 1 punktu,</w:t>
      </w:r>
      <w:r w:rsidR="00EF0156">
        <w:rPr>
          <w:szCs w:val="24"/>
        </w:rPr>
        <w:t xml:space="preserve"> </w:t>
      </w:r>
    </w:p>
    <w:p w14:paraId="4D44A18B" w14:textId="404BD360" w:rsidR="00092727" w:rsidRDefault="00D436B2" w:rsidP="009F7418">
      <w:pPr>
        <w:spacing w:line="276" w:lineRule="auto"/>
        <w:ind w:firstLine="567"/>
        <w:jc w:val="both"/>
        <w:rPr>
          <w:szCs w:val="24"/>
        </w:rPr>
      </w:pPr>
      <w:r w:rsidRPr="00683B5C">
        <w:rPr>
          <w:szCs w:val="24"/>
        </w:rPr>
        <w:t xml:space="preserve">p a k e i č i u </w:t>
      </w:r>
      <w:r w:rsidR="009D6F66" w:rsidRPr="00683B5C">
        <w:rPr>
          <w:szCs w:val="24"/>
        </w:rPr>
        <w:t>Aplinkos apsaugos rėmimo programos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finansavimo kryptis, patvirtintas Lietuvos Respublikos aplinkos ministro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</w:t>
      </w:r>
      <w:r w:rsidR="00E40961">
        <w:rPr>
          <w:szCs w:val="24"/>
        </w:rPr>
        <w:t>sausio</w:t>
      </w:r>
      <w:r w:rsidR="009D6F66" w:rsidRPr="00683B5C">
        <w:rPr>
          <w:szCs w:val="24"/>
        </w:rPr>
        <w:t xml:space="preserve"> </w:t>
      </w:r>
      <w:r w:rsidR="00E40961">
        <w:rPr>
          <w:szCs w:val="24"/>
        </w:rPr>
        <w:t>24</w:t>
      </w:r>
      <w:r w:rsidR="009D6F66" w:rsidRPr="00683B5C">
        <w:rPr>
          <w:szCs w:val="24"/>
        </w:rPr>
        <w:t xml:space="preserve"> d. įsakymu Nr. D1-</w:t>
      </w:r>
      <w:r w:rsidR="00E40961">
        <w:rPr>
          <w:szCs w:val="24"/>
        </w:rPr>
        <w:t>16</w:t>
      </w:r>
      <w:r w:rsidR="009D6F66" w:rsidRPr="00683B5C">
        <w:rPr>
          <w:szCs w:val="24"/>
        </w:rPr>
        <w:t xml:space="preserve"> „Dėl Aplinkos apsaugos rėmimo programos</w:t>
      </w:r>
      <w:r w:rsidR="00F64CDC" w:rsidRPr="00683B5C">
        <w:rPr>
          <w:szCs w:val="24"/>
        </w:rPr>
        <w:t xml:space="preserve"> 202</w:t>
      </w:r>
      <w:r w:rsidR="00E40961">
        <w:rPr>
          <w:szCs w:val="24"/>
        </w:rPr>
        <w:t>2</w:t>
      </w:r>
      <w:r w:rsidR="00F64CDC" w:rsidRPr="00683B5C">
        <w:rPr>
          <w:szCs w:val="24"/>
        </w:rPr>
        <w:t xml:space="preserve"> m. finansavimo krypčių patvirtinimo“</w:t>
      </w:r>
      <w:r w:rsidRPr="00683B5C">
        <w:rPr>
          <w:szCs w:val="24"/>
        </w:rPr>
        <w:t>:</w:t>
      </w:r>
    </w:p>
    <w:p w14:paraId="30CA7C12" w14:textId="0048CFA9" w:rsidR="007A312D" w:rsidRPr="009A1A36" w:rsidRDefault="007A312D" w:rsidP="007A312D">
      <w:pPr>
        <w:pStyle w:val="ListParagraph"/>
        <w:numPr>
          <w:ilvl w:val="0"/>
          <w:numId w:val="27"/>
        </w:numPr>
        <w:spacing w:line="276" w:lineRule="auto"/>
        <w:jc w:val="both"/>
        <w:rPr>
          <w:szCs w:val="24"/>
        </w:rPr>
      </w:pPr>
      <w:r w:rsidRPr="009A1A36">
        <w:rPr>
          <w:szCs w:val="24"/>
        </w:rPr>
        <w:t xml:space="preserve">Pakeičiu </w:t>
      </w:r>
      <w:r w:rsidR="004A02E1">
        <w:rPr>
          <w:szCs w:val="24"/>
        </w:rPr>
        <w:t>6</w:t>
      </w:r>
      <w:r w:rsidRPr="009A1A3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74C7F" w:rsidRPr="001033A4" w14:paraId="7B5E62BF" w14:textId="77777777" w:rsidTr="004D174D">
        <w:trPr>
          <w:trHeight w:val="20"/>
        </w:trPr>
        <w:tc>
          <w:tcPr>
            <w:tcW w:w="880" w:type="dxa"/>
          </w:tcPr>
          <w:p w14:paraId="19242846" w14:textId="1F1A6060" w:rsidR="00C74C7F" w:rsidRPr="001033A4" w:rsidRDefault="004A02E1" w:rsidP="009F741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CC3093">
              <w:rPr>
                <w:szCs w:val="24"/>
              </w:rPr>
              <w:t>6</w:t>
            </w:r>
            <w:r w:rsidR="00C74C7F"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B29D47B" w14:textId="5B47B525" w:rsidR="00C74C7F" w:rsidRPr="00896282" w:rsidRDefault="00896282" w:rsidP="002441A8">
            <w:pPr>
              <w:suppressAutoHyphens w:val="0"/>
              <w:jc w:val="both"/>
              <w:rPr>
                <w:szCs w:val="24"/>
              </w:rPr>
            </w:pPr>
            <w:r w:rsidRPr="00896282">
              <w:t>Valstybinėms aplinkos apsaugos įstaigoms ir organizacijoms aprūpinti prietaisais, įrenginiais, medžiagomis ir kitomis materialinėmis priemonėmis aplinkosaugos veiklai vykdyti.</w:t>
            </w:r>
          </w:p>
        </w:tc>
        <w:tc>
          <w:tcPr>
            <w:tcW w:w="1701" w:type="dxa"/>
            <w:vAlign w:val="center"/>
          </w:tcPr>
          <w:p w14:paraId="2EC93E5D" w14:textId="1EC0256E" w:rsidR="00C74C7F" w:rsidRPr="001033A4" w:rsidRDefault="00C74C7F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6A3ACA" w14:textId="67F5170C" w:rsidR="00C74C7F" w:rsidRPr="001033A4" w:rsidRDefault="006A2B81" w:rsidP="002F7236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A02E1">
              <w:rPr>
                <w:szCs w:val="24"/>
              </w:rPr>
              <w:t> 849 182</w:t>
            </w:r>
            <w:r w:rsidR="00C74C7F" w:rsidRPr="001033A4">
              <w:rPr>
                <w:szCs w:val="24"/>
              </w:rPr>
              <w:t>“</w:t>
            </w:r>
            <w:r w:rsidR="00DD0309" w:rsidRPr="001033A4">
              <w:rPr>
                <w:szCs w:val="24"/>
              </w:rPr>
              <w:t>.</w:t>
            </w:r>
          </w:p>
        </w:tc>
      </w:tr>
    </w:tbl>
    <w:p w14:paraId="55E0EEF5" w14:textId="68D6A26C" w:rsidR="00A3791E" w:rsidRPr="001033A4" w:rsidRDefault="00DF334B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2</w:t>
      </w:r>
      <w:r w:rsidR="00A3791E" w:rsidRPr="001033A4">
        <w:rPr>
          <w:szCs w:val="24"/>
        </w:rPr>
        <w:t>.</w:t>
      </w:r>
      <w:r w:rsidR="00A3791E" w:rsidRPr="001033A4">
        <w:rPr>
          <w:szCs w:val="24"/>
        </w:rPr>
        <w:tab/>
      </w:r>
      <w:r w:rsidR="00BC56B2" w:rsidRPr="00E973DF">
        <w:rPr>
          <w:szCs w:val="24"/>
        </w:rPr>
        <w:t>Pripaž</w:t>
      </w:r>
      <w:r w:rsidR="00BC56B2">
        <w:rPr>
          <w:szCs w:val="24"/>
        </w:rPr>
        <w:t>įstu netekusiu galios 6.21 papunktį.</w:t>
      </w:r>
    </w:p>
    <w:p w14:paraId="21CFBF4C" w14:textId="31D04C2D" w:rsidR="004D174D" w:rsidRPr="009A1A36" w:rsidRDefault="00DF334B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3</w:t>
      </w:r>
      <w:r w:rsidR="004D174D" w:rsidRPr="009A1A36">
        <w:rPr>
          <w:szCs w:val="24"/>
        </w:rPr>
        <w:t xml:space="preserve">. </w:t>
      </w:r>
      <w:r w:rsidR="00E46A09" w:rsidRPr="009A1A36">
        <w:rPr>
          <w:szCs w:val="24"/>
        </w:rPr>
        <w:t>Papildau</w:t>
      </w:r>
      <w:r w:rsidR="004D174D" w:rsidRPr="009A1A36">
        <w:rPr>
          <w:szCs w:val="24"/>
        </w:rPr>
        <w:t xml:space="preserve"> lentel</w:t>
      </w:r>
      <w:r w:rsidR="00E46A09" w:rsidRPr="009A1A36">
        <w:rPr>
          <w:szCs w:val="24"/>
        </w:rPr>
        <w:t>ę</w:t>
      </w:r>
      <w:r w:rsidR="004D174D" w:rsidRPr="009A1A36">
        <w:rPr>
          <w:szCs w:val="24"/>
        </w:rPr>
        <w:t xml:space="preserve"> </w:t>
      </w:r>
      <w:r w:rsidR="00896282">
        <w:rPr>
          <w:szCs w:val="24"/>
        </w:rPr>
        <w:t>6.</w:t>
      </w:r>
      <w:r w:rsidR="00B20A22">
        <w:rPr>
          <w:szCs w:val="24"/>
        </w:rPr>
        <w:t>7</w:t>
      </w:r>
      <w:r w:rsidR="004A02E1">
        <w:rPr>
          <w:szCs w:val="24"/>
        </w:rPr>
        <w:t>4</w:t>
      </w:r>
      <w:r w:rsidR="004D174D" w:rsidRPr="009A1A36">
        <w:rPr>
          <w:szCs w:val="24"/>
        </w:rPr>
        <w:t xml:space="preserve"> papunk</w:t>
      </w:r>
      <w:r w:rsidR="00E46A09" w:rsidRPr="009A1A36">
        <w:rPr>
          <w:szCs w:val="24"/>
        </w:rPr>
        <w:t>čiu</w:t>
      </w:r>
      <w:r w:rsidR="004D174D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174D" w:rsidRPr="009A1A36" w14:paraId="17118E4E" w14:textId="77777777" w:rsidTr="00553576">
        <w:trPr>
          <w:trHeight w:val="20"/>
        </w:trPr>
        <w:tc>
          <w:tcPr>
            <w:tcW w:w="880" w:type="dxa"/>
          </w:tcPr>
          <w:p w14:paraId="39EA924A" w14:textId="731C1F17" w:rsidR="004D174D" w:rsidRPr="009A1A36" w:rsidRDefault="004D174D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896282">
              <w:rPr>
                <w:szCs w:val="24"/>
              </w:rPr>
              <w:t>6.</w:t>
            </w:r>
            <w:r w:rsidR="00B20A22">
              <w:rPr>
                <w:szCs w:val="24"/>
              </w:rPr>
              <w:t>7</w:t>
            </w:r>
            <w:r w:rsidR="004A02E1">
              <w:rPr>
                <w:szCs w:val="24"/>
              </w:rPr>
              <w:t>4</w:t>
            </w:r>
            <w:r w:rsidR="002F463F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25240D6" w14:textId="05C64CAF" w:rsidR="004D174D" w:rsidRPr="000A5698" w:rsidRDefault="004A02E1" w:rsidP="004A02E1">
            <w:pPr>
              <w:suppressAutoHyphens w:val="0"/>
              <w:rPr>
                <w:szCs w:val="24"/>
              </w:rPr>
            </w:pPr>
            <w:r w:rsidRPr="004A02E1">
              <w:rPr>
                <w:szCs w:val="24"/>
              </w:rPr>
              <w:t>Eksperto išvados paslauga Ventos regioninio parko lankytojų centro rūsio defektų išaiškinimui ir būdų defektams ištaisyti nustatymo</w:t>
            </w:r>
            <w:r w:rsidR="00250E25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88DFF85" w14:textId="7F8750BE" w:rsidR="004D174D" w:rsidRPr="009A1A36" w:rsidRDefault="004A02E1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7A9090D7" w14:textId="6565E906" w:rsidR="004D174D" w:rsidRPr="009A1A36" w:rsidRDefault="004D174D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4A02E1">
              <w:rPr>
                <w:szCs w:val="24"/>
              </w:rPr>
              <w:t>4 840</w:t>
            </w:r>
            <w:r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7196C2F8" w14:textId="046445B9" w:rsidR="00464740" w:rsidRDefault="0046474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6C3363A2" w14:textId="26DDAE79" w:rsidR="004A02E1" w:rsidRPr="009A1A36" w:rsidRDefault="004A02E1" w:rsidP="004A02E1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4</w:t>
      </w:r>
      <w:r w:rsidRPr="009A1A36">
        <w:rPr>
          <w:szCs w:val="24"/>
        </w:rPr>
        <w:t xml:space="preserve">. Papildau lentelę </w:t>
      </w:r>
      <w:r>
        <w:rPr>
          <w:szCs w:val="24"/>
        </w:rPr>
        <w:t>6.75</w:t>
      </w:r>
      <w:r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A02E1" w:rsidRPr="009A1A36" w14:paraId="3376CC5D" w14:textId="77777777" w:rsidTr="004A02E1">
        <w:trPr>
          <w:trHeight w:val="20"/>
        </w:trPr>
        <w:tc>
          <w:tcPr>
            <w:tcW w:w="880" w:type="dxa"/>
          </w:tcPr>
          <w:p w14:paraId="0A82354A" w14:textId="0B1E9438" w:rsidR="004A02E1" w:rsidRPr="009A1A36" w:rsidRDefault="004A02E1" w:rsidP="003A3C5D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6.75.</w:t>
            </w:r>
          </w:p>
        </w:tc>
        <w:tc>
          <w:tcPr>
            <w:tcW w:w="4649" w:type="dxa"/>
            <w:vAlign w:val="center"/>
          </w:tcPr>
          <w:p w14:paraId="4043200A" w14:textId="348E27F3" w:rsidR="004A02E1" w:rsidRPr="000A5698" w:rsidRDefault="004A02E1" w:rsidP="004A02E1">
            <w:pPr>
              <w:suppressAutoHyphens w:val="0"/>
              <w:rPr>
                <w:szCs w:val="24"/>
              </w:rPr>
            </w:pPr>
            <w:r w:rsidRPr="004A02E1">
              <w:rPr>
                <w:szCs w:val="24"/>
              </w:rPr>
              <w:t>Lietuvos zoologijos sodo veiklos 5 metų strategijos parengimas</w:t>
            </w:r>
            <w:r w:rsidR="00250E25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A30F666" w14:textId="6BA9BF52" w:rsidR="004A02E1" w:rsidRPr="009A1A36" w:rsidRDefault="004A02E1" w:rsidP="004A02E1">
            <w:pPr>
              <w:suppressAutoHyphens w:val="0"/>
              <w:jc w:val="center"/>
              <w:rPr>
                <w:szCs w:val="24"/>
              </w:rPr>
            </w:pPr>
            <w:r w:rsidRPr="004A02E1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14:paraId="73698DEE" w14:textId="0800471F" w:rsidR="004A02E1" w:rsidRPr="009A1A36" w:rsidRDefault="00A46474" w:rsidP="003A3C5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4A02E1">
              <w:rPr>
                <w:szCs w:val="24"/>
              </w:rPr>
              <w:t xml:space="preserve"> </w:t>
            </w:r>
            <w:r>
              <w:rPr>
                <w:szCs w:val="24"/>
              </w:rPr>
              <w:t>979</w:t>
            </w:r>
            <w:r w:rsidR="004A02E1" w:rsidRPr="009A1A36">
              <w:rPr>
                <w:szCs w:val="24"/>
              </w:rPr>
              <w:t>“</w:t>
            </w:r>
            <w:r w:rsidR="004A02E1">
              <w:rPr>
                <w:szCs w:val="24"/>
              </w:rPr>
              <w:t>.</w:t>
            </w:r>
          </w:p>
        </w:tc>
      </w:tr>
    </w:tbl>
    <w:p w14:paraId="3ADAE8A1" w14:textId="77777777" w:rsidR="00A46474" w:rsidRDefault="00A46474" w:rsidP="00A46474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423471CA" w14:textId="7D35248C" w:rsidR="00A46474" w:rsidRPr="009A1A36" w:rsidRDefault="00A46474" w:rsidP="00A46474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5</w:t>
      </w:r>
      <w:r w:rsidRPr="009A1A36">
        <w:rPr>
          <w:szCs w:val="24"/>
        </w:rPr>
        <w:t xml:space="preserve">. Papildau lentelę </w:t>
      </w:r>
      <w:r>
        <w:rPr>
          <w:szCs w:val="24"/>
        </w:rPr>
        <w:t>6.76</w:t>
      </w:r>
      <w:r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46474" w:rsidRPr="009A1A36" w14:paraId="14CD4F45" w14:textId="77777777" w:rsidTr="003A3C5D">
        <w:trPr>
          <w:trHeight w:val="20"/>
        </w:trPr>
        <w:tc>
          <w:tcPr>
            <w:tcW w:w="880" w:type="dxa"/>
          </w:tcPr>
          <w:p w14:paraId="70FE1C2F" w14:textId="65338A5F" w:rsidR="00A46474" w:rsidRPr="009A1A36" w:rsidRDefault="00A46474" w:rsidP="003A3C5D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6.76.</w:t>
            </w:r>
          </w:p>
        </w:tc>
        <w:tc>
          <w:tcPr>
            <w:tcW w:w="4649" w:type="dxa"/>
            <w:vAlign w:val="center"/>
          </w:tcPr>
          <w:p w14:paraId="5F8C340E" w14:textId="200C3FCA" w:rsidR="00A46474" w:rsidRPr="00A46474" w:rsidRDefault="00A46474" w:rsidP="00A46474">
            <w:pPr>
              <w:suppressAutoHyphens w:val="0"/>
              <w:rPr>
                <w:szCs w:val="24"/>
              </w:rPr>
            </w:pPr>
            <w:r w:rsidRPr="00A46474">
              <w:rPr>
                <w:szCs w:val="24"/>
              </w:rPr>
              <w:t>Aplinkos apsaugos departament</w:t>
            </w:r>
            <w:r w:rsidR="00250E25">
              <w:rPr>
                <w:szCs w:val="24"/>
              </w:rPr>
              <w:t>ui</w:t>
            </w:r>
            <w:r w:rsidRPr="00A46474">
              <w:rPr>
                <w:szCs w:val="24"/>
              </w:rPr>
              <w:t xml:space="preserve"> prie Aplinkos ministerijos darbo kė</w:t>
            </w:r>
            <w:r w:rsidR="000A2A8A">
              <w:rPr>
                <w:szCs w:val="24"/>
              </w:rPr>
              <w:t>džių pirkim</w:t>
            </w:r>
            <w:r w:rsidR="00250E25">
              <w:rPr>
                <w:szCs w:val="24"/>
              </w:rPr>
              <w:t>as.</w:t>
            </w:r>
          </w:p>
        </w:tc>
        <w:tc>
          <w:tcPr>
            <w:tcW w:w="1701" w:type="dxa"/>
            <w:vAlign w:val="center"/>
          </w:tcPr>
          <w:p w14:paraId="20B5D607" w14:textId="356AE4EB" w:rsidR="00A46474" w:rsidRPr="009A1A36" w:rsidRDefault="00A46474" w:rsidP="003A3C5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7AE09551" w14:textId="696944F4" w:rsidR="00A46474" w:rsidRPr="009A1A36" w:rsidRDefault="00A46474" w:rsidP="003A3C5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8 200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15D374C5" w14:textId="77A4BECE" w:rsidR="004A02E1" w:rsidRDefault="004A02E1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4CE8E2B6" w14:textId="6B089AE0" w:rsidR="00A46474" w:rsidRPr="009A1A36" w:rsidRDefault="00A46474" w:rsidP="00A46474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lastRenderedPageBreak/>
        <w:t>6</w:t>
      </w:r>
      <w:r w:rsidRPr="009A1A36">
        <w:rPr>
          <w:szCs w:val="24"/>
        </w:rPr>
        <w:t xml:space="preserve">. Papildau lentelę </w:t>
      </w:r>
      <w:r>
        <w:rPr>
          <w:szCs w:val="24"/>
        </w:rPr>
        <w:t>6.77</w:t>
      </w:r>
      <w:r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46474" w:rsidRPr="009A1A36" w14:paraId="0DCE2285" w14:textId="77777777" w:rsidTr="003A3C5D">
        <w:trPr>
          <w:trHeight w:val="20"/>
        </w:trPr>
        <w:tc>
          <w:tcPr>
            <w:tcW w:w="880" w:type="dxa"/>
          </w:tcPr>
          <w:p w14:paraId="1D4E3AEF" w14:textId="2CD0247B" w:rsidR="00A46474" w:rsidRPr="009A1A36" w:rsidRDefault="00A46474" w:rsidP="003A3C5D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6.77.</w:t>
            </w:r>
          </w:p>
        </w:tc>
        <w:tc>
          <w:tcPr>
            <w:tcW w:w="4649" w:type="dxa"/>
            <w:vAlign w:val="center"/>
          </w:tcPr>
          <w:p w14:paraId="5D379BFE" w14:textId="15517964" w:rsidR="00A46474" w:rsidRPr="000A5698" w:rsidRDefault="00A46474" w:rsidP="00A46474">
            <w:pPr>
              <w:suppressAutoHyphens w:val="0"/>
              <w:rPr>
                <w:szCs w:val="24"/>
              </w:rPr>
            </w:pPr>
            <w:r w:rsidRPr="00A46474">
              <w:rPr>
                <w:szCs w:val="24"/>
              </w:rPr>
              <w:t>Aplinkos apsaugos departamento prie Aplinkos ministerijos tarnybinio transporto išlaikymas</w:t>
            </w:r>
            <w:r w:rsidR="00250E25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9684FD1" w14:textId="77777777" w:rsidR="00A46474" w:rsidRPr="009A1A36" w:rsidRDefault="00A46474" w:rsidP="003A3C5D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71CAD805" w14:textId="6EBD7143" w:rsidR="00A46474" w:rsidRPr="009A1A36" w:rsidRDefault="00A46474" w:rsidP="003A3C5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90 000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0638D24F" w14:textId="77777777" w:rsidR="00A46474" w:rsidRDefault="00A46474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051C0D02" w14:textId="38BE131D" w:rsidR="004D7559" w:rsidRPr="009A1A36" w:rsidRDefault="00A46474" w:rsidP="004D7559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7</w:t>
      </w:r>
      <w:r w:rsidR="004D7559" w:rsidRPr="009A1A36">
        <w:rPr>
          <w:szCs w:val="24"/>
        </w:rPr>
        <w:t>.</w:t>
      </w:r>
      <w:r w:rsidR="004D7559" w:rsidRPr="009A1A36">
        <w:rPr>
          <w:szCs w:val="24"/>
        </w:rPr>
        <w:tab/>
        <w:t xml:space="preserve">Pakeičiu </w:t>
      </w:r>
      <w:r>
        <w:rPr>
          <w:szCs w:val="24"/>
        </w:rPr>
        <w:t>7</w:t>
      </w:r>
      <w:r w:rsidR="004D7559" w:rsidRPr="009A1A3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7559" w:rsidRPr="001033A4" w14:paraId="69D158F8" w14:textId="77777777" w:rsidTr="004867E5">
        <w:trPr>
          <w:trHeight w:val="20"/>
        </w:trPr>
        <w:tc>
          <w:tcPr>
            <w:tcW w:w="880" w:type="dxa"/>
          </w:tcPr>
          <w:p w14:paraId="202BA8B8" w14:textId="1BFA0636" w:rsidR="004D7559" w:rsidRPr="001033A4" w:rsidRDefault="004D7559" w:rsidP="004D7559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A46474">
              <w:rPr>
                <w:szCs w:val="24"/>
              </w:rPr>
              <w:t>7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5F46E04" w14:textId="26394C4A" w:rsidR="004D7559" w:rsidRPr="004D7559" w:rsidRDefault="00A46474" w:rsidP="007E251A">
            <w:pPr>
              <w:suppressAutoHyphens w:val="0"/>
              <w:jc w:val="both"/>
              <w:rPr>
                <w:szCs w:val="24"/>
              </w:rPr>
            </w:pPr>
            <w:r w:rsidRPr="00A46474">
              <w:t>Aplinkosaugos srityje švietimui, mokymui, specialistų kvalifikacijai kelti, leidybai, aplinkosaugos informacijai skleisti, aplinkos apsaugos renginiams ir konkursams organizuoti, tarptautiniams projektams ir sutartims aplinkosaugos srityje įgyvendinti.</w:t>
            </w:r>
          </w:p>
        </w:tc>
        <w:tc>
          <w:tcPr>
            <w:tcW w:w="1701" w:type="dxa"/>
            <w:vAlign w:val="center"/>
          </w:tcPr>
          <w:p w14:paraId="4D2D5AC1" w14:textId="77777777" w:rsidR="004D7559" w:rsidRPr="004D7559" w:rsidRDefault="004D7559" w:rsidP="004D755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FF8D01" w14:textId="5B1111AD" w:rsidR="004D7559" w:rsidRPr="001033A4" w:rsidRDefault="00A46474" w:rsidP="007E251A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232 771</w:t>
            </w:r>
            <w:r w:rsidR="004D7559" w:rsidRPr="001033A4">
              <w:rPr>
                <w:szCs w:val="24"/>
              </w:rPr>
              <w:t>“.</w:t>
            </w:r>
          </w:p>
        </w:tc>
      </w:tr>
    </w:tbl>
    <w:p w14:paraId="2E3E008E" w14:textId="77777777" w:rsidR="001D7013" w:rsidRDefault="001D7013" w:rsidP="001D7013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3CBBB6DF" w14:textId="22F893E2" w:rsidR="001D7013" w:rsidRPr="009A1A36" w:rsidRDefault="009D4C82" w:rsidP="001D7013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8</w:t>
      </w:r>
      <w:r w:rsidR="00C32124" w:rsidRPr="00C32124">
        <w:rPr>
          <w:szCs w:val="24"/>
        </w:rPr>
        <w:t xml:space="preserve">. Papildau lentelę </w:t>
      </w:r>
      <w:r w:rsidR="00A46474">
        <w:rPr>
          <w:szCs w:val="24"/>
        </w:rPr>
        <w:t>7.14</w:t>
      </w:r>
      <w:r w:rsidR="00C32124" w:rsidRPr="00C32124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D7013" w:rsidRPr="001033A4" w14:paraId="2B8C1DE2" w14:textId="77777777" w:rsidTr="007D006E">
        <w:trPr>
          <w:trHeight w:val="20"/>
        </w:trPr>
        <w:tc>
          <w:tcPr>
            <w:tcW w:w="880" w:type="dxa"/>
          </w:tcPr>
          <w:p w14:paraId="08635B96" w14:textId="4E59C005" w:rsidR="001D7013" w:rsidRPr="001033A4" w:rsidRDefault="001D7013" w:rsidP="007D006E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3A4C61">
              <w:rPr>
                <w:szCs w:val="24"/>
              </w:rPr>
              <w:t>7</w:t>
            </w:r>
            <w:r w:rsidRPr="001033A4">
              <w:rPr>
                <w:szCs w:val="24"/>
              </w:rPr>
              <w:t>.</w:t>
            </w:r>
            <w:r w:rsidR="00A46474">
              <w:rPr>
                <w:szCs w:val="24"/>
              </w:rPr>
              <w:t>14.</w:t>
            </w:r>
          </w:p>
        </w:tc>
        <w:tc>
          <w:tcPr>
            <w:tcW w:w="4649" w:type="dxa"/>
          </w:tcPr>
          <w:p w14:paraId="66BD4369" w14:textId="5CD606D6" w:rsidR="001D7013" w:rsidRPr="00896282" w:rsidRDefault="009D4C82" w:rsidP="007D006E">
            <w:pPr>
              <w:suppressAutoHyphens w:val="0"/>
              <w:jc w:val="both"/>
              <w:rPr>
                <w:szCs w:val="24"/>
              </w:rPr>
            </w:pPr>
            <w:r w:rsidRPr="009D4C82">
              <w:t>Nacionalinio aplinkosaugos egzamino organizavimas</w:t>
            </w:r>
            <w:r>
              <w:t>.</w:t>
            </w:r>
          </w:p>
        </w:tc>
        <w:tc>
          <w:tcPr>
            <w:tcW w:w="1701" w:type="dxa"/>
            <w:vAlign w:val="center"/>
          </w:tcPr>
          <w:p w14:paraId="05CFFCA6" w14:textId="0B0E8B55" w:rsidR="001D7013" w:rsidRPr="001033A4" w:rsidRDefault="009D4C82" w:rsidP="007D00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171C1631" w14:textId="5CDC66E1" w:rsidR="001D7013" w:rsidRPr="001033A4" w:rsidRDefault="009D4C82" w:rsidP="007D006E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D7013">
              <w:rPr>
                <w:szCs w:val="24"/>
              </w:rPr>
              <w:t xml:space="preserve"> 000</w:t>
            </w:r>
            <w:r w:rsidR="001D7013" w:rsidRPr="001033A4">
              <w:rPr>
                <w:szCs w:val="24"/>
              </w:rPr>
              <w:t>“.</w:t>
            </w:r>
          </w:p>
        </w:tc>
      </w:tr>
    </w:tbl>
    <w:p w14:paraId="37A101C3" w14:textId="44096059" w:rsidR="00B809BA" w:rsidRDefault="00B809BA" w:rsidP="00B809BA">
      <w:pPr>
        <w:ind w:left="360"/>
        <w:rPr>
          <w:szCs w:val="24"/>
        </w:rPr>
      </w:pPr>
    </w:p>
    <w:p w14:paraId="5E3BE0ED" w14:textId="0D17C27D" w:rsidR="00B809BA" w:rsidRPr="00B809BA" w:rsidRDefault="00B809BA" w:rsidP="00B809BA">
      <w:pPr>
        <w:ind w:left="360"/>
        <w:rPr>
          <w:szCs w:val="24"/>
        </w:rPr>
      </w:pPr>
      <w:r>
        <w:rPr>
          <w:szCs w:val="24"/>
        </w:rPr>
        <w:t xml:space="preserve">  </w:t>
      </w:r>
      <w:r w:rsidR="009D4C82">
        <w:rPr>
          <w:szCs w:val="24"/>
        </w:rPr>
        <w:t>9</w:t>
      </w:r>
      <w:r w:rsidRPr="00B809BA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3DBAD69E" w14:textId="77777777" w:rsidTr="00B809BA">
        <w:tc>
          <w:tcPr>
            <w:tcW w:w="3072" w:type="dxa"/>
          </w:tcPr>
          <w:p w14:paraId="3A30D1A5" w14:textId="77777777" w:rsidR="00B809BA" w:rsidRPr="00B809BA" w:rsidRDefault="00B809BA" w:rsidP="00557237">
            <w:pPr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7DE76FD8" w14:textId="62FCA776" w:rsidR="00B809BA" w:rsidRPr="00B809BA" w:rsidRDefault="006A2B81" w:rsidP="00B809BA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6 9</w:t>
            </w:r>
            <w:r w:rsidR="009D4C82">
              <w:rPr>
                <w:rFonts w:ascii="Times New Roman" w:hAnsi="Times New Roman" w:cs="Times New Roman"/>
                <w:szCs w:val="24"/>
              </w:rPr>
              <w:t>84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4C82">
              <w:rPr>
                <w:rFonts w:ascii="Times New Roman" w:hAnsi="Times New Roman" w:cs="Times New Roman"/>
                <w:szCs w:val="24"/>
              </w:rPr>
              <w:t>049</w:t>
            </w:r>
            <w:r w:rsidR="00B809BA" w:rsidRPr="00B809BA">
              <w:rPr>
                <w:rFonts w:ascii="Times New Roman" w:hAnsi="Times New Roman" w:cs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32BAA78F" w14:textId="77777777" w:rsidR="00B809BA" w:rsidRPr="00B809BA" w:rsidRDefault="00B809BA" w:rsidP="00832664">
            <w:pPr>
              <w:rPr>
                <w:szCs w:val="24"/>
              </w:rPr>
            </w:pPr>
          </w:p>
        </w:tc>
      </w:tr>
    </w:tbl>
    <w:p w14:paraId="43C831AE" w14:textId="77777777" w:rsidR="00B809BA" w:rsidRPr="00B809BA" w:rsidRDefault="00B809BA" w:rsidP="00B809BA">
      <w:pPr>
        <w:rPr>
          <w:szCs w:val="24"/>
        </w:rPr>
      </w:pPr>
    </w:p>
    <w:p w14:paraId="7226C895" w14:textId="332D7757" w:rsidR="00B809BA" w:rsidRPr="00B809BA" w:rsidRDefault="00B809BA" w:rsidP="00B809BA">
      <w:pPr>
        <w:ind w:left="360"/>
        <w:rPr>
          <w:szCs w:val="24"/>
        </w:rPr>
      </w:pPr>
      <w:r w:rsidRPr="00B809BA">
        <w:rPr>
          <w:szCs w:val="24"/>
        </w:rPr>
        <w:t xml:space="preserve">   </w:t>
      </w:r>
      <w:r w:rsidR="005E5B7D" w:rsidRPr="00B809BA">
        <w:rPr>
          <w:szCs w:val="24"/>
        </w:rPr>
        <w:t>1</w:t>
      </w:r>
      <w:r w:rsidR="009D4C82">
        <w:rPr>
          <w:szCs w:val="24"/>
        </w:rPr>
        <w:t>0</w:t>
      </w:r>
      <w:r w:rsidRPr="00B809BA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6CD0A3E5" w14:textId="77777777" w:rsidTr="00801350">
        <w:tc>
          <w:tcPr>
            <w:tcW w:w="3072" w:type="dxa"/>
          </w:tcPr>
          <w:p w14:paraId="54E9FD4E" w14:textId="54EB1762" w:rsidR="00B809BA" w:rsidRPr="00B809BA" w:rsidRDefault="00B809BA" w:rsidP="00557237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2FA778DF" w14:textId="352BC736" w:rsidR="00B809BA" w:rsidRPr="00B809BA" w:rsidRDefault="009D4C82" w:rsidP="00801350">
            <w:pPr>
              <w:pStyle w:val="ListParagraph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69 951</w:t>
            </w:r>
            <w:r w:rsidR="00B809BA" w:rsidRPr="00B809BA">
              <w:rPr>
                <w:rFonts w:ascii="Times New Roman" w:hAnsi="Times New Roman" w:cs="Times New Roman"/>
                <w:szCs w:val="24"/>
              </w:rPr>
              <w:t>“.</w:t>
            </w:r>
          </w:p>
        </w:tc>
        <w:tc>
          <w:tcPr>
            <w:tcW w:w="3358" w:type="dxa"/>
          </w:tcPr>
          <w:p w14:paraId="46D4CD31" w14:textId="77777777" w:rsidR="00B809BA" w:rsidRPr="00B809BA" w:rsidRDefault="00B809BA" w:rsidP="00832664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B2C72E4" w14:textId="2F181658" w:rsidR="00B809BA" w:rsidRDefault="00B809BA" w:rsidP="00B809BA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E3753B" w:rsidRPr="00C94BB4" w14:paraId="56018C5D" w14:textId="77777777" w:rsidTr="00047E44">
        <w:trPr>
          <w:trHeight w:val="297"/>
        </w:trPr>
        <w:tc>
          <w:tcPr>
            <w:tcW w:w="4817" w:type="dxa"/>
            <w:vAlign w:val="bottom"/>
          </w:tcPr>
          <w:p w14:paraId="48366123" w14:textId="326E27B9" w:rsidR="00C94BB4" w:rsidRPr="00C94BB4" w:rsidRDefault="001D7013" w:rsidP="009D4C82">
            <w:pPr>
              <w:pStyle w:val="List"/>
              <w:spacing w:line="276" w:lineRule="auto"/>
              <w:rPr>
                <w:szCs w:val="24"/>
              </w:rPr>
            </w:pPr>
            <w:r w:rsidRPr="00B809BA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69394B10" w14:textId="579E8FF0" w:rsidR="00E3753B" w:rsidRPr="00C94BB4" w:rsidRDefault="00E3753B" w:rsidP="009F7418">
            <w:pPr>
              <w:spacing w:line="276" w:lineRule="auto"/>
              <w:ind w:right="34"/>
              <w:jc w:val="right"/>
              <w:rPr>
                <w:szCs w:val="24"/>
              </w:rPr>
            </w:pPr>
          </w:p>
        </w:tc>
      </w:tr>
    </w:tbl>
    <w:p w14:paraId="399FBD7A" w14:textId="5DD4ACBE" w:rsidR="00DC36A6" w:rsidRPr="00DC36A6" w:rsidRDefault="00C32124" w:rsidP="00DC36A6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Aplinkos</w:t>
      </w:r>
      <w:r w:rsidR="00DC36A6" w:rsidRPr="00DC36A6">
        <w:rPr>
          <w:color w:val="000000"/>
          <w:shd w:val="clear" w:color="auto" w:fill="FFFFFF"/>
        </w:rPr>
        <w:t xml:space="preserve"> ministras </w:t>
      </w:r>
      <w:r w:rsidR="00DC36A6" w:rsidRPr="00DC36A6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                                                                                           Simonas Gentvilas</w:t>
      </w:r>
    </w:p>
    <w:p w14:paraId="73E3D569" w14:textId="285A1083" w:rsidR="007D043A" w:rsidRPr="00C94BB4" w:rsidRDefault="00DC36A6" w:rsidP="00DC36A6">
      <w:pPr>
        <w:spacing w:line="276" w:lineRule="auto"/>
        <w:rPr>
          <w:szCs w:val="24"/>
        </w:rPr>
      </w:pPr>
      <w:r w:rsidRPr="00DC36A6">
        <w:rPr>
          <w:color w:val="000000"/>
          <w:shd w:val="clear" w:color="auto" w:fill="FFFFFF"/>
        </w:rPr>
        <w:t xml:space="preserve">                                                                     </w:t>
      </w:r>
      <w:r>
        <w:rPr>
          <w:color w:val="000000"/>
          <w:shd w:val="clear" w:color="auto" w:fill="FFFFFF"/>
        </w:rPr>
        <w:t xml:space="preserve"> </w:t>
      </w:r>
    </w:p>
    <w:sectPr w:rsidR="007D043A" w:rsidRPr="00C94BB4" w:rsidSect="0035532D">
      <w:footnotePr>
        <w:pos w:val="beneathText"/>
      </w:footnotePr>
      <w:type w:val="continuous"/>
      <w:pgSz w:w="11905" w:h="16837"/>
      <w:pgMar w:top="1282" w:right="567" w:bottom="1134" w:left="1701" w:header="709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8BAA" w14:textId="77777777" w:rsidR="001939D5" w:rsidRDefault="001939D5">
      <w:r>
        <w:separator/>
      </w:r>
    </w:p>
  </w:endnote>
  <w:endnote w:type="continuationSeparator" w:id="0">
    <w:p w14:paraId="5D7352D3" w14:textId="77777777" w:rsidR="001939D5" w:rsidRDefault="001939D5">
      <w:r>
        <w:continuationSeparator/>
      </w:r>
    </w:p>
  </w:endnote>
  <w:endnote w:type="continuationNotice" w:id="1">
    <w:p w14:paraId="44D0B195" w14:textId="77777777" w:rsidR="001939D5" w:rsidRDefault="00193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7950" w14:textId="77777777" w:rsidR="001939D5" w:rsidRDefault="001939D5">
      <w:r>
        <w:separator/>
      </w:r>
    </w:p>
  </w:footnote>
  <w:footnote w:type="continuationSeparator" w:id="0">
    <w:p w14:paraId="64C90A60" w14:textId="77777777" w:rsidR="001939D5" w:rsidRDefault="001939D5">
      <w:r>
        <w:continuationSeparator/>
      </w:r>
    </w:p>
  </w:footnote>
  <w:footnote w:type="continuationNotice" w:id="1">
    <w:p w14:paraId="086B67E4" w14:textId="77777777" w:rsidR="001939D5" w:rsidRDefault="00193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4A228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4A22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22A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4D44A22C" wp14:editId="4D44A22D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44A22B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431F"/>
    <w:multiLevelType w:val="hybridMultilevel"/>
    <w:tmpl w:val="7A22D324"/>
    <w:lvl w:ilvl="0" w:tplc="8F6238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2B4447"/>
    <w:multiLevelType w:val="hybridMultilevel"/>
    <w:tmpl w:val="C1B60ECA"/>
    <w:lvl w:ilvl="0" w:tplc="47E6C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B14A78"/>
    <w:multiLevelType w:val="hybridMultilevel"/>
    <w:tmpl w:val="5B32F7BA"/>
    <w:lvl w:ilvl="0" w:tplc="0EEE1A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435D9"/>
    <w:multiLevelType w:val="hybridMultilevel"/>
    <w:tmpl w:val="2826A27E"/>
    <w:lvl w:ilvl="0" w:tplc="2D9878D2">
      <w:start w:val="3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F50BD"/>
    <w:multiLevelType w:val="hybridMultilevel"/>
    <w:tmpl w:val="E65AC6C2"/>
    <w:lvl w:ilvl="0" w:tplc="362477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33397"/>
    <w:multiLevelType w:val="hybridMultilevel"/>
    <w:tmpl w:val="7610E85C"/>
    <w:lvl w:ilvl="0" w:tplc="90F240EE">
      <w:start w:val="1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943DED"/>
    <w:multiLevelType w:val="hybridMultilevel"/>
    <w:tmpl w:val="E78A284E"/>
    <w:lvl w:ilvl="0" w:tplc="D53866E6">
      <w:start w:val="2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DA73FD"/>
    <w:multiLevelType w:val="hybridMultilevel"/>
    <w:tmpl w:val="C660C62E"/>
    <w:lvl w:ilvl="0" w:tplc="4CE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42A1E"/>
    <w:multiLevelType w:val="hybridMultilevel"/>
    <w:tmpl w:val="39EA1B30"/>
    <w:lvl w:ilvl="0" w:tplc="EE80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9528728">
    <w:abstractNumId w:val="0"/>
  </w:num>
  <w:num w:numId="2" w16cid:durableId="1664358757">
    <w:abstractNumId w:val="22"/>
  </w:num>
  <w:num w:numId="3" w16cid:durableId="39521735">
    <w:abstractNumId w:val="13"/>
  </w:num>
  <w:num w:numId="4" w16cid:durableId="193160269">
    <w:abstractNumId w:val="8"/>
  </w:num>
  <w:num w:numId="5" w16cid:durableId="30621006">
    <w:abstractNumId w:val="14"/>
  </w:num>
  <w:num w:numId="6" w16cid:durableId="633147336">
    <w:abstractNumId w:val="20"/>
  </w:num>
  <w:num w:numId="7" w16cid:durableId="1477406184">
    <w:abstractNumId w:val="1"/>
  </w:num>
  <w:num w:numId="8" w16cid:durableId="1380207774">
    <w:abstractNumId w:val="10"/>
  </w:num>
  <w:num w:numId="9" w16cid:durableId="1805193447">
    <w:abstractNumId w:val="12"/>
  </w:num>
  <w:num w:numId="10" w16cid:durableId="857425455">
    <w:abstractNumId w:val="23"/>
  </w:num>
  <w:num w:numId="11" w16cid:durableId="684482073">
    <w:abstractNumId w:val="4"/>
  </w:num>
  <w:num w:numId="12" w16cid:durableId="114520192">
    <w:abstractNumId w:val="18"/>
  </w:num>
  <w:num w:numId="13" w16cid:durableId="4333131">
    <w:abstractNumId w:val="2"/>
  </w:num>
  <w:num w:numId="14" w16cid:durableId="1743596763">
    <w:abstractNumId w:val="3"/>
  </w:num>
  <w:num w:numId="15" w16cid:durableId="1797289771">
    <w:abstractNumId w:val="5"/>
  </w:num>
  <w:num w:numId="16" w16cid:durableId="1719930831">
    <w:abstractNumId w:val="25"/>
  </w:num>
  <w:num w:numId="17" w16cid:durableId="47847538">
    <w:abstractNumId w:val="15"/>
  </w:num>
  <w:num w:numId="18" w16cid:durableId="47805507">
    <w:abstractNumId w:val="7"/>
  </w:num>
  <w:num w:numId="19" w16cid:durableId="1855074604">
    <w:abstractNumId w:val="26"/>
  </w:num>
  <w:num w:numId="20" w16cid:durableId="1952593217">
    <w:abstractNumId w:val="6"/>
  </w:num>
  <w:num w:numId="21" w16cid:durableId="1843278748">
    <w:abstractNumId w:val="19"/>
  </w:num>
  <w:num w:numId="22" w16cid:durableId="1462730444">
    <w:abstractNumId w:val="24"/>
  </w:num>
  <w:num w:numId="23" w16cid:durableId="2119250333">
    <w:abstractNumId w:val="21"/>
  </w:num>
  <w:num w:numId="24" w16cid:durableId="624190552">
    <w:abstractNumId w:val="17"/>
  </w:num>
  <w:num w:numId="25" w16cid:durableId="232811082">
    <w:abstractNumId w:val="16"/>
  </w:num>
  <w:num w:numId="26" w16cid:durableId="902251795">
    <w:abstractNumId w:val="11"/>
  </w:num>
  <w:num w:numId="27" w16cid:durableId="516121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B5"/>
    <w:rsid w:val="00003E87"/>
    <w:rsid w:val="00010716"/>
    <w:rsid w:val="00010C91"/>
    <w:rsid w:val="000142E0"/>
    <w:rsid w:val="00024AD2"/>
    <w:rsid w:val="00027583"/>
    <w:rsid w:val="00036C65"/>
    <w:rsid w:val="00036CB5"/>
    <w:rsid w:val="0004197B"/>
    <w:rsid w:val="0004425C"/>
    <w:rsid w:val="000518B2"/>
    <w:rsid w:val="00051DC8"/>
    <w:rsid w:val="000540E5"/>
    <w:rsid w:val="000544F7"/>
    <w:rsid w:val="00055A0A"/>
    <w:rsid w:val="00066604"/>
    <w:rsid w:val="0007238F"/>
    <w:rsid w:val="00080AE1"/>
    <w:rsid w:val="0008269B"/>
    <w:rsid w:val="00092727"/>
    <w:rsid w:val="000A1328"/>
    <w:rsid w:val="000A2A8A"/>
    <w:rsid w:val="000A361E"/>
    <w:rsid w:val="000A5698"/>
    <w:rsid w:val="000B6E43"/>
    <w:rsid w:val="000B7431"/>
    <w:rsid w:val="000D30F0"/>
    <w:rsid w:val="000E36AC"/>
    <w:rsid w:val="000F0ABE"/>
    <w:rsid w:val="001033A4"/>
    <w:rsid w:val="00106A4D"/>
    <w:rsid w:val="00106B04"/>
    <w:rsid w:val="00106F28"/>
    <w:rsid w:val="00116086"/>
    <w:rsid w:val="001171D0"/>
    <w:rsid w:val="00123B25"/>
    <w:rsid w:val="00126E7D"/>
    <w:rsid w:val="00141651"/>
    <w:rsid w:val="00150E8B"/>
    <w:rsid w:val="001513AC"/>
    <w:rsid w:val="00154D4E"/>
    <w:rsid w:val="00164D0D"/>
    <w:rsid w:val="001773B9"/>
    <w:rsid w:val="001812B8"/>
    <w:rsid w:val="00181D2D"/>
    <w:rsid w:val="00182D2C"/>
    <w:rsid w:val="00186422"/>
    <w:rsid w:val="001939D5"/>
    <w:rsid w:val="00196BEA"/>
    <w:rsid w:val="001A09F3"/>
    <w:rsid w:val="001C0CBC"/>
    <w:rsid w:val="001C51EE"/>
    <w:rsid w:val="001C6284"/>
    <w:rsid w:val="001C7DEB"/>
    <w:rsid w:val="001D0C38"/>
    <w:rsid w:val="001D32AF"/>
    <w:rsid w:val="001D6626"/>
    <w:rsid w:val="001D7013"/>
    <w:rsid w:val="001F4E65"/>
    <w:rsid w:val="001F514B"/>
    <w:rsid w:val="001F54ED"/>
    <w:rsid w:val="001F6059"/>
    <w:rsid w:val="00214A90"/>
    <w:rsid w:val="0021574F"/>
    <w:rsid w:val="00217DAD"/>
    <w:rsid w:val="0022776F"/>
    <w:rsid w:val="00241EC1"/>
    <w:rsid w:val="002441A8"/>
    <w:rsid w:val="00244483"/>
    <w:rsid w:val="0024675D"/>
    <w:rsid w:val="00246B78"/>
    <w:rsid w:val="00250E25"/>
    <w:rsid w:val="002616FE"/>
    <w:rsid w:val="0027247A"/>
    <w:rsid w:val="0028762A"/>
    <w:rsid w:val="0029422C"/>
    <w:rsid w:val="002A0885"/>
    <w:rsid w:val="002A6963"/>
    <w:rsid w:val="002A7CDF"/>
    <w:rsid w:val="002C11BD"/>
    <w:rsid w:val="002C2F54"/>
    <w:rsid w:val="002C348D"/>
    <w:rsid w:val="002E2F03"/>
    <w:rsid w:val="002F463F"/>
    <w:rsid w:val="002F7056"/>
    <w:rsid w:val="002F7236"/>
    <w:rsid w:val="00302276"/>
    <w:rsid w:val="00307C84"/>
    <w:rsid w:val="00310C1E"/>
    <w:rsid w:val="00312738"/>
    <w:rsid w:val="00331411"/>
    <w:rsid w:val="00331F9D"/>
    <w:rsid w:val="00345279"/>
    <w:rsid w:val="00345E71"/>
    <w:rsid w:val="0035532D"/>
    <w:rsid w:val="00356823"/>
    <w:rsid w:val="00363A89"/>
    <w:rsid w:val="0037022B"/>
    <w:rsid w:val="00392781"/>
    <w:rsid w:val="00394651"/>
    <w:rsid w:val="003A0356"/>
    <w:rsid w:val="003A4C61"/>
    <w:rsid w:val="003A5A6F"/>
    <w:rsid w:val="003B72AC"/>
    <w:rsid w:val="003C2452"/>
    <w:rsid w:val="003C2A25"/>
    <w:rsid w:val="003C2F11"/>
    <w:rsid w:val="003D02E0"/>
    <w:rsid w:val="003D2424"/>
    <w:rsid w:val="003D29B6"/>
    <w:rsid w:val="004046A5"/>
    <w:rsid w:val="004273CD"/>
    <w:rsid w:val="004539AA"/>
    <w:rsid w:val="00464740"/>
    <w:rsid w:val="004736DA"/>
    <w:rsid w:val="00483A84"/>
    <w:rsid w:val="00483D37"/>
    <w:rsid w:val="00487990"/>
    <w:rsid w:val="00492C1A"/>
    <w:rsid w:val="00493614"/>
    <w:rsid w:val="004964B0"/>
    <w:rsid w:val="00496E90"/>
    <w:rsid w:val="004A02E1"/>
    <w:rsid w:val="004B53DD"/>
    <w:rsid w:val="004B53F4"/>
    <w:rsid w:val="004C30ED"/>
    <w:rsid w:val="004D06D7"/>
    <w:rsid w:val="004D174D"/>
    <w:rsid w:val="004D19E3"/>
    <w:rsid w:val="004D7559"/>
    <w:rsid w:val="004E7241"/>
    <w:rsid w:val="004F78EA"/>
    <w:rsid w:val="00504165"/>
    <w:rsid w:val="00515AE8"/>
    <w:rsid w:val="005168F5"/>
    <w:rsid w:val="00522BB1"/>
    <w:rsid w:val="00532EFC"/>
    <w:rsid w:val="0053472E"/>
    <w:rsid w:val="00546EEB"/>
    <w:rsid w:val="005516F0"/>
    <w:rsid w:val="00557237"/>
    <w:rsid w:val="00560D24"/>
    <w:rsid w:val="00562102"/>
    <w:rsid w:val="005A108F"/>
    <w:rsid w:val="005A3160"/>
    <w:rsid w:val="005A36DD"/>
    <w:rsid w:val="005A3A52"/>
    <w:rsid w:val="005B617E"/>
    <w:rsid w:val="005C50D5"/>
    <w:rsid w:val="005C660C"/>
    <w:rsid w:val="005D01D3"/>
    <w:rsid w:val="005E3C5A"/>
    <w:rsid w:val="005E5695"/>
    <w:rsid w:val="005E5B7D"/>
    <w:rsid w:val="005F153B"/>
    <w:rsid w:val="00621A6C"/>
    <w:rsid w:val="00625414"/>
    <w:rsid w:val="00643693"/>
    <w:rsid w:val="006450EA"/>
    <w:rsid w:val="00654F15"/>
    <w:rsid w:val="00674643"/>
    <w:rsid w:val="00677F05"/>
    <w:rsid w:val="006816F1"/>
    <w:rsid w:val="00683779"/>
    <w:rsid w:val="00683B5C"/>
    <w:rsid w:val="00687E28"/>
    <w:rsid w:val="0069616E"/>
    <w:rsid w:val="006A0657"/>
    <w:rsid w:val="006A2B81"/>
    <w:rsid w:val="006B43AC"/>
    <w:rsid w:val="006C2AD6"/>
    <w:rsid w:val="006C3D9D"/>
    <w:rsid w:val="006C46C1"/>
    <w:rsid w:val="006D5BE4"/>
    <w:rsid w:val="006D7A8A"/>
    <w:rsid w:val="006F20EB"/>
    <w:rsid w:val="007028EE"/>
    <w:rsid w:val="00702EB0"/>
    <w:rsid w:val="00710852"/>
    <w:rsid w:val="00711D8C"/>
    <w:rsid w:val="007210CC"/>
    <w:rsid w:val="0072210A"/>
    <w:rsid w:val="00724774"/>
    <w:rsid w:val="00732722"/>
    <w:rsid w:val="00737183"/>
    <w:rsid w:val="00737F7B"/>
    <w:rsid w:val="0075773B"/>
    <w:rsid w:val="00765D12"/>
    <w:rsid w:val="00767BFE"/>
    <w:rsid w:val="0077257F"/>
    <w:rsid w:val="00774988"/>
    <w:rsid w:val="00774D64"/>
    <w:rsid w:val="00776C01"/>
    <w:rsid w:val="007827D3"/>
    <w:rsid w:val="007869A1"/>
    <w:rsid w:val="007A312D"/>
    <w:rsid w:val="007A4F27"/>
    <w:rsid w:val="007D043A"/>
    <w:rsid w:val="007D5622"/>
    <w:rsid w:val="007E251A"/>
    <w:rsid w:val="007E4F8A"/>
    <w:rsid w:val="007F0446"/>
    <w:rsid w:val="007F1B7F"/>
    <w:rsid w:val="007F3875"/>
    <w:rsid w:val="008004C3"/>
    <w:rsid w:val="00801350"/>
    <w:rsid w:val="0080465E"/>
    <w:rsid w:val="008072ED"/>
    <w:rsid w:val="00823470"/>
    <w:rsid w:val="008313D1"/>
    <w:rsid w:val="00831A87"/>
    <w:rsid w:val="008327DA"/>
    <w:rsid w:val="00840286"/>
    <w:rsid w:val="008402B5"/>
    <w:rsid w:val="00844986"/>
    <w:rsid w:val="00851257"/>
    <w:rsid w:val="008621C6"/>
    <w:rsid w:val="00876487"/>
    <w:rsid w:val="00895BB1"/>
    <w:rsid w:val="00896282"/>
    <w:rsid w:val="008A305C"/>
    <w:rsid w:val="008A361D"/>
    <w:rsid w:val="008A42C0"/>
    <w:rsid w:val="008A4EFE"/>
    <w:rsid w:val="008E0F69"/>
    <w:rsid w:val="008E34A8"/>
    <w:rsid w:val="008E4430"/>
    <w:rsid w:val="008F3FCB"/>
    <w:rsid w:val="008F6FC6"/>
    <w:rsid w:val="00912750"/>
    <w:rsid w:val="00924610"/>
    <w:rsid w:val="009252CC"/>
    <w:rsid w:val="00925423"/>
    <w:rsid w:val="00926B57"/>
    <w:rsid w:val="00935C36"/>
    <w:rsid w:val="00940214"/>
    <w:rsid w:val="009443D6"/>
    <w:rsid w:val="009473A4"/>
    <w:rsid w:val="00953525"/>
    <w:rsid w:val="00956550"/>
    <w:rsid w:val="009577B3"/>
    <w:rsid w:val="0096533F"/>
    <w:rsid w:val="00976FC5"/>
    <w:rsid w:val="009775D1"/>
    <w:rsid w:val="009819E9"/>
    <w:rsid w:val="0098481B"/>
    <w:rsid w:val="00986638"/>
    <w:rsid w:val="009919E2"/>
    <w:rsid w:val="009A1A36"/>
    <w:rsid w:val="009A3C41"/>
    <w:rsid w:val="009A64F8"/>
    <w:rsid w:val="009B0DD5"/>
    <w:rsid w:val="009B2145"/>
    <w:rsid w:val="009B4068"/>
    <w:rsid w:val="009C0EBD"/>
    <w:rsid w:val="009C2F80"/>
    <w:rsid w:val="009D4C82"/>
    <w:rsid w:val="009D6F66"/>
    <w:rsid w:val="009F469A"/>
    <w:rsid w:val="009F4AF7"/>
    <w:rsid w:val="009F7418"/>
    <w:rsid w:val="00A0149A"/>
    <w:rsid w:val="00A043CA"/>
    <w:rsid w:val="00A0661A"/>
    <w:rsid w:val="00A06D70"/>
    <w:rsid w:val="00A1505F"/>
    <w:rsid w:val="00A3791E"/>
    <w:rsid w:val="00A46474"/>
    <w:rsid w:val="00A46ACD"/>
    <w:rsid w:val="00A47A19"/>
    <w:rsid w:val="00A5208E"/>
    <w:rsid w:val="00A706B5"/>
    <w:rsid w:val="00A87CBE"/>
    <w:rsid w:val="00A97433"/>
    <w:rsid w:val="00A97940"/>
    <w:rsid w:val="00AC2714"/>
    <w:rsid w:val="00AC67FD"/>
    <w:rsid w:val="00AD0D00"/>
    <w:rsid w:val="00AE4768"/>
    <w:rsid w:val="00AF18E9"/>
    <w:rsid w:val="00AF1B8E"/>
    <w:rsid w:val="00AF6FB7"/>
    <w:rsid w:val="00B0137C"/>
    <w:rsid w:val="00B04045"/>
    <w:rsid w:val="00B058D3"/>
    <w:rsid w:val="00B13CA5"/>
    <w:rsid w:val="00B20A22"/>
    <w:rsid w:val="00B219A5"/>
    <w:rsid w:val="00B23076"/>
    <w:rsid w:val="00B2346C"/>
    <w:rsid w:val="00B25646"/>
    <w:rsid w:val="00B61E61"/>
    <w:rsid w:val="00B655CF"/>
    <w:rsid w:val="00B7618C"/>
    <w:rsid w:val="00B77489"/>
    <w:rsid w:val="00B77A5D"/>
    <w:rsid w:val="00B809BA"/>
    <w:rsid w:val="00B8301E"/>
    <w:rsid w:val="00B836A0"/>
    <w:rsid w:val="00B84987"/>
    <w:rsid w:val="00B85B8E"/>
    <w:rsid w:val="00B86808"/>
    <w:rsid w:val="00B93BA3"/>
    <w:rsid w:val="00B961A7"/>
    <w:rsid w:val="00BB14C1"/>
    <w:rsid w:val="00BC24F0"/>
    <w:rsid w:val="00BC2A93"/>
    <w:rsid w:val="00BC35F6"/>
    <w:rsid w:val="00BC47FD"/>
    <w:rsid w:val="00BC56B2"/>
    <w:rsid w:val="00BC5F08"/>
    <w:rsid w:val="00BD12C2"/>
    <w:rsid w:val="00BD53D3"/>
    <w:rsid w:val="00BE01F9"/>
    <w:rsid w:val="00BF0BA4"/>
    <w:rsid w:val="00BF1421"/>
    <w:rsid w:val="00C20894"/>
    <w:rsid w:val="00C23C93"/>
    <w:rsid w:val="00C25993"/>
    <w:rsid w:val="00C32124"/>
    <w:rsid w:val="00C4558F"/>
    <w:rsid w:val="00C47561"/>
    <w:rsid w:val="00C5494E"/>
    <w:rsid w:val="00C60B8A"/>
    <w:rsid w:val="00C61051"/>
    <w:rsid w:val="00C61AD9"/>
    <w:rsid w:val="00C65F76"/>
    <w:rsid w:val="00C718DA"/>
    <w:rsid w:val="00C74082"/>
    <w:rsid w:val="00C74C7F"/>
    <w:rsid w:val="00C94BB4"/>
    <w:rsid w:val="00CA0710"/>
    <w:rsid w:val="00CA1533"/>
    <w:rsid w:val="00CA3AA7"/>
    <w:rsid w:val="00CA6BC4"/>
    <w:rsid w:val="00CA6E4A"/>
    <w:rsid w:val="00CB7EFC"/>
    <w:rsid w:val="00CC3093"/>
    <w:rsid w:val="00CC3B9F"/>
    <w:rsid w:val="00CC5CB6"/>
    <w:rsid w:val="00CC5D40"/>
    <w:rsid w:val="00CC614B"/>
    <w:rsid w:val="00CD2541"/>
    <w:rsid w:val="00CD5C93"/>
    <w:rsid w:val="00CE1ADE"/>
    <w:rsid w:val="00CE4CDF"/>
    <w:rsid w:val="00D00D1F"/>
    <w:rsid w:val="00D1021D"/>
    <w:rsid w:val="00D10C6D"/>
    <w:rsid w:val="00D16FF0"/>
    <w:rsid w:val="00D17859"/>
    <w:rsid w:val="00D40B2B"/>
    <w:rsid w:val="00D436B2"/>
    <w:rsid w:val="00D4766D"/>
    <w:rsid w:val="00D53E79"/>
    <w:rsid w:val="00D556BC"/>
    <w:rsid w:val="00D56B72"/>
    <w:rsid w:val="00D6358A"/>
    <w:rsid w:val="00D67285"/>
    <w:rsid w:val="00D7412C"/>
    <w:rsid w:val="00D76077"/>
    <w:rsid w:val="00D76897"/>
    <w:rsid w:val="00D842CE"/>
    <w:rsid w:val="00DA3663"/>
    <w:rsid w:val="00DA5786"/>
    <w:rsid w:val="00DB1A8E"/>
    <w:rsid w:val="00DC34FB"/>
    <w:rsid w:val="00DC36A6"/>
    <w:rsid w:val="00DD0309"/>
    <w:rsid w:val="00DD0738"/>
    <w:rsid w:val="00DE3468"/>
    <w:rsid w:val="00DE5118"/>
    <w:rsid w:val="00DF0C06"/>
    <w:rsid w:val="00DF2296"/>
    <w:rsid w:val="00DF334B"/>
    <w:rsid w:val="00DF79F3"/>
    <w:rsid w:val="00E032CB"/>
    <w:rsid w:val="00E17177"/>
    <w:rsid w:val="00E236EC"/>
    <w:rsid w:val="00E26302"/>
    <w:rsid w:val="00E27B14"/>
    <w:rsid w:val="00E30866"/>
    <w:rsid w:val="00E32465"/>
    <w:rsid w:val="00E35AFA"/>
    <w:rsid w:val="00E37439"/>
    <w:rsid w:val="00E3753B"/>
    <w:rsid w:val="00E40961"/>
    <w:rsid w:val="00E41B8B"/>
    <w:rsid w:val="00E43999"/>
    <w:rsid w:val="00E46075"/>
    <w:rsid w:val="00E46A09"/>
    <w:rsid w:val="00E52D0F"/>
    <w:rsid w:val="00E53868"/>
    <w:rsid w:val="00E551BE"/>
    <w:rsid w:val="00E63BF7"/>
    <w:rsid w:val="00E6794D"/>
    <w:rsid w:val="00E83559"/>
    <w:rsid w:val="00E90157"/>
    <w:rsid w:val="00E90993"/>
    <w:rsid w:val="00E9389F"/>
    <w:rsid w:val="00E9479B"/>
    <w:rsid w:val="00E9791C"/>
    <w:rsid w:val="00E97E55"/>
    <w:rsid w:val="00EB0EE6"/>
    <w:rsid w:val="00EB5AD0"/>
    <w:rsid w:val="00EC32E0"/>
    <w:rsid w:val="00EC3A12"/>
    <w:rsid w:val="00ED1A52"/>
    <w:rsid w:val="00ED4723"/>
    <w:rsid w:val="00EE5881"/>
    <w:rsid w:val="00EE71D7"/>
    <w:rsid w:val="00EF0156"/>
    <w:rsid w:val="00F00B89"/>
    <w:rsid w:val="00F023A0"/>
    <w:rsid w:val="00F07619"/>
    <w:rsid w:val="00F12A0B"/>
    <w:rsid w:val="00F22A54"/>
    <w:rsid w:val="00F22FCA"/>
    <w:rsid w:val="00F25037"/>
    <w:rsid w:val="00F25E77"/>
    <w:rsid w:val="00F27B12"/>
    <w:rsid w:val="00F3796A"/>
    <w:rsid w:val="00F44171"/>
    <w:rsid w:val="00F55DBB"/>
    <w:rsid w:val="00F64444"/>
    <w:rsid w:val="00F64CDC"/>
    <w:rsid w:val="00F67163"/>
    <w:rsid w:val="00F842FF"/>
    <w:rsid w:val="00F86292"/>
    <w:rsid w:val="00FB2872"/>
    <w:rsid w:val="00FB5C4C"/>
    <w:rsid w:val="00FB737D"/>
    <w:rsid w:val="00FC7772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44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  <w:style w:type="paragraph" w:styleId="Revision">
    <w:name w:val="Revision"/>
    <w:hidden/>
    <w:uiPriority w:val="99"/>
    <w:semiHidden/>
    <w:rsid w:val="00E41B8B"/>
    <w:rPr>
      <w:sz w:val="24"/>
    </w:rPr>
  </w:style>
  <w:style w:type="character" w:styleId="Strong">
    <w:name w:val="Strong"/>
    <w:basedOn w:val="DefaultParagraphFont"/>
    <w:uiPriority w:val="22"/>
    <w:qFormat/>
    <w:rsid w:val="00DD0738"/>
    <w:rPr>
      <w:b/>
      <w:bCs/>
    </w:rPr>
  </w:style>
  <w:style w:type="character" w:styleId="Emphasis">
    <w:name w:val="Emphasis"/>
    <w:basedOn w:val="DefaultParagraphFont"/>
    <w:uiPriority w:val="20"/>
    <w:qFormat/>
    <w:rsid w:val="00DD0738"/>
    <w:rPr>
      <w:i/>
      <w:iCs/>
    </w:rPr>
  </w:style>
  <w:style w:type="character" w:customStyle="1" w:styleId="cf01">
    <w:name w:val="cf01"/>
    <w:basedOn w:val="DefaultParagraphFont"/>
    <w:rsid w:val="001160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5C0E-9290-4165-B99C-7B4C5E591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B71EE-2444-4CC1-95B5-3A7DB3258ED1}">
  <ds:schemaRefs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  <ds:schemaRef ds:uri="19cf09c5-daa1-4028-a0ff-74a0be4ec5cc"/>
    <ds:schemaRef ds:uri="f5aad5d0-9c26-490e-8743-a6c7ceabd50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FE7826-609C-4D16-A32D-698BE85D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2022-09-20T13:55:00Z</dcterms:created>
  <dcterms:modified xsi:type="dcterms:W3CDTF">2022-09-27T13:55:00Z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